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34B" w:rsidRDefault="0080734B" w:rsidP="00BF677E">
      <w:pPr>
        <w:jc w:val="right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B85EC2D" wp14:editId="5BC27B26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9" name="Рисунок 9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734B" w:rsidRDefault="0080734B" w:rsidP="0080734B">
      <w:pPr>
        <w:jc w:val="center"/>
        <w:rPr>
          <w:color w:val="000000"/>
        </w:rPr>
      </w:pPr>
    </w:p>
    <w:p w:rsidR="0080734B" w:rsidRDefault="0080734B" w:rsidP="0080734B">
      <w:pPr>
        <w:jc w:val="center"/>
        <w:rPr>
          <w:color w:val="000000"/>
        </w:rPr>
      </w:pPr>
    </w:p>
    <w:p w:rsidR="0080734B" w:rsidRDefault="0080734B" w:rsidP="0080734B">
      <w:pPr>
        <w:rPr>
          <w:color w:val="000000"/>
        </w:rPr>
      </w:pPr>
    </w:p>
    <w:p w:rsidR="0080734B" w:rsidRDefault="0080734B" w:rsidP="0080734B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АДМИНИСТРАЦИЯ  </w:t>
      </w:r>
      <w:proofErr w:type="gramStart"/>
      <w:r>
        <w:rPr>
          <w:color w:val="000000"/>
          <w:sz w:val="30"/>
          <w:szCs w:val="30"/>
        </w:rPr>
        <w:t>ГАВРИЛОВ-ЯМСКОГО</w:t>
      </w:r>
      <w:proofErr w:type="gramEnd"/>
    </w:p>
    <w:p w:rsidR="0080734B" w:rsidRDefault="0080734B" w:rsidP="0080734B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МУНИЦИПАЛЬНОГО  РАЙОНА</w:t>
      </w:r>
    </w:p>
    <w:p w:rsidR="0080734B" w:rsidRDefault="0080734B" w:rsidP="0080734B">
      <w:pPr>
        <w:pStyle w:val="3"/>
        <w:spacing w:after="0"/>
        <w:jc w:val="center"/>
        <w:rPr>
          <w:color w:val="000000"/>
          <w:sz w:val="18"/>
          <w:szCs w:val="18"/>
        </w:rPr>
      </w:pPr>
    </w:p>
    <w:p w:rsidR="0080734B" w:rsidRDefault="0080734B" w:rsidP="0080734B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ПОСТАНОВЛЕНИЕ</w:t>
      </w:r>
    </w:p>
    <w:p w:rsidR="0080734B" w:rsidRDefault="0080734B" w:rsidP="0080734B">
      <w:pPr>
        <w:jc w:val="both"/>
        <w:rPr>
          <w:sz w:val="28"/>
          <w:szCs w:val="28"/>
        </w:rPr>
      </w:pPr>
    </w:p>
    <w:p w:rsidR="0080734B" w:rsidRDefault="00BF677E" w:rsidP="0080734B">
      <w:pPr>
        <w:jc w:val="both"/>
        <w:rPr>
          <w:sz w:val="28"/>
          <w:szCs w:val="28"/>
        </w:rPr>
      </w:pPr>
      <w:r>
        <w:rPr>
          <w:sz w:val="28"/>
          <w:szCs w:val="28"/>
        </w:rPr>
        <w:t>28.02.2014 № 278</w:t>
      </w:r>
    </w:p>
    <w:p w:rsidR="0080734B" w:rsidRDefault="0080734B" w:rsidP="0080734B">
      <w:pPr>
        <w:rPr>
          <w:sz w:val="28"/>
        </w:rPr>
      </w:pPr>
    </w:p>
    <w:p w:rsidR="0080734B" w:rsidRPr="00DE7868" w:rsidRDefault="0080734B" w:rsidP="0080734B">
      <w:pPr>
        <w:rPr>
          <w:sz w:val="28"/>
          <w:szCs w:val="28"/>
        </w:rPr>
      </w:pPr>
      <w:r w:rsidRPr="00DE7868">
        <w:rPr>
          <w:sz w:val="28"/>
          <w:szCs w:val="28"/>
        </w:rPr>
        <w:t xml:space="preserve">Об  утверждении  </w:t>
      </w:r>
      <w:proofErr w:type="gramStart"/>
      <w:r>
        <w:rPr>
          <w:sz w:val="28"/>
          <w:szCs w:val="28"/>
        </w:rPr>
        <w:t>муниципальной</w:t>
      </w:r>
      <w:proofErr w:type="gramEnd"/>
    </w:p>
    <w:p w:rsidR="0080734B" w:rsidRPr="00DE7868" w:rsidRDefault="0080734B" w:rsidP="0080734B">
      <w:pPr>
        <w:rPr>
          <w:sz w:val="28"/>
          <w:szCs w:val="28"/>
        </w:rPr>
      </w:pPr>
      <w:r w:rsidRPr="00DE7868">
        <w:rPr>
          <w:sz w:val="28"/>
          <w:szCs w:val="28"/>
        </w:rPr>
        <w:t xml:space="preserve">целевой  </w:t>
      </w:r>
      <w:r>
        <w:rPr>
          <w:sz w:val="28"/>
          <w:szCs w:val="28"/>
        </w:rPr>
        <w:t>п</w:t>
      </w:r>
      <w:r w:rsidRPr="00DE7868">
        <w:rPr>
          <w:sz w:val="28"/>
          <w:szCs w:val="28"/>
        </w:rPr>
        <w:t xml:space="preserve">рограммы «Профилактика безнадзорности, </w:t>
      </w:r>
    </w:p>
    <w:p w:rsidR="0080734B" w:rsidRPr="00DE7868" w:rsidRDefault="0080734B" w:rsidP="0080734B">
      <w:pPr>
        <w:rPr>
          <w:sz w:val="28"/>
          <w:szCs w:val="28"/>
        </w:rPr>
      </w:pPr>
      <w:r w:rsidRPr="00DE7868">
        <w:rPr>
          <w:sz w:val="28"/>
          <w:szCs w:val="28"/>
        </w:rPr>
        <w:t xml:space="preserve">правонарушений и защита прав несовершеннолетних </w:t>
      </w:r>
    </w:p>
    <w:p w:rsidR="0080734B" w:rsidRPr="00DE7868" w:rsidRDefault="0080734B" w:rsidP="0080734B">
      <w:pPr>
        <w:rPr>
          <w:sz w:val="28"/>
          <w:szCs w:val="28"/>
        </w:rPr>
      </w:pPr>
      <w:r w:rsidRPr="00DE7868">
        <w:rPr>
          <w:sz w:val="28"/>
          <w:szCs w:val="28"/>
        </w:rPr>
        <w:t>в Гаврилов-Ямск</w:t>
      </w:r>
      <w:r>
        <w:rPr>
          <w:sz w:val="28"/>
          <w:szCs w:val="28"/>
        </w:rPr>
        <w:t>ом муниципальном районе» на 2014</w:t>
      </w:r>
      <w:r w:rsidRPr="00DE7868">
        <w:rPr>
          <w:sz w:val="28"/>
          <w:szCs w:val="28"/>
        </w:rPr>
        <w:t>-201</w:t>
      </w:r>
      <w:r>
        <w:rPr>
          <w:sz w:val="28"/>
          <w:szCs w:val="28"/>
        </w:rPr>
        <w:t xml:space="preserve">6 </w:t>
      </w:r>
      <w:r w:rsidRPr="00DE7868">
        <w:rPr>
          <w:sz w:val="28"/>
          <w:szCs w:val="28"/>
        </w:rPr>
        <w:t xml:space="preserve">годы  </w:t>
      </w:r>
    </w:p>
    <w:p w:rsidR="0080734B" w:rsidRPr="00DE7868" w:rsidRDefault="0080734B" w:rsidP="0080734B">
      <w:pPr>
        <w:rPr>
          <w:sz w:val="28"/>
          <w:szCs w:val="28"/>
        </w:rPr>
      </w:pPr>
    </w:p>
    <w:p w:rsidR="0080734B" w:rsidRDefault="0080734B" w:rsidP="0080734B">
      <w:pPr>
        <w:jc w:val="both"/>
        <w:rPr>
          <w:sz w:val="28"/>
          <w:szCs w:val="28"/>
        </w:rPr>
      </w:pPr>
      <w:r w:rsidRPr="00DE7868">
        <w:rPr>
          <w:sz w:val="28"/>
          <w:szCs w:val="28"/>
        </w:rPr>
        <w:tab/>
        <w:t xml:space="preserve">В целях реализации Закона  Ярославской области </w:t>
      </w:r>
      <w:r w:rsidRPr="00480D76">
        <w:rPr>
          <w:rFonts w:ascii="Times New Roman CYR" w:hAnsi="Times New Roman CYR"/>
          <w:sz w:val="28"/>
          <w:szCs w:val="28"/>
        </w:rPr>
        <w:t>от 05.07.2013 № 40-з «О комиссиях по делам несовершеннолетних и защите их прав в Ярославской области»,</w:t>
      </w:r>
      <w:r w:rsidRPr="00480D76">
        <w:rPr>
          <w:sz w:val="28"/>
          <w:szCs w:val="28"/>
        </w:rPr>
        <w:t xml:space="preserve"> </w:t>
      </w:r>
      <w:r>
        <w:rPr>
          <w:color w:val="548DD4" w:themeColor="text2" w:themeTint="99"/>
          <w:sz w:val="28"/>
          <w:szCs w:val="28"/>
        </w:rPr>
        <w:t xml:space="preserve"> </w:t>
      </w:r>
      <w:r w:rsidRPr="00DE7868">
        <w:rPr>
          <w:sz w:val="28"/>
          <w:szCs w:val="28"/>
        </w:rPr>
        <w:t xml:space="preserve">руководствуясь ст. </w:t>
      </w:r>
      <w:r>
        <w:rPr>
          <w:sz w:val="28"/>
          <w:szCs w:val="28"/>
        </w:rPr>
        <w:t>31</w:t>
      </w:r>
      <w:r w:rsidRPr="00DE7868">
        <w:rPr>
          <w:sz w:val="28"/>
          <w:szCs w:val="28"/>
        </w:rPr>
        <w:t xml:space="preserve"> Устава Гаврилов-Ямского  муниципального района,</w:t>
      </w:r>
    </w:p>
    <w:p w:rsidR="0080734B" w:rsidRPr="00DE7868" w:rsidRDefault="0080734B" w:rsidP="0080734B">
      <w:pPr>
        <w:jc w:val="both"/>
        <w:rPr>
          <w:sz w:val="28"/>
          <w:szCs w:val="28"/>
        </w:rPr>
      </w:pPr>
    </w:p>
    <w:p w:rsidR="0080734B" w:rsidRPr="00D0433A" w:rsidRDefault="0080734B" w:rsidP="0080734B">
      <w:pPr>
        <w:pStyle w:val="20"/>
        <w:rPr>
          <w:b w:val="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D0433A">
        <w:rPr>
          <w:b w:val="0"/>
          <w:sz w:val="28"/>
          <w:szCs w:val="28"/>
        </w:rPr>
        <w:t>АДМИНИСТРАЦИЯ МУНИЦИПАЛЬНОГО РАЙОНА ПОСТАНОВЛЯЕТ:</w:t>
      </w:r>
    </w:p>
    <w:p w:rsidR="0080734B" w:rsidRPr="00DE7868" w:rsidRDefault="0080734B" w:rsidP="0080734B">
      <w:pPr>
        <w:jc w:val="both"/>
        <w:rPr>
          <w:sz w:val="28"/>
          <w:szCs w:val="28"/>
        </w:rPr>
      </w:pPr>
    </w:p>
    <w:p w:rsidR="0080734B" w:rsidRPr="00DE7868" w:rsidRDefault="0080734B" w:rsidP="0080734B">
      <w:pPr>
        <w:ind w:firstLine="708"/>
        <w:jc w:val="both"/>
        <w:rPr>
          <w:sz w:val="28"/>
          <w:szCs w:val="28"/>
        </w:rPr>
      </w:pPr>
      <w:r w:rsidRPr="00DE7868">
        <w:rPr>
          <w:sz w:val="28"/>
          <w:szCs w:val="28"/>
        </w:rPr>
        <w:t xml:space="preserve">1.Утвердить </w:t>
      </w:r>
      <w:r>
        <w:rPr>
          <w:sz w:val="28"/>
          <w:szCs w:val="28"/>
        </w:rPr>
        <w:t xml:space="preserve"> муниципальную </w:t>
      </w:r>
      <w:r w:rsidRPr="00DE7868">
        <w:rPr>
          <w:sz w:val="28"/>
          <w:szCs w:val="28"/>
        </w:rPr>
        <w:t xml:space="preserve">целевую  </w:t>
      </w:r>
      <w:r>
        <w:rPr>
          <w:sz w:val="28"/>
          <w:szCs w:val="28"/>
        </w:rPr>
        <w:t>п</w:t>
      </w:r>
      <w:r w:rsidRPr="00DE7868">
        <w:rPr>
          <w:sz w:val="28"/>
          <w:szCs w:val="28"/>
        </w:rPr>
        <w:t>рограмму «Профилактика безнадзорности, правонарушений и защита прав несовершеннолетних  в Гаврилов-Ямском муниципальном районе» на 201</w:t>
      </w:r>
      <w:r>
        <w:rPr>
          <w:sz w:val="28"/>
          <w:szCs w:val="28"/>
        </w:rPr>
        <w:t>4</w:t>
      </w:r>
      <w:r w:rsidRPr="00DE7868">
        <w:rPr>
          <w:sz w:val="28"/>
          <w:szCs w:val="28"/>
        </w:rPr>
        <w:t>-201</w:t>
      </w:r>
      <w:r>
        <w:rPr>
          <w:sz w:val="28"/>
          <w:szCs w:val="28"/>
        </w:rPr>
        <w:t>6</w:t>
      </w:r>
      <w:r w:rsidRPr="00DE7868">
        <w:rPr>
          <w:sz w:val="28"/>
          <w:szCs w:val="28"/>
        </w:rPr>
        <w:t xml:space="preserve">годы.    </w:t>
      </w:r>
    </w:p>
    <w:p w:rsidR="0080734B" w:rsidRPr="00DE7868" w:rsidRDefault="0080734B" w:rsidP="0080734B">
      <w:pPr>
        <w:ind w:firstLine="708"/>
        <w:jc w:val="both"/>
        <w:rPr>
          <w:sz w:val="28"/>
          <w:szCs w:val="28"/>
        </w:rPr>
      </w:pPr>
      <w:r w:rsidRPr="00DE7868">
        <w:rPr>
          <w:sz w:val="28"/>
          <w:szCs w:val="28"/>
        </w:rPr>
        <w:t xml:space="preserve">2. </w:t>
      </w:r>
      <w:r>
        <w:rPr>
          <w:sz w:val="28"/>
          <w:szCs w:val="28"/>
        </w:rPr>
        <w:t>Постановление  Администрации Гаврилов-Ямского муници</w:t>
      </w:r>
      <w:r w:rsidR="003E6CB0">
        <w:rPr>
          <w:sz w:val="28"/>
          <w:szCs w:val="28"/>
        </w:rPr>
        <w:t>пального района от  16.09.2011</w:t>
      </w:r>
      <w:r>
        <w:rPr>
          <w:sz w:val="28"/>
          <w:szCs w:val="28"/>
        </w:rPr>
        <w:t xml:space="preserve"> № 1325 «Об  утверждении  районной целевой  Программы «Профилактика безнадзорности, правонарушений и  защита  прав несовершеннолетних  в Гаврилов-Ямском  муниципальном  районе» на  2012- 2013 годы» признать  утратившим  силу. </w:t>
      </w:r>
    </w:p>
    <w:p w:rsidR="0080734B" w:rsidRDefault="0080734B" w:rsidP="0080734B">
      <w:pPr>
        <w:ind w:firstLine="708"/>
        <w:jc w:val="both"/>
        <w:rPr>
          <w:sz w:val="28"/>
          <w:szCs w:val="28"/>
        </w:rPr>
      </w:pPr>
      <w:r w:rsidRPr="00DE7868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D043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за исполнением постановления возложить на первого заместителя Главы Администрации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муниципального района   </w:t>
      </w:r>
      <w:proofErr w:type="spellStart"/>
      <w:r>
        <w:rPr>
          <w:sz w:val="28"/>
          <w:szCs w:val="28"/>
        </w:rPr>
        <w:t>Забаева</w:t>
      </w:r>
      <w:proofErr w:type="spellEnd"/>
      <w:r>
        <w:rPr>
          <w:sz w:val="28"/>
          <w:szCs w:val="28"/>
        </w:rPr>
        <w:t xml:space="preserve"> А.А.</w:t>
      </w:r>
    </w:p>
    <w:p w:rsidR="0080734B" w:rsidRDefault="0080734B" w:rsidP="008073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 момента подписания.</w:t>
      </w:r>
    </w:p>
    <w:p w:rsidR="0080734B" w:rsidRDefault="0080734B" w:rsidP="008073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Опубликовать настоящее постановление в печати и на официальном сайте Администрации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муниципального района в сети Интернет.</w:t>
      </w:r>
    </w:p>
    <w:p w:rsidR="0080734B" w:rsidRDefault="0080734B" w:rsidP="0080734B">
      <w:pPr>
        <w:rPr>
          <w:sz w:val="28"/>
          <w:szCs w:val="28"/>
        </w:rPr>
      </w:pPr>
    </w:p>
    <w:p w:rsidR="0080734B" w:rsidRDefault="0080734B" w:rsidP="0080734B">
      <w:pPr>
        <w:rPr>
          <w:sz w:val="28"/>
          <w:szCs w:val="28"/>
        </w:rPr>
      </w:pPr>
    </w:p>
    <w:p w:rsidR="0080734B" w:rsidRDefault="003E6CB0" w:rsidP="0080734B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0734B">
        <w:rPr>
          <w:sz w:val="28"/>
          <w:szCs w:val="28"/>
        </w:rPr>
        <w:t xml:space="preserve"> Администрации</w:t>
      </w:r>
    </w:p>
    <w:p w:rsidR="0080734B" w:rsidRDefault="0080734B" w:rsidP="0080734B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</w:t>
      </w:r>
      <w:proofErr w:type="spellStart"/>
      <w:r>
        <w:rPr>
          <w:sz w:val="28"/>
          <w:szCs w:val="28"/>
        </w:rPr>
        <w:t>В.И.Серебряков</w:t>
      </w:r>
      <w:proofErr w:type="spellEnd"/>
    </w:p>
    <w:p w:rsidR="0080734B" w:rsidRDefault="0080734B" w:rsidP="0080734B"/>
    <w:p w:rsidR="0080734B" w:rsidRDefault="0080734B" w:rsidP="0080734B">
      <w:pPr>
        <w:jc w:val="both"/>
        <w:rPr>
          <w:b/>
          <w:iCs/>
          <w:color w:val="548DD4" w:themeColor="text2" w:themeTint="99"/>
        </w:rPr>
      </w:pPr>
      <w:r>
        <w:rPr>
          <w:b/>
          <w:iCs/>
          <w:color w:val="548DD4" w:themeColor="text2" w:themeTint="99"/>
        </w:rPr>
        <w:t xml:space="preserve">  </w:t>
      </w:r>
    </w:p>
    <w:p w:rsidR="0080734B" w:rsidRDefault="0080734B" w:rsidP="0080734B">
      <w:pPr>
        <w:jc w:val="both"/>
        <w:rPr>
          <w:b/>
          <w:iCs/>
          <w:color w:val="548DD4" w:themeColor="text2" w:themeTint="99"/>
        </w:rPr>
      </w:pPr>
    </w:p>
    <w:p w:rsidR="0080734B" w:rsidRDefault="0080734B" w:rsidP="0080734B">
      <w:pPr>
        <w:jc w:val="both"/>
        <w:rPr>
          <w:b/>
          <w:iCs/>
          <w:color w:val="548DD4" w:themeColor="text2" w:themeTint="99"/>
        </w:rPr>
      </w:pPr>
    </w:p>
    <w:p w:rsidR="00BF677E" w:rsidRDefault="00BF677E" w:rsidP="00BF677E"/>
    <w:p w:rsidR="0080734B" w:rsidRPr="00BF677E" w:rsidRDefault="0080734B" w:rsidP="0080734B">
      <w:pPr>
        <w:jc w:val="both"/>
        <w:rPr>
          <w:b/>
          <w:iCs/>
          <w:color w:val="548DD4" w:themeColor="text2" w:themeTint="99"/>
          <w:sz w:val="28"/>
          <w:szCs w:val="28"/>
        </w:rPr>
      </w:pPr>
    </w:p>
    <w:p w:rsidR="0080734B" w:rsidRPr="00BF677E" w:rsidRDefault="0080734B" w:rsidP="0080734B">
      <w:pPr>
        <w:jc w:val="both"/>
        <w:rPr>
          <w:b/>
          <w:iCs/>
          <w:color w:val="548DD4" w:themeColor="text2" w:themeTint="99"/>
          <w:sz w:val="28"/>
          <w:szCs w:val="28"/>
        </w:rPr>
      </w:pPr>
    </w:p>
    <w:p w:rsidR="0080734B" w:rsidRDefault="0080734B" w:rsidP="005945ED">
      <w:pPr>
        <w:jc w:val="right"/>
        <w:rPr>
          <w:b/>
          <w:iCs/>
        </w:rPr>
      </w:pPr>
    </w:p>
    <w:tbl>
      <w:tblPr>
        <w:tblpPr w:leftFromText="180" w:rightFromText="180" w:vertAnchor="text" w:horzAnchor="margin" w:tblpY="1269"/>
        <w:tblW w:w="5000" w:type="pct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564"/>
      </w:tblGrid>
      <w:tr w:rsidR="00BF677E" w:rsidRPr="00B767AD" w:rsidTr="00BF677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BF677E" w:rsidRPr="00BA20C8" w:rsidRDefault="00BF677E" w:rsidP="00BF677E">
            <w:pPr>
              <w:pStyle w:val="a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BF677E" w:rsidRPr="00B767AD" w:rsidTr="00BF677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BF677E" w:rsidRPr="00BA20C8" w:rsidRDefault="00BF677E" w:rsidP="00BF677E">
            <w:pPr>
              <w:pStyle w:val="a5"/>
              <w:spacing w:before="0"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</w:tbl>
    <w:p w:rsidR="0080734B" w:rsidRDefault="0080734B" w:rsidP="005945ED">
      <w:pPr>
        <w:jc w:val="right"/>
        <w:rPr>
          <w:b/>
          <w:iCs/>
        </w:rPr>
        <w:sectPr w:rsidR="0080734B" w:rsidSect="0080734B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80734B" w:rsidRDefault="0080734B" w:rsidP="005945ED">
      <w:pPr>
        <w:jc w:val="right"/>
        <w:rPr>
          <w:b/>
          <w:iCs/>
        </w:rPr>
      </w:pPr>
    </w:p>
    <w:p w:rsidR="005945ED" w:rsidRPr="005945ED" w:rsidRDefault="005945ED" w:rsidP="005945ED">
      <w:pPr>
        <w:jc w:val="right"/>
      </w:pPr>
      <w:r w:rsidRPr="005945ED">
        <w:rPr>
          <w:b/>
          <w:iCs/>
        </w:rPr>
        <w:t xml:space="preserve">                               </w:t>
      </w:r>
      <w:r w:rsidRPr="005945ED">
        <w:t>Приложение к постановлению</w:t>
      </w:r>
    </w:p>
    <w:p w:rsidR="005945ED" w:rsidRPr="005945ED" w:rsidRDefault="005945ED" w:rsidP="005945ED">
      <w:pPr>
        <w:jc w:val="right"/>
      </w:pPr>
      <w:r w:rsidRPr="005945ED">
        <w:t xml:space="preserve">Администрации </w:t>
      </w:r>
      <w:proofErr w:type="gramStart"/>
      <w:r w:rsidRPr="005945ED">
        <w:t>Гаврилов-Ямского</w:t>
      </w:r>
      <w:proofErr w:type="gramEnd"/>
      <w:r w:rsidRPr="005945ED">
        <w:t xml:space="preserve"> </w:t>
      </w:r>
    </w:p>
    <w:p w:rsidR="005945ED" w:rsidRPr="005945ED" w:rsidRDefault="005945ED" w:rsidP="005945ED">
      <w:pPr>
        <w:jc w:val="right"/>
      </w:pPr>
      <w:r w:rsidRPr="005945ED">
        <w:t>муниципального района</w:t>
      </w:r>
    </w:p>
    <w:p w:rsidR="005945ED" w:rsidRPr="005945ED" w:rsidRDefault="00BF677E" w:rsidP="005945ED">
      <w:pPr>
        <w:jc w:val="right"/>
      </w:pPr>
      <w:r>
        <w:t>от 28.02.2014 № 278</w:t>
      </w:r>
    </w:p>
    <w:p w:rsidR="005945ED" w:rsidRPr="005945ED" w:rsidRDefault="005945ED" w:rsidP="005945ED">
      <w:pPr>
        <w:jc w:val="right"/>
      </w:pPr>
    </w:p>
    <w:p w:rsidR="005945ED" w:rsidRPr="005945ED" w:rsidRDefault="005945ED" w:rsidP="005945ED">
      <w:pPr>
        <w:jc w:val="right"/>
      </w:pPr>
    </w:p>
    <w:p w:rsidR="005945ED" w:rsidRPr="005945ED" w:rsidRDefault="005945ED" w:rsidP="005945ED">
      <w:pPr>
        <w:jc w:val="right"/>
      </w:pPr>
    </w:p>
    <w:p w:rsidR="005945ED" w:rsidRPr="005945ED" w:rsidRDefault="005945ED" w:rsidP="005945ED">
      <w:pPr>
        <w:jc w:val="right"/>
      </w:pPr>
    </w:p>
    <w:p w:rsidR="005945ED" w:rsidRPr="005945ED" w:rsidRDefault="005945ED" w:rsidP="005945ED">
      <w:pPr>
        <w:jc w:val="right"/>
        <w:rPr>
          <w:color w:val="548DD4" w:themeColor="text2" w:themeTint="99"/>
        </w:rPr>
      </w:pPr>
    </w:p>
    <w:p w:rsidR="005945ED" w:rsidRPr="005945ED" w:rsidRDefault="005945ED" w:rsidP="005945ED">
      <w:pPr>
        <w:jc w:val="right"/>
        <w:rPr>
          <w:color w:val="548DD4" w:themeColor="text2" w:themeTint="99"/>
        </w:rPr>
      </w:pPr>
    </w:p>
    <w:p w:rsidR="005945ED" w:rsidRPr="005945ED" w:rsidRDefault="005945ED" w:rsidP="005945ED">
      <w:pPr>
        <w:jc w:val="right"/>
        <w:rPr>
          <w:color w:val="548DD4" w:themeColor="text2" w:themeTint="99"/>
        </w:rPr>
      </w:pPr>
    </w:p>
    <w:p w:rsidR="005945ED" w:rsidRPr="005945ED" w:rsidRDefault="005945ED" w:rsidP="005945ED">
      <w:pPr>
        <w:jc w:val="right"/>
        <w:rPr>
          <w:color w:val="548DD4" w:themeColor="text2" w:themeTint="99"/>
        </w:rPr>
      </w:pPr>
    </w:p>
    <w:p w:rsidR="005945ED" w:rsidRPr="005945ED" w:rsidRDefault="005945ED" w:rsidP="005945ED">
      <w:pPr>
        <w:jc w:val="right"/>
        <w:rPr>
          <w:color w:val="548DD4" w:themeColor="text2" w:themeTint="99"/>
          <w:sz w:val="32"/>
        </w:rPr>
      </w:pPr>
    </w:p>
    <w:p w:rsidR="005945ED" w:rsidRPr="005945ED" w:rsidRDefault="00B85855" w:rsidP="005945ED">
      <w:pPr>
        <w:pStyle w:val="1"/>
      </w:pPr>
      <w:r>
        <w:t>МУНИЦИПАЛЬНАЯ</w:t>
      </w:r>
      <w:r w:rsidR="005945ED" w:rsidRPr="005945ED">
        <w:t xml:space="preserve"> ЦЕЛЕВАЯ ПРОГРАММА</w:t>
      </w:r>
    </w:p>
    <w:p w:rsidR="005945ED" w:rsidRPr="005945ED" w:rsidRDefault="005945ED" w:rsidP="005945ED">
      <w:pPr>
        <w:jc w:val="center"/>
        <w:rPr>
          <w:sz w:val="36"/>
        </w:rPr>
      </w:pPr>
    </w:p>
    <w:p w:rsidR="005945ED" w:rsidRPr="005945ED" w:rsidRDefault="005945ED" w:rsidP="005945ED">
      <w:pPr>
        <w:pStyle w:val="20"/>
        <w:rPr>
          <w:sz w:val="36"/>
        </w:rPr>
      </w:pPr>
      <w:r w:rsidRPr="005945ED">
        <w:rPr>
          <w:sz w:val="36"/>
        </w:rPr>
        <w:t xml:space="preserve">«Профилактика безнадзорности, правонарушений </w:t>
      </w:r>
    </w:p>
    <w:p w:rsidR="005945ED" w:rsidRPr="005945ED" w:rsidRDefault="005945ED" w:rsidP="005945ED">
      <w:pPr>
        <w:pStyle w:val="20"/>
        <w:rPr>
          <w:sz w:val="36"/>
        </w:rPr>
      </w:pPr>
      <w:r w:rsidRPr="005945ED">
        <w:rPr>
          <w:sz w:val="36"/>
        </w:rPr>
        <w:t xml:space="preserve">и защита прав  несовершеннолетних </w:t>
      </w:r>
    </w:p>
    <w:p w:rsidR="005945ED" w:rsidRPr="005945ED" w:rsidRDefault="005945ED" w:rsidP="005945ED">
      <w:pPr>
        <w:pStyle w:val="20"/>
        <w:rPr>
          <w:sz w:val="36"/>
          <w:szCs w:val="36"/>
        </w:rPr>
      </w:pPr>
      <w:r w:rsidRPr="005945ED">
        <w:rPr>
          <w:sz w:val="36"/>
          <w:szCs w:val="36"/>
        </w:rPr>
        <w:t xml:space="preserve">в </w:t>
      </w:r>
      <w:proofErr w:type="gramStart"/>
      <w:r w:rsidRPr="005945ED">
        <w:rPr>
          <w:sz w:val="36"/>
          <w:szCs w:val="36"/>
        </w:rPr>
        <w:t>Гаврилов-Ямском</w:t>
      </w:r>
      <w:proofErr w:type="gramEnd"/>
      <w:r w:rsidRPr="005945ED">
        <w:rPr>
          <w:sz w:val="36"/>
          <w:szCs w:val="36"/>
        </w:rPr>
        <w:t xml:space="preserve"> муниципальном районе»</w:t>
      </w:r>
    </w:p>
    <w:p w:rsidR="005945ED" w:rsidRPr="005945ED" w:rsidRDefault="005945ED" w:rsidP="005945ED">
      <w:pPr>
        <w:pStyle w:val="20"/>
        <w:rPr>
          <w:b w:val="0"/>
        </w:rPr>
      </w:pPr>
      <w:r w:rsidRPr="005945ED">
        <w:rPr>
          <w:b w:val="0"/>
          <w:sz w:val="36"/>
          <w:szCs w:val="36"/>
        </w:rPr>
        <w:t xml:space="preserve"> на 2014-201</w:t>
      </w:r>
      <w:r w:rsidR="00C369D9">
        <w:rPr>
          <w:b w:val="0"/>
          <w:sz w:val="36"/>
          <w:szCs w:val="36"/>
        </w:rPr>
        <w:t>6</w:t>
      </w:r>
      <w:r w:rsidRPr="005945ED">
        <w:rPr>
          <w:b w:val="0"/>
          <w:sz w:val="36"/>
          <w:szCs w:val="36"/>
        </w:rPr>
        <w:t xml:space="preserve"> годы</w:t>
      </w:r>
    </w:p>
    <w:p w:rsidR="005945ED" w:rsidRPr="005945ED" w:rsidRDefault="005945ED" w:rsidP="005945ED">
      <w:pPr>
        <w:jc w:val="center"/>
        <w:rPr>
          <w:b/>
          <w:bCs/>
          <w:sz w:val="36"/>
        </w:rPr>
      </w:pPr>
    </w:p>
    <w:p w:rsidR="005945ED" w:rsidRPr="005945ED" w:rsidRDefault="005945ED" w:rsidP="005945ED">
      <w:pPr>
        <w:jc w:val="center"/>
        <w:rPr>
          <w:b/>
          <w:bCs/>
          <w:sz w:val="36"/>
        </w:rPr>
      </w:pPr>
    </w:p>
    <w:p w:rsidR="0080734B" w:rsidRDefault="0080734B" w:rsidP="005945ED">
      <w:pPr>
        <w:jc w:val="center"/>
        <w:rPr>
          <w:b/>
          <w:bCs/>
          <w:sz w:val="36"/>
        </w:rPr>
        <w:sectPr w:rsidR="0080734B" w:rsidSect="001061D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74F8C" w:rsidRDefault="005945ED" w:rsidP="0085419C">
      <w:pPr>
        <w:pStyle w:val="4"/>
      </w:pPr>
      <w:proofErr w:type="gramStart"/>
      <w:r w:rsidRPr="005945ED">
        <w:lastRenderedPageBreak/>
        <w:t>П</w:t>
      </w:r>
      <w:proofErr w:type="gramEnd"/>
      <w:r w:rsidRPr="005945ED">
        <w:t xml:space="preserve"> А С П О Р Т </w:t>
      </w:r>
    </w:p>
    <w:p w:rsidR="005945ED" w:rsidRDefault="00B85855" w:rsidP="0085419C">
      <w:pPr>
        <w:pStyle w:val="4"/>
      </w:pPr>
      <w:r>
        <w:t>муниципальной</w:t>
      </w:r>
      <w:r w:rsidR="00274F8C">
        <w:t xml:space="preserve"> целевой  программы</w:t>
      </w:r>
      <w:r w:rsidR="005945ED" w:rsidRPr="005945ED">
        <w:t xml:space="preserve"> </w:t>
      </w:r>
      <w:r w:rsidR="00274F8C">
        <w:t xml:space="preserve"> </w:t>
      </w:r>
    </w:p>
    <w:p w:rsidR="00274F8C" w:rsidRPr="00274F8C" w:rsidRDefault="00274F8C" w:rsidP="0085419C"/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8"/>
        <w:gridCol w:w="11228"/>
      </w:tblGrid>
      <w:tr w:rsidR="005945ED" w:rsidRPr="005945ED" w:rsidTr="00386F0B">
        <w:tc>
          <w:tcPr>
            <w:tcW w:w="4048" w:type="dxa"/>
          </w:tcPr>
          <w:p w:rsidR="005945ED" w:rsidRPr="005945ED" w:rsidRDefault="005945ED" w:rsidP="0085419C">
            <w:pPr>
              <w:jc w:val="both"/>
            </w:pPr>
            <w:r w:rsidRPr="005945ED">
              <w:t>Наименование Программы</w:t>
            </w:r>
          </w:p>
        </w:tc>
        <w:tc>
          <w:tcPr>
            <w:tcW w:w="11228" w:type="dxa"/>
          </w:tcPr>
          <w:p w:rsidR="005945ED" w:rsidRPr="005945ED" w:rsidRDefault="005945ED" w:rsidP="0085419C">
            <w:pPr>
              <w:jc w:val="both"/>
            </w:pPr>
            <w:r w:rsidRPr="005945ED">
              <w:t xml:space="preserve">- </w:t>
            </w:r>
            <w:r w:rsidR="00B85855">
              <w:t>Муниципальная</w:t>
            </w:r>
            <w:r w:rsidRPr="005945ED">
              <w:t xml:space="preserve"> целевая </w:t>
            </w:r>
            <w:r w:rsidR="002852A9">
              <w:t>п</w:t>
            </w:r>
            <w:r w:rsidRPr="005945ED">
              <w:t xml:space="preserve">рограмма «Профилактика безнадзорности, правонарушений и защита прав несовершеннолетних в </w:t>
            </w:r>
            <w:proofErr w:type="gramStart"/>
            <w:r w:rsidRPr="005945ED">
              <w:t>Гаврилов-Ямском</w:t>
            </w:r>
            <w:proofErr w:type="gramEnd"/>
            <w:r w:rsidRPr="005945ED">
              <w:t xml:space="preserve"> муниципальном районе» на 2014-201</w:t>
            </w:r>
            <w:r w:rsidR="00B64151">
              <w:t>6</w:t>
            </w:r>
            <w:r w:rsidRPr="005945ED">
              <w:t xml:space="preserve">годы  </w:t>
            </w:r>
          </w:p>
          <w:p w:rsidR="005945ED" w:rsidRPr="005945ED" w:rsidRDefault="005945ED" w:rsidP="0085419C">
            <w:pPr>
              <w:jc w:val="both"/>
            </w:pPr>
            <w:r w:rsidRPr="005945ED">
              <w:t>( далее - Программа)</w:t>
            </w:r>
          </w:p>
          <w:p w:rsidR="005945ED" w:rsidRPr="005945ED" w:rsidRDefault="005945ED" w:rsidP="0085419C">
            <w:pPr>
              <w:jc w:val="both"/>
            </w:pPr>
          </w:p>
        </w:tc>
      </w:tr>
      <w:tr w:rsidR="005945ED" w:rsidRPr="005945ED" w:rsidTr="00386F0B">
        <w:tc>
          <w:tcPr>
            <w:tcW w:w="4048" w:type="dxa"/>
          </w:tcPr>
          <w:p w:rsidR="005945ED" w:rsidRPr="002852A9" w:rsidRDefault="005945ED" w:rsidP="0085419C">
            <w:pPr>
              <w:jc w:val="both"/>
            </w:pPr>
            <w:r w:rsidRPr="002852A9">
              <w:rPr>
                <w:iCs/>
              </w:rPr>
              <w:t>Основание</w:t>
            </w:r>
            <w:r w:rsidR="00C709BC" w:rsidRPr="002852A9">
              <w:rPr>
                <w:iCs/>
              </w:rPr>
              <w:t xml:space="preserve"> для </w:t>
            </w:r>
            <w:r w:rsidRPr="002852A9">
              <w:rPr>
                <w:iCs/>
              </w:rPr>
              <w:t xml:space="preserve"> разработки Программы</w:t>
            </w:r>
          </w:p>
        </w:tc>
        <w:tc>
          <w:tcPr>
            <w:tcW w:w="11228" w:type="dxa"/>
          </w:tcPr>
          <w:p w:rsidR="005945ED" w:rsidRPr="002852A9" w:rsidRDefault="005945ED" w:rsidP="0085419C">
            <w:pPr>
              <w:jc w:val="both"/>
            </w:pPr>
            <w:r w:rsidRPr="002852A9">
              <w:t>- Федеральный закон от 24 июня 1999  № 120-ФЗ «Об основах системы профилактики безнадзорности и правонарушений несовершеннолетних»,</w:t>
            </w:r>
          </w:p>
          <w:p w:rsidR="005945ED" w:rsidRPr="002852A9" w:rsidRDefault="005945ED" w:rsidP="0085419C">
            <w:pPr>
              <w:jc w:val="both"/>
            </w:pPr>
            <w:r w:rsidRPr="002852A9">
              <w:t xml:space="preserve">– </w:t>
            </w:r>
            <w:r w:rsidR="00C709BC" w:rsidRPr="002852A9">
              <w:rPr>
                <w:rFonts w:ascii="Times New Roman CYR" w:hAnsi="Times New Roman CYR"/>
              </w:rPr>
              <w:t xml:space="preserve">Закон Ярославской области от </w:t>
            </w:r>
            <w:r w:rsidR="00F15216" w:rsidRPr="002852A9">
              <w:rPr>
                <w:rFonts w:ascii="Times New Roman CYR" w:hAnsi="Times New Roman CYR"/>
              </w:rPr>
              <w:t>0</w:t>
            </w:r>
            <w:r w:rsidR="00C709BC" w:rsidRPr="002852A9">
              <w:rPr>
                <w:rFonts w:ascii="Times New Roman CYR" w:hAnsi="Times New Roman CYR"/>
              </w:rPr>
              <w:t>5.0</w:t>
            </w:r>
            <w:r w:rsidR="00F15216" w:rsidRPr="002852A9">
              <w:rPr>
                <w:rFonts w:ascii="Times New Roman CYR" w:hAnsi="Times New Roman CYR"/>
              </w:rPr>
              <w:t>7</w:t>
            </w:r>
            <w:r w:rsidR="00C709BC" w:rsidRPr="002852A9">
              <w:rPr>
                <w:rFonts w:ascii="Times New Roman CYR" w:hAnsi="Times New Roman CYR"/>
              </w:rPr>
              <w:t>.2013 № 40-з «О комиссиях по делам несовершеннолетних и защите их прав в Ярославской области»,</w:t>
            </w:r>
            <w:r w:rsidRPr="002852A9">
              <w:t xml:space="preserve"> </w:t>
            </w:r>
          </w:p>
          <w:p w:rsidR="005945ED" w:rsidRPr="002852A9" w:rsidRDefault="005945ED" w:rsidP="0085419C">
            <w:pPr>
              <w:jc w:val="both"/>
            </w:pPr>
            <w:r w:rsidRPr="002852A9">
              <w:t>- Закон  Ярославской области  от 08.10.2009 № 50-з «О гарантиях прав ребенка в Ярославской области»</w:t>
            </w:r>
          </w:p>
          <w:p w:rsidR="00B85855" w:rsidRPr="002852A9" w:rsidRDefault="00DF59A8" w:rsidP="0080734B">
            <w:pPr>
              <w:jc w:val="both"/>
            </w:pPr>
            <w:r w:rsidRPr="002852A9">
              <w:t xml:space="preserve"> </w:t>
            </w:r>
          </w:p>
        </w:tc>
      </w:tr>
      <w:tr w:rsidR="005945ED" w:rsidRPr="005945ED" w:rsidTr="00386F0B">
        <w:tc>
          <w:tcPr>
            <w:tcW w:w="4048" w:type="dxa"/>
          </w:tcPr>
          <w:p w:rsidR="005945ED" w:rsidRDefault="00C709BC" w:rsidP="0085419C">
            <w:pPr>
              <w:jc w:val="both"/>
              <w:rPr>
                <w:color w:val="000000" w:themeColor="text1"/>
              </w:rPr>
            </w:pPr>
            <w:r w:rsidRPr="00C709BC">
              <w:rPr>
                <w:color w:val="000000" w:themeColor="text1"/>
              </w:rPr>
              <w:t xml:space="preserve"> З</w:t>
            </w:r>
            <w:r w:rsidR="005945ED" w:rsidRPr="00C709BC">
              <w:rPr>
                <w:color w:val="000000" w:themeColor="text1"/>
              </w:rPr>
              <w:t>аказчик  Программы</w:t>
            </w:r>
          </w:p>
          <w:p w:rsidR="00B85855" w:rsidRDefault="00B85855" w:rsidP="0085419C">
            <w:pPr>
              <w:jc w:val="both"/>
              <w:rPr>
                <w:color w:val="000000" w:themeColor="text1"/>
              </w:rPr>
            </w:pPr>
          </w:p>
          <w:p w:rsidR="00B85855" w:rsidRDefault="00B85855" w:rsidP="0085419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Координатор  Программы</w:t>
            </w:r>
          </w:p>
          <w:p w:rsidR="00B85855" w:rsidRDefault="00B85855" w:rsidP="0085419C">
            <w:pPr>
              <w:jc w:val="both"/>
              <w:rPr>
                <w:color w:val="000000" w:themeColor="text1"/>
              </w:rPr>
            </w:pPr>
          </w:p>
          <w:p w:rsidR="00B85855" w:rsidRDefault="00B85855" w:rsidP="0085419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Основные разработчики   Программы</w:t>
            </w:r>
          </w:p>
          <w:p w:rsidR="00274F8C" w:rsidRPr="00C709BC" w:rsidRDefault="00274F8C" w:rsidP="0085419C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228" w:type="dxa"/>
          </w:tcPr>
          <w:p w:rsidR="005945ED" w:rsidRDefault="005945ED" w:rsidP="0085419C">
            <w:pPr>
              <w:rPr>
                <w:color w:val="000000" w:themeColor="text1"/>
              </w:rPr>
            </w:pPr>
            <w:r w:rsidRPr="00C709BC">
              <w:rPr>
                <w:color w:val="000000" w:themeColor="text1"/>
              </w:rPr>
              <w:t xml:space="preserve">- Администрация </w:t>
            </w:r>
            <w:proofErr w:type="gramStart"/>
            <w:r w:rsidRPr="00C709BC">
              <w:rPr>
                <w:color w:val="000000" w:themeColor="text1"/>
              </w:rPr>
              <w:t>Гаврилов-Ямского</w:t>
            </w:r>
            <w:proofErr w:type="gramEnd"/>
            <w:r w:rsidRPr="00C709BC">
              <w:rPr>
                <w:color w:val="000000" w:themeColor="text1"/>
              </w:rPr>
              <w:t xml:space="preserve"> муниципального  района</w:t>
            </w:r>
          </w:p>
          <w:p w:rsidR="00B85855" w:rsidRPr="00C709BC" w:rsidRDefault="00B85855" w:rsidP="0085419C">
            <w:pPr>
              <w:rPr>
                <w:color w:val="000000" w:themeColor="text1"/>
              </w:rPr>
            </w:pPr>
          </w:p>
          <w:p w:rsidR="005945ED" w:rsidRDefault="00B85855" w:rsidP="0085419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B64151">
              <w:rPr>
                <w:color w:val="000000" w:themeColor="text1"/>
              </w:rPr>
              <w:t>Отдел</w:t>
            </w:r>
            <w:r>
              <w:rPr>
                <w:color w:val="000000" w:themeColor="text1"/>
              </w:rPr>
              <w:t xml:space="preserve">  по делам несовершеннолетних  и  защите  их  прав</w:t>
            </w:r>
            <w:r w:rsidR="00B64151">
              <w:rPr>
                <w:color w:val="000000" w:themeColor="text1"/>
              </w:rPr>
              <w:t xml:space="preserve"> Администрации</w:t>
            </w:r>
            <w:r>
              <w:rPr>
                <w:color w:val="000000" w:themeColor="text1"/>
              </w:rPr>
              <w:t xml:space="preserve"> </w:t>
            </w:r>
            <w:proofErr w:type="gramStart"/>
            <w:r>
              <w:rPr>
                <w:color w:val="000000" w:themeColor="text1"/>
              </w:rPr>
              <w:t>Гаврилов-Ямского</w:t>
            </w:r>
            <w:proofErr w:type="gramEnd"/>
            <w:r>
              <w:rPr>
                <w:color w:val="000000" w:themeColor="text1"/>
              </w:rPr>
              <w:t xml:space="preserve"> </w:t>
            </w:r>
            <w:r w:rsidR="00F15216">
              <w:rPr>
                <w:color w:val="000000" w:themeColor="text1"/>
              </w:rPr>
              <w:t xml:space="preserve">муниципального </w:t>
            </w:r>
            <w:r>
              <w:rPr>
                <w:color w:val="000000" w:themeColor="text1"/>
              </w:rPr>
              <w:t>района</w:t>
            </w:r>
          </w:p>
          <w:p w:rsidR="00B85855" w:rsidRPr="00C709BC" w:rsidRDefault="00B85855" w:rsidP="0085419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Отдел  по делам несовершеннолетних  и  защите  их  прав Администрации </w:t>
            </w:r>
            <w:proofErr w:type="gramStart"/>
            <w:r>
              <w:rPr>
                <w:color w:val="000000" w:themeColor="text1"/>
              </w:rPr>
              <w:t>Гаврилов-Ямского</w:t>
            </w:r>
            <w:proofErr w:type="gramEnd"/>
            <w:r>
              <w:rPr>
                <w:color w:val="000000" w:themeColor="text1"/>
              </w:rPr>
              <w:t xml:space="preserve">  муниципального района</w:t>
            </w:r>
          </w:p>
        </w:tc>
      </w:tr>
      <w:tr w:rsidR="005945ED" w:rsidRPr="005945ED" w:rsidTr="00386F0B">
        <w:tc>
          <w:tcPr>
            <w:tcW w:w="4048" w:type="dxa"/>
          </w:tcPr>
          <w:p w:rsidR="005945ED" w:rsidRPr="005945ED" w:rsidRDefault="00EC07B4" w:rsidP="0085419C">
            <w:pPr>
              <w:jc w:val="both"/>
              <w:rPr>
                <w:color w:val="548DD4" w:themeColor="text2" w:themeTint="99"/>
              </w:rPr>
            </w:pPr>
            <w:r>
              <w:rPr>
                <w:bCs/>
                <w:iCs/>
                <w:color w:val="000000" w:themeColor="text1"/>
              </w:rPr>
              <w:t>Цели</w:t>
            </w:r>
            <w:r w:rsidR="005945ED" w:rsidRPr="00EC07B4">
              <w:rPr>
                <w:bCs/>
                <w:iCs/>
                <w:color w:val="000000" w:themeColor="text1"/>
              </w:rPr>
              <w:t xml:space="preserve"> и задачи Программы</w:t>
            </w:r>
          </w:p>
        </w:tc>
        <w:tc>
          <w:tcPr>
            <w:tcW w:w="11228" w:type="dxa"/>
          </w:tcPr>
          <w:p w:rsidR="005945ED" w:rsidRPr="006A43CE" w:rsidRDefault="005945ED" w:rsidP="0085419C">
            <w:pPr>
              <w:jc w:val="both"/>
            </w:pPr>
            <w:r w:rsidRPr="006A43CE">
              <w:t>Цел</w:t>
            </w:r>
            <w:r w:rsidR="00B2358B">
              <w:t>и</w:t>
            </w:r>
            <w:r w:rsidRPr="006A43CE">
              <w:t xml:space="preserve"> Программы:</w:t>
            </w:r>
          </w:p>
          <w:p w:rsidR="005945ED" w:rsidRDefault="005945ED" w:rsidP="0085419C">
            <w:pPr>
              <w:jc w:val="both"/>
              <w:rPr>
                <w:szCs w:val="28"/>
              </w:rPr>
            </w:pPr>
            <w:r w:rsidRPr="006A43CE">
              <w:t xml:space="preserve">- </w:t>
            </w:r>
            <w:r w:rsidR="006A43CE" w:rsidRPr="006A43CE">
              <w:t xml:space="preserve">профилактика  безнадзорности, правонарушений и  преступлений среди  несовершеннолетних, </w:t>
            </w:r>
            <w:r w:rsidRPr="006A43CE">
              <w:rPr>
                <w:szCs w:val="28"/>
              </w:rPr>
              <w:t>комплексное обеспечение  защиты прав несовершеннолетних на территории  района на основе консолидации усилий органов  и  учреждений  системы профилактики</w:t>
            </w:r>
            <w:r w:rsidR="00B2358B">
              <w:rPr>
                <w:szCs w:val="28"/>
              </w:rPr>
              <w:t>;</w:t>
            </w:r>
          </w:p>
          <w:p w:rsidR="00C60B66" w:rsidRDefault="00B2358B" w:rsidP="0085419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с</w:t>
            </w:r>
            <w:r w:rsidRPr="006A43CE">
              <w:rPr>
                <w:szCs w:val="28"/>
              </w:rPr>
              <w:t>нижение количества правонарушений и преступлений, совершаемых несоверше</w:t>
            </w:r>
            <w:r w:rsidR="00C60B66">
              <w:rPr>
                <w:szCs w:val="28"/>
              </w:rPr>
              <w:t>ннолетними на территории района.</w:t>
            </w:r>
          </w:p>
          <w:p w:rsidR="005945ED" w:rsidRPr="006A43CE" w:rsidRDefault="005945ED" w:rsidP="0085419C">
            <w:pPr>
              <w:jc w:val="both"/>
            </w:pPr>
            <w:r w:rsidRPr="006A43CE">
              <w:t>Задачи  Программы:</w:t>
            </w:r>
          </w:p>
          <w:p w:rsidR="005945ED" w:rsidRPr="006A43CE" w:rsidRDefault="00023623" w:rsidP="0085419C">
            <w:pPr>
              <w:jc w:val="both"/>
            </w:pPr>
            <w:r>
              <w:t>1.</w:t>
            </w:r>
            <w:r w:rsidR="005945ED" w:rsidRPr="006A43CE">
              <w:t xml:space="preserve"> </w:t>
            </w:r>
            <w:r>
              <w:t>П</w:t>
            </w:r>
            <w:r w:rsidR="009B6E64" w:rsidRPr="006A43CE">
              <w:t xml:space="preserve">овышение эффективности работы </w:t>
            </w:r>
            <w:r w:rsidR="009B6E64">
              <w:t xml:space="preserve"> и </w:t>
            </w:r>
            <w:r w:rsidR="005945ED" w:rsidRPr="006A43CE">
              <w:t>консолидация усилий органов местного самоуправления, субъектов системы профилактики, организаций и общественных объединений в сфере профилактики правонарушений</w:t>
            </w:r>
            <w:r w:rsidR="00F15216">
              <w:t xml:space="preserve"> и  преступлений</w:t>
            </w:r>
            <w:r w:rsidR="005945ED" w:rsidRPr="006A43CE">
              <w:t xml:space="preserve"> несовершеннолетних и защите их прав</w:t>
            </w:r>
            <w:r w:rsidR="00F15216">
              <w:t>.</w:t>
            </w:r>
            <w:r w:rsidR="005945ED" w:rsidRPr="006A43CE">
              <w:t xml:space="preserve">   </w:t>
            </w:r>
            <w:r w:rsidR="00F15216">
              <w:t xml:space="preserve"> </w:t>
            </w:r>
          </w:p>
          <w:p w:rsidR="005945ED" w:rsidRPr="006A43CE" w:rsidRDefault="00B2358B" w:rsidP="0085419C">
            <w:pPr>
              <w:jc w:val="both"/>
            </w:pPr>
            <w:r>
              <w:rPr>
                <w:szCs w:val="28"/>
              </w:rPr>
              <w:t xml:space="preserve"> </w:t>
            </w:r>
            <w:r>
              <w:t>2</w:t>
            </w:r>
            <w:r w:rsidR="00023623">
              <w:t>. У</w:t>
            </w:r>
            <w:r w:rsidR="005945ED" w:rsidRPr="006A43CE">
              <w:t>крепление материально – технической базы учреждений,  осуществляющих проведен</w:t>
            </w:r>
            <w:r w:rsidR="00023623">
              <w:t>ие профилактических мероприятий.</w:t>
            </w:r>
          </w:p>
          <w:p w:rsidR="005945ED" w:rsidRPr="005945ED" w:rsidRDefault="005945ED" w:rsidP="0085419C">
            <w:pPr>
              <w:jc w:val="both"/>
              <w:rPr>
                <w:color w:val="548DD4" w:themeColor="text2" w:themeTint="99"/>
              </w:rPr>
            </w:pPr>
            <w:r w:rsidRPr="006A43CE">
              <w:t xml:space="preserve"> </w:t>
            </w:r>
            <w:r w:rsidR="00686275">
              <w:t xml:space="preserve"> </w:t>
            </w:r>
          </w:p>
        </w:tc>
      </w:tr>
      <w:tr w:rsidR="005945ED" w:rsidRPr="005945ED" w:rsidTr="00386F0B">
        <w:tc>
          <w:tcPr>
            <w:tcW w:w="4048" w:type="dxa"/>
          </w:tcPr>
          <w:p w:rsidR="005945ED" w:rsidRPr="00352C91" w:rsidRDefault="006A43CE" w:rsidP="0085419C">
            <w:pPr>
              <w:jc w:val="both"/>
            </w:pPr>
            <w:r w:rsidRPr="00352C91">
              <w:lastRenderedPageBreak/>
              <w:t>Целевы</w:t>
            </w:r>
            <w:r w:rsidR="005945ED" w:rsidRPr="00352C91">
              <w:t>е индикаторы</w:t>
            </w:r>
            <w:r w:rsidRPr="00352C91">
              <w:t xml:space="preserve"> Программы и  их  значения</w:t>
            </w:r>
          </w:p>
        </w:tc>
        <w:tc>
          <w:tcPr>
            <w:tcW w:w="11228" w:type="dxa"/>
          </w:tcPr>
          <w:p w:rsidR="005945ED" w:rsidRPr="00352C91" w:rsidRDefault="005945ED" w:rsidP="0085419C">
            <w:pPr>
              <w:jc w:val="both"/>
            </w:pPr>
            <w:r w:rsidRPr="00352C91">
              <w:t xml:space="preserve">-сокращение количества зарегистрированных преступлений, совершённых несовершеннолетними,  </w:t>
            </w:r>
            <w:r w:rsidR="00352C91" w:rsidRPr="00352C91">
              <w:t xml:space="preserve"> </w:t>
            </w:r>
            <w:r w:rsidRPr="00352C91">
              <w:br/>
              <w:t xml:space="preserve">- уменьшение </w:t>
            </w:r>
            <w:r w:rsidR="00352C91" w:rsidRPr="00352C91">
              <w:t>количества семей, находящихся в социально  опасном  положении</w:t>
            </w:r>
            <w:r w:rsidRPr="00352C91">
              <w:t xml:space="preserve"> </w:t>
            </w:r>
          </w:p>
        </w:tc>
      </w:tr>
      <w:tr w:rsidR="005945ED" w:rsidRPr="005945ED" w:rsidTr="00386F0B">
        <w:tc>
          <w:tcPr>
            <w:tcW w:w="4048" w:type="dxa"/>
          </w:tcPr>
          <w:p w:rsidR="005945ED" w:rsidRPr="00722006" w:rsidRDefault="005945ED" w:rsidP="0085419C">
            <w:pPr>
              <w:jc w:val="both"/>
              <w:rPr>
                <w:iCs/>
              </w:rPr>
            </w:pPr>
            <w:r w:rsidRPr="00722006">
              <w:rPr>
                <w:iCs/>
              </w:rPr>
              <w:t>Сроки и этапы реализации Программы</w:t>
            </w:r>
          </w:p>
          <w:p w:rsidR="008448D9" w:rsidRPr="00722006" w:rsidRDefault="00B64151" w:rsidP="0085419C">
            <w:pPr>
              <w:jc w:val="both"/>
              <w:rPr>
                <w:iCs/>
              </w:rPr>
            </w:pPr>
            <w:r>
              <w:rPr>
                <w:iCs/>
              </w:rPr>
              <w:t xml:space="preserve"> </w:t>
            </w:r>
          </w:p>
          <w:p w:rsidR="008448D9" w:rsidRPr="00722006" w:rsidRDefault="008448D9" w:rsidP="0085419C">
            <w:pPr>
              <w:jc w:val="both"/>
              <w:rPr>
                <w:iCs/>
              </w:rPr>
            </w:pPr>
            <w:r w:rsidRPr="00722006">
              <w:rPr>
                <w:iCs/>
              </w:rPr>
              <w:t>Исполнители основных  мероприятий  Программы</w:t>
            </w:r>
          </w:p>
          <w:p w:rsidR="008448D9" w:rsidRPr="00722006" w:rsidRDefault="008448D9" w:rsidP="0085419C">
            <w:pPr>
              <w:jc w:val="both"/>
            </w:pPr>
          </w:p>
        </w:tc>
        <w:tc>
          <w:tcPr>
            <w:tcW w:w="11228" w:type="dxa"/>
          </w:tcPr>
          <w:p w:rsidR="005945ED" w:rsidRPr="00722006" w:rsidRDefault="005945ED" w:rsidP="0085419C">
            <w:pPr>
              <w:jc w:val="both"/>
            </w:pPr>
            <w:r w:rsidRPr="00722006">
              <w:t>201</w:t>
            </w:r>
            <w:r w:rsidR="008448D9" w:rsidRPr="00722006">
              <w:t>4</w:t>
            </w:r>
            <w:r w:rsidRPr="00722006">
              <w:t>-201</w:t>
            </w:r>
            <w:r w:rsidR="00B64151">
              <w:t>6</w:t>
            </w:r>
            <w:r w:rsidRPr="00722006">
              <w:t xml:space="preserve"> годы</w:t>
            </w:r>
          </w:p>
          <w:p w:rsidR="008448D9" w:rsidRPr="00722006" w:rsidRDefault="008448D9" w:rsidP="0085419C">
            <w:pPr>
              <w:jc w:val="both"/>
            </w:pPr>
          </w:p>
          <w:p w:rsidR="008448D9" w:rsidRPr="00722006" w:rsidRDefault="008448D9" w:rsidP="0085419C">
            <w:pPr>
              <w:jc w:val="both"/>
            </w:pPr>
          </w:p>
          <w:p w:rsidR="008448D9" w:rsidRPr="00722006" w:rsidRDefault="00DF59A8" w:rsidP="0085419C">
            <w:pPr>
              <w:jc w:val="both"/>
            </w:pPr>
            <w:r>
              <w:t>Территориальная ко</w:t>
            </w:r>
            <w:r w:rsidR="008448D9" w:rsidRPr="00722006">
              <w:t>миссия по делам несовершеннолетних  и  защите  их  прав</w:t>
            </w:r>
            <w:r>
              <w:t xml:space="preserve"> </w:t>
            </w:r>
            <w:proofErr w:type="gramStart"/>
            <w:r>
              <w:t>Гаврилов-Ямского</w:t>
            </w:r>
            <w:proofErr w:type="gramEnd"/>
            <w:r>
              <w:t xml:space="preserve">  муниципального района</w:t>
            </w:r>
            <w:r w:rsidR="008448D9" w:rsidRPr="00722006">
              <w:t xml:space="preserve">, </w:t>
            </w:r>
          </w:p>
          <w:p w:rsidR="008448D9" w:rsidRPr="00722006" w:rsidRDefault="008448D9" w:rsidP="0085419C">
            <w:pPr>
              <w:jc w:val="both"/>
            </w:pPr>
            <w:r w:rsidRPr="00722006">
              <w:t>Управление  образования,</w:t>
            </w:r>
          </w:p>
          <w:p w:rsidR="008448D9" w:rsidRPr="00722006" w:rsidRDefault="008448D9" w:rsidP="0085419C">
            <w:pPr>
              <w:jc w:val="both"/>
            </w:pPr>
            <w:r w:rsidRPr="00722006">
              <w:t>МУ  «Молодежный центр»</w:t>
            </w:r>
          </w:p>
          <w:p w:rsidR="008448D9" w:rsidRPr="00722006" w:rsidRDefault="008448D9" w:rsidP="0085419C">
            <w:pPr>
              <w:jc w:val="both"/>
            </w:pPr>
            <w:r w:rsidRPr="00722006">
              <w:t>Управление  культуры, туризма, спорта  и  молодежной политики,</w:t>
            </w:r>
          </w:p>
          <w:p w:rsidR="008448D9" w:rsidRPr="00722006" w:rsidRDefault="005D3E3F" w:rsidP="0085419C">
            <w:pPr>
              <w:jc w:val="both"/>
            </w:pPr>
            <w:r>
              <w:t>Гаврилов-</w:t>
            </w:r>
            <w:proofErr w:type="spellStart"/>
            <w:r>
              <w:t>Ямский</w:t>
            </w:r>
            <w:proofErr w:type="spellEnd"/>
            <w:r>
              <w:t xml:space="preserve"> </w:t>
            </w:r>
            <w:r w:rsidR="008448D9" w:rsidRPr="00722006">
              <w:t>ОМ</w:t>
            </w:r>
            <w:r w:rsidR="00722006" w:rsidRPr="00722006">
              <w:t>ВД,</w:t>
            </w:r>
          </w:p>
          <w:p w:rsidR="00C724D7" w:rsidRDefault="00722006" w:rsidP="0085419C">
            <w:pPr>
              <w:jc w:val="both"/>
            </w:pPr>
            <w:r w:rsidRPr="00722006">
              <w:t>МБУК «</w:t>
            </w:r>
            <w:proofErr w:type="gramStart"/>
            <w:r w:rsidRPr="00722006">
              <w:t>Гаврилов-Ямская</w:t>
            </w:r>
            <w:proofErr w:type="gramEnd"/>
            <w:r w:rsidRPr="00722006">
              <w:t xml:space="preserve"> МЦРБ»</w:t>
            </w:r>
            <w:r w:rsidR="00C724D7">
              <w:t>,</w:t>
            </w:r>
          </w:p>
          <w:p w:rsidR="008448D9" w:rsidRPr="00722006" w:rsidRDefault="00C724D7" w:rsidP="0018705F">
            <w:pPr>
              <w:pStyle w:val="a5"/>
            </w:pPr>
            <w:r>
              <w:rPr>
                <w:rFonts w:ascii="Times New Roman" w:hAnsi="Times New Roman" w:cs="Times New Roman"/>
                <w:color w:val="auto"/>
              </w:rPr>
              <w:t xml:space="preserve">ФКУ </w:t>
            </w:r>
            <w:r w:rsidRPr="00B9026C">
              <w:rPr>
                <w:rFonts w:ascii="Times New Roman" w:hAnsi="Times New Roman" w:cs="Times New Roman"/>
                <w:color w:val="auto"/>
              </w:rPr>
              <w:t>УИИ</w:t>
            </w:r>
            <w:r>
              <w:rPr>
                <w:rFonts w:ascii="Times New Roman" w:hAnsi="Times New Roman" w:cs="Times New Roman"/>
                <w:color w:val="auto"/>
              </w:rPr>
              <w:t xml:space="preserve"> УФСИН  </w:t>
            </w:r>
          </w:p>
        </w:tc>
      </w:tr>
      <w:tr w:rsidR="005945ED" w:rsidRPr="005945ED" w:rsidTr="00386F0B">
        <w:tc>
          <w:tcPr>
            <w:tcW w:w="4048" w:type="dxa"/>
          </w:tcPr>
          <w:p w:rsidR="005945ED" w:rsidRDefault="005945ED" w:rsidP="0085419C">
            <w:pPr>
              <w:jc w:val="both"/>
            </w:pPr>
            <w:r w:rsidRPr="00343081">
              <w:t>Объёмы и источники финансирования Программы</w:t>
            </w:r>
          </w:p>
          <w:p w:rsidR="00343081" w:rsidRPr="00343081" w:rsidRDefault="00343081" w:rsidP="0085419C">
            <w:pPr>
              <w:jc w:val="both"/>
              <w:rPr>
                <w:color w:val="548DD4" w:themeColor="text2" w:themeTint="99"/>
              </w:rPr>
            </w:pPr>
          </w:p>
        </w:tc>
        <w:tc>
          <w:tcPr>
            <w:tcW w:w="11228" w:type="dxa"/>
          </w:tcPr>
          <w:p w:rsidR="005945ED" w:rsidRPr="00120D11" w:rsidRDefault="009C3788" w:rsidP="008541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1528</w:t>
            </w:r>
            <w:r w:rsidR="005945ED" w:rsidRPr="00120D11">
              <w:rPr>
                <w:sz w:val="20"/>
                <w:szCs w:val="20"/>
              </w:rPr>
              <w:t xml:space="preserve"> тыс</w:t>
            </w:r>
            <w:r>
              <w:rPr>
                <w:sz w:val="20"/>
                <w:szCs w:val="20"/>
              </w:rPr>
              <w:t>.</w:t>
            </w:r>
            <w:r w:rsidR="005945ED" w:rsidRPr="00120D11">
              <w:rPr>
                <w:sz w:val="20"/>
                <w:szCs w:val="20"/>
              </w:rPr>
              <w:t xml:space="preserve"> руб. за счёт средств  бюджета муниципального района, в </w:t>
            </w:r>
            <w:proofErr w:type="spellStart"/>
            <w:r w:rsidR="005945ED" w:rsidRPr="00120D11">
              <w:rPr>
                <w:sz w:val="20"/>
                <w:szCs w:val="20"/>
              </w:rPr>
              <w:t>т.ч</w:t>
            </w:r>
            <w:proofErr w:type="spellEnd"/>
            <w:r w:rsidR="005945ED" w:rsidRPr="00120D11">
              <w:rPr>
                <w:sz w:val="20"/>
                <w:szCs w:val="20"/>
              </w:rPr>
              <w:t>.:</w:t>
            </w:r>
          </w:p>
          <w:p w:rsidR="005945ED" w:rsidRPr="00120D11" w:rsidRDefault="005945ED" w:rsidP="0085419C">
            <w:pPr>
              <w:jc w:val="both"/>
              <w:rPr>
                <w:sz w:val="20"/>
                <w:szCs w:val="20"/>
              </w:rPr>
            </w:pPr>
            <w:r w:rsidRPr="00120D11">
              <w:rPr>
                <w:sz w:val="20"/>
                <w:szCs w:val="20"/>
              </w:rPr>
              <w:t>201</w:t>
            </w:r>
            <w:r w:rsidR="00722006" w:rsidRPr="00120D11">
              <w:rPr>
                <w:sz w:val="20"/>
                <w:szCs w:val="20"/>
              </w:rPr>
              <w:t>4</w:t>
            </w:r>
            <w:r w:rsidRPr="00120D11">
              <w:rPr>
                <w:sz w:val="20"/>
                <w:szCs w:val="20"/>
              </w:rPr>
              <w:t xml:space="preserve"> год- </w:t>
            </w:r>
            <w:r w:rsidR="00722006" w:rsidRPr="00120D11">
              <w:rPr>
                <w:sz w:val="20"/>
                <w:szCs w:val="20"/>
              </w:rPr>
              <w:t>130</w:t>
            </w:r>
            <w:r w:rsidRPr="00120D11">
              <w:rPr>
                <w:sz w:val="20"/>
                <w:szCs w:val="20"/>
              </w:rPr>
              <w:t xml:space="preserve"> </w:t>
            </w:r>
            <w:proofErr w:type="spellStart"/>
            <w:r w:rsidRPr="00120D11">
              <w:rPr>
                <w:sz w:val="20"/>
                <w:szCs w:val="20"/>
              </w:rPr>
              <w:t>тыс</w:t>
            </w:r>
            <w:proofErr w:type="gramStart"/>
            <w:r w:rsidRPr="00120D11">
              <w:rPr>
                <w:sz w:val="20"/>
                <w:szCs w:val="20"/>
              </w:rPr>
              <w:t>.р</w:t>
            </w:r>
            <w:proofErr w:type="gramEnd"/>
            <w:r w:rsidRPr="00120D11">
              <w:rPr>
                <w:sz w:val="20"/>
                <w:szCs w:val="20"/>
              </w:rPr>
              <w:t>уб</w:t>
            </w:r>
            <w:proofErr w:type="spellEnd"/>
            <w:r w:rsidRPr="00120D11">
              <w:rPr>
                <w:sz w:val="20"/>
                <w:szCs w:val="20"/>
              </w:rPr>
              <w:t>.</w:t>
            </w:r>
          </w:p>
          <w:p w:rsidR="005945ED" w:rsidRDefault="005945ED" w:rsidP="0085419C">
            <w:pPr>
              <w:jc w:val="both"/>
              <w:rPr>
                <w:sz w:val="20"/>
                <w:szCs w:val="20"/>
              </w:rPr>
            </w:pPr>
            <w:r w:rsidRPr="00120D11">
              <w:rPr>
                <w:sz w:val="20"/>
                <w:szCs w:val="20"/>
              </w:rPr>
              <w:t>201</w:t>
            </w:r>
            <w:r w:rsidR="00722006" w:rsidRPr="00120D11">
              <w:rPr>
                <w:sz w:val="20"/>
                <w:szCs w:val="20"/>
              </w:rPr>
              <w:t>5</w:t>
            </w:r>
            <w:r w:rsidR="00C369D9">
              <w:rPr>
                <w:sz w:val="20"/>
                <w:szCs w:val="20"/>
              </w:rPr>
              <w:t xml:space="preserve"> го</w:t>
            </w:r>
            <w:r w:rsidR="009C3788">
              <w:rPr>
                <w:sz w:val="20"/>
                <w:szCs w:val="20"/>
              </w:rPr>
              <w:t>д</w:t>
            </w:r>
            <w:r w:rsidRPr="00120D11">
              <w:rPr>
                <w:sz w:val="20"/>
                <w:szCs w:val="20"/>
              </w:rPr>
              <w:t xml:space="preserve">- </w:t>
            </w:r>
            <w:r w:rsidR="00120D11" w:rsidRPr="00120D11">
              <w:rPr>
                <w:sz w:val="20"/>
                <w:szCs w:val="20"/>
              </w:rPr>
              <w:t>699</w:t>
            </w:r>
            <w:r w:rsidRPr="00120D11">
              <w:rPr>
                <w:sz w:val="20"/>
                <w:szCs w:val="20"/>
              </w:rPr>
              <w:t xml:space="preserve"> </w:t>
            </w:r>
            <w:proofErr w:type="spellStart"/>
            <w:r w:rsidRPr="00120D11">
              <w:rPr>
                <w:sz w:val="20"/>
                <w:szCs w:val="20"/>
              </w:rPr>
              <w:t>тыс</w:t>
            </w:r>
            <w:proofErr w:type="gramStart"/>
            <w:r w:rsidRPr="00120D11">
              <w:rPr>
                <w:sz w:val="20"/>
                <w:szCs w:val="20"/>
              </w:rPr>
              <w:t>.р</w:t>
            </w:r>
            <w:proofErr w:type="gramEnd"/>
            <w:r w:rsidRPr="00120D11">
              <w:rPr>
                <w:sz w:val="20"/>
                <w:szCs w:val="20"/>
              </w:rPr>
              <w:t>уб</w:t>
            </w:r>
            <w:proofErr w:type="spellEnd"/>
            <w:r w:rsidRPr="00120D11">
              <w:rPr>
                <w:sz w:val="20"/>
                <w:szCs w:val="20"/>
              </w:rPr>
              <w:t>.</w:t>
            </w:r>
          </w:p>
          <w:p w:rsidR="00C369D9" w:rsidRPr="005945ED" w:rsidRDefault="00C369D9" w:rsidP="0085419C">
            <w:pPr>
              <w:jc w:val="both"/>
              <w:rPr>
                <w:color w:val="548DD4" w:themeColor="text2" w:themeTint="99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2016год- </w:t>
            </w:r>
            <w:r w:rsidR="0067736C" w:rsidRPr="00120D11">
              <w:rPr>
                <w:sz w:val="20"/>
                <w:szCs w:val="20"/>
              </w:rPr>
              <w:t xml:space="preserve">699 </w:t>
            </w:r>
            <w:proofErr w:type="spellStart"/>
            <w:r w:rsidR="0067736C" w:rsidRPr="00120D11">
              <w:rPr>
                <w:sz w:val="20"/>
                <w:szCs w:val="20"/>
              </w:rPr>
              <w:t>тыс</w:t>
            </w:r>
            <w:proofErr w:type="gramStart"/>
            <w:r w:rsidR="0067736C" w:rsidRPr="00120D11">
              <w:rPr>
                <w:sz w:val="20"/>
                <w:szCs w:val="20"/>
              </w:rPr>
              <w:t>.р</w:t>
            </w:r>
            <w:proofErr w:type="gramEnd"/>
            <w:r w:rsidR="0067736C" w:rsidRPr="00120D11">
              <w:rPr>
                <w:sz w:val="20"/>
                <w:szCs w:val="20"/>
              </w:rPr>
              <w:t>уб</w:t>
            </w:r>
            <w:proofErr w:type="spellEnd"/>
            <w:r w:rsidR="0067736C" w:rsidRPr="00120D11">
              <w:rPr>
                <w:sz w:val="20"/>
                <w:szCs w:val="20"/>
              </w:rPr>
              <w:t>.</w:t>
            </w:r>
          </w:p>
        </w:tc>
      </w:tr>
      <w:tr w:rsidR="005945ED" w:rsidRPr="005945ED" w:rsidTr="00386F0B">
        <w:tc>
          <w:tcPr>
            <w:tcW w:w="4048" w:type="dxa"/>
          </w:tcPr>
          <w:p w:rsidR="005945ED" w:rsidRPr="00343081" w:rsidRDefault="005945ED" w:rsidP="0085419C">
            <w:r w:rsidRPr="00343081">
              <w:t xml:space="preserve">Ожидаемые </w:t>
            </w:r>
            <w:r w:rsidR="00343081" w:rsidRPr="00343081">
              <w:t xml:space="preserve"> </w:t>
            </w:r>
            <w:r w:rsidRPr="00343081">
              <w:t>результаты реализации Программы</w:t>
            </w:r>
          </w:p>
          <w:p w:rsidR="005945ED" w:rsidRPr="005945ED" w:rsidRDefault="005945ED" w:rsidP="0085419C">
            <w:pPr>
              <w:jc w:val="both"/>
              <w:rPr>
                <w:color w:val="548DD4" w:themeColor="text2" w:themeTint="99"/>
              </w:rPr>
            </w:pPr>
          </w:p>
        </w:tc>
        <w:tc>
          <w:tcPr>
            <w:tcW w:w="11228" w:type="dxa"/>
          </w:tcPr>
          <w:p w:rsidR="005945ED" w:rsidRPr="00120D11" w:rsidRDefault="005945ED" w:rsidP="0085419C">
            <w:pPr>
              <w:jc w:val="both"/>
            </w:pPr>
            <w:r w:rsidRPr="00120D11">
              <w:t>Практические действия  по реализации Программы в 201</w:t>
            </w:r>
            <w:r w:rsidR="00120D11" w:rsidRPr="00120D11">
              <w:t>4</w:t>
            </w:r>
            <w:r w:rsidR="00B64151">
              <w:t>-2016</w:t>
            </w:r>
            <w:r w:rsidRPr="00120D11">
              <w:t xml:space="preserve"> годах  должны привести:</w:t>
            </w:r>
          </w:p>
          <w:p w:rsidR="005945ED" w:rsidRPr="00120D11" w:rsidRDefault="005945ED" w:rsidP="0085419C">
            <w:pPr>
              <w:jc w:val="both"/>
            </w:pPr>
            <w:r w:rsidRPr="00120D11">
              <w:t>- к улучшению координации и взаимодействия субъектов профилактики правонарушений, повышению уровня их материально-технического обеспечения;</w:t>
            </w:r>
          </w:p>
          <w:p w:rsidR="00B372C6" w:rsidRDefault="005945ED" w:rsidP="0085419C">
            <w:pPr>
              <w:jc w:val="both"/>
            </w:pPr>
            <w:r w:rsidRPr="00120D11">
              <w:t> - к сокращению количества зарегистрированных преступлений, совершённых несовершеннолетними</w:t>
            </w:r>
            <w:r w:rsidR="0018705F">
              <w:t xml:space="preserve"> (</w:t>
            </w:r>
            <w:r w:rsidRPr="00120D11">
              <w:t xml:space="preserve"> на  </w:t>
            </w:r>
            <w:r w:rsidR="00B372C6">
              <w:t>3 преступления к 2016г</w:t>
            </w:r>
            <w:r w:rsidR="004D0C95">
              <w:t>оду</w:t>
            </w:r>
            <w:r w:rsidR="0018705F">
              <w:t>);</w:t>
            </w:r>
          </w:p>
          <w:p w:rsidR="005945ED" w:rsidRPr="00120D11" w:rsidRDefault="005945ED" w:rsidP="0085419C">
            <w:pPr>
              <w:jc w:val="both"/>
              <w:rPr>
                <w:szCs w:val="28"/>
              </w:rPr>
            </w:pPr>
            <w:r w:rsidRPr="00120D11">
              <w:rPr>
                <w:szCs w:val="28"/>
              </w:rPr>
              <w:t xml:space="preserve">-к снижению </w:t>
            </w:r>
            <w:r w:rsidR="00120D11" w:rsidRPr="00120D11">
              <w:rPr>
                <w:szCs w:val="28"/>
              </w:rPr>
              <w:t>числа  семей, находящихся в социально  опасном  положении</w:t>
            </w:r>
            <w:r w:rsidR="004D0C95">
              <w:rPr>
                <w:szCs w:val="28"/>
              </w:rPr>
              <w:t xml:space="preserve"> </w:t>
            </w:r>
            <w:r w:rsidR="0018705F">
              <w:rPr>
                <w:szCs w:val="28"/>
              </w:rPr>
              <w:t>(</w:t>
            </w:r>
            <w:r w:rsidR="00120D11" w:rsidRPr="00120D11">
              <w:rPr>
                <w:szCs w:val="28"/>
              </w:rPr>
              <w:t>на  2</w:t>
            </w:r>
            <w:r w:rsidR="00B372C6">
              <w:rPr>
                <w:szCs w:val="28"/>
              </w:rPr>
              <w:t xml:space="preserve"> семьи  к 2016г</w:t>
            </w:r>
            <w:r w:rsidR="004D0C95">
              <w:rPr>
                <w:szCs w:val="28"/>
              </w:rPr>
              <w:t>оду</w:t>
            </w:r>
            <w:r w:rsidR="0018705F">
              <w:rPr>
                <w:szCs w:val="28"/>
              </w:rPr>
              <w:t>);</w:t>
            </w:r>
          </w:p>
          <w:p w:rsidR="005945ED" w:rsidRPr="00120D11" w:rsidRDefault="00120D11" w:rsidP="0085419C">
            <w:pPr>
              <w:jc w:val="both"/>
            </w:pPr>
            <w:r w:rsidRPr="00120D11">
              <w:t xml:space="preserve"> </w:t>
            </w:r>
            <w:r w:rsidR="005945ED" w:rsidRPr="00120D11">
              <w:t xml:space="preserve">-к созданию комплексной системы социальной профилактики безнадзорности, правонарушений и защиты прав несовершеннолетних в  </w:t>
            </w:r>
            <w:proofErr w:type="gramStart"/>
            <w:r w:rsidR="005945ED" w:rsidRPr="00120D11">
              <w:t>Гаврилов-Ямском</w:t>
            </w:r>
            <w:proofErr w:type="gramEnd"/>
            <w:r w:rsidR="005945ED" w:rsidRPr="00120D11">
              <w:t xml:space="preserve"> районе</w:t>
            </w:r>
          </w:p>
          <w:p w:rsidR="00343081" w:rsidRPr="005945ED" w:rsidRDefault="00343081" w:rsidP="0085419C">
            <w:pPr>
              <w:jc w:val="both"/>
              <w:rPr>
                <w:color w:val="548DD4" w:themeColor="text2" w:themeTint="99"/>
              </w:rPr>
            </w:pPr>
          </w:p>
        </w:tc>
      </w:tr>
      <w:tr w:rsidR="005945ED" w:rsidRPr="005945ED" w:rsidTr="00386F0B">
        <w:tc>
          <w:tcPr>
            <w:tcW w:w="4048" w:type="dxa"/>
          </w:tcPr>
          <w:p w:rsidR="005945ED" w:rsidRPr="005945ED" w:rsidRDefault="00343081" w:rsidP="0085419C">
            <w:pPr>
              <w:jc w:val="both"/>
              <w:rPr>
                <w:color w:val="548DD4" w:themeColor="text2" w:themeTint="99"/>
              </w:rPr>
            </w:pPr>
            <w:r w:rsidRPr="00343081">
              <w:t>Контактные лица, телефоны</w:t>
            </w:r>
          </w:p>
        </w:tc>
        <w:tc>
          <w:tcPr>
            <w:tcW w:w="11228" w:type="dxa"/>
          </w:tcPr>
          <w:p w:rsidR="005945ED" w:rsidRPr="005945ED" w:rsidRDefault="005945ED" w:rsidP="0018705F">
            <w:pPr>
              <w:jc w:val="both"/>
              <w:rPr>
                <w:color w:val="548DD4" w:themeColor="text2" w:themeTint="99"/>
              </w:rPr>
            </w:pPr>
            <w:proofErr w:type="spellStart"/>
            <w:r w:rsidRPr="00343081">
              <w:t>Моренова</w:t>
            </w:r>
            <w:proofErr w:type="spellEnd"/>
            <w:r w:rsidRPr="00343081">
              <w:t xml:space="preserve"> Галина Георгиевна - заведующий отделом по делам несовершеннолетних и защите их прав Администрации </w:t>
            </w:r>
            <w:proofErr w:type="gramStart"/>
            <w:r w:rsidRPr="00343081">
              <w:t>Гаврилов-Ямского</w:t>
            </w:r>
            <w:proofErr w:type="gramEnd"/>
            <w:r w:rsidRPr="00343081">
              <w:t xml:space="preserve"> муниципального района  (48534) 2 01 51 </w:t>
            </w:r>
            <w:r w:rsidRPr="005945ED">
              <w:rPr>
                <w:color w:val="548DD4" w:themeColor="text2" w:themeTint="99"/>
              </w:rPr>
              <w:t xml:space="preserve">  </w:t>
            </w:r>
          </w:p>
        </w:tc>
      </w:tr>
    </w:tbl>
    <w:p w:rsidR="0018705F" w:rsidRDefault="0018705F" w:rsidP="005945ED">
      <w:pPr>
        <w:jc w:val="center"/>
        <w:rPr>
          <w:b/>
        </w:rPr>
      </w:pPr>
    </w:p>
    <w:p w:rsidR="005945ED" w:rsidRPr="00120D11" w:rsidRDefault="005945ED" w:rsidP="005945ED">
      <w:pPr>
        <w:jc w:val="center"/>
        <w:rPr>
          <w:b/>
        </w:rPr>
      </w:pPr>
      <w:r w:rsidRPr="00120D11">
        <w:rPr>
          <w:b/>
        </w:rPr>
        <w:t>Общая потребность в ресурсах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8"/>
        <w:gridCol w:w="2904"/>
        <w:gridCol w:w="2557"/>
        <w:gridCol w:w="2735"/>
        <w:gridCol w:w="2735"/>
      </w:tblGrid>
      <w:tr w:rsidR="00122A3C" w:rsidRPr="00120D11" w:rsidTr="00386F0B">
        <w:tc>
          <w:tcPr>
            <w:tcW w:w="3332" w:type="dxa"/>
            <w:vMerge w:val="restart"/>
          </w:tcPr>
          <w:p w:rsidR="00122A3C" w:rsidRPr="00120D11" w:rsidRDefault="00122A3C" w:rsidP="005945ED">
            <w:pPr>
              <w:jc w:val="center"/>
              <w:rPr>
                <w:bCs/>
              </w:rPr>
            </w:pPr>
            <w:r w:rsidRPr="00120D11">
              <w:rPr>
                <w:bCs/>
              </w:rPr>
              <w:t>Наименование ресурсов</w:t>
            </w:r>
          </w:p>
        </w:tc>
        <w:tc>
          <w:tcPr>
            <w:tcW w:w="6238" w:type="dxa"/>
            <w:gridSpan w:val="3"/>
          </w:tcPr>
          <w:p w:rsidR="00122A3C" w:rsidRPr="00120D11" w:rsidRDefault="00122A3C" w:rsidP="00122A3C">
            <w:pPr>
              <w:jc w:val="center"/>
              <w:rPr>
                <w:bCs/>
              </w:rPr>
            </w:pPr>
            <w:r w:rsidRPr="00120D11">
              <w:rPr>
                <w:bCs/>
              </w:rPr>
              <w:t xml:space="preserve">Потребность </w:t>
            </w:r>
            <w:r>
              <w:rPr>
                <w:bCs/>
              </w:rPr>
              <w:t>(</w:t>
            </w:r>
            <w:r w:rsidRPr="00120D11">
              <w:rPr>
                <w:bCs/>
              </w:rPr>
              <w:t>тыс. руб.)</w:t>
            </w:r>
          </w:p>
        </w:tc>
        <w:tc>
          <w:tcPr>
            <w:tcW w:w="2082" w:type="dxa"/>
          </w:tcPr>
          <w:p w:rsidR="00122A3C" w:rsidRPr="00120D11" w:rsidRDefault="00122A3C" w:rsidP="005945ED">
            <w:pPr>
              <w:jc w:val="center"/>
              <w:rPr>
                <w:bCs/>
              </w:rPr>
            </w:pPr>
          </w:p>
        </w:tc>
      </w:tr>
      <w:tr w:rsidR="00122A3C" w:rsidRPr="00120D11" w:rsidTr="00386F0B">
        <w:tc>
          <w:tcPr>
            <w:tcW w:w="3332" w:type="dxa"/>
            <w:vMerge/>
          </w:tcPr>
          <w:p w:rsidR="00122A3C" w:rsidRPr="00120D11" w:rsidRDefault="00122A3C" w:rsidP="005945ED">
            <w:pPr>
              <w:jc w:val="center"/>
              <w:rPr>
                <w:bCs/>
              </w:rPr>
            </w:pPr>
          </w:p>
        </w:tc>
        <w:tc>
          <w:tcPr>
            <w:tcW w:w="2210" w:type="dxa"/>
            <w:vMerge w:val="restart"/>
          </w:tcPr>
          <w:p w:rsidR="00122A3C" w:rsidRPr="00120D11" w:rsidRDefault="00122A3C" w:rsidP="005945ED">
            <w:pPr>
              <w:jc w:val="center"/>
              <w:rPr>
                <w:bCs/>
              </w:rPr>
            </w:pPr>
            <w:r w:rsidRPr="00120D11">
              <w:rPr>
                <w:bCs/>
              </w:rPr>
              <w:t>Всего</w:t>
            </w:r>
          </w:p>
        </w:tc>
        <w:tc>
          <w:tcPr>
            <w:tcW w:w="4028" w:type="dxa"/>
            <w:gridSpan w:val="2"/>
          </w:tcPr>
          <w:p w:rsidR="00122A3C" w:rsidRPr="00120D11" w:rsidRDefault="00122A3C" w:rsidP="005945ED">
            <w:pPr>
              <w:jc w:val="center"/>
              <w:rPr>
                <w:bCs/>
              </w:rPr>
            </w:pPr>
            <w:r w:rsidRPr="00120D11">
              <w:rPr>
                <w:bCs/>
              </w:rPr>
              <w:t>в том числе</w:t>
            </w:r>
          </w:p>
        </w:tc>
        <w:tc>
          <w:tcPr>
            <w:tcW w:w="2082" w:type="dxa"/>
          </w:tcPr>
          <w:p w:rsidR="00122A3C" w:rsidRPr="00120D11" w:rsidRDefault="00122A3C" w:rsidP="005945ED">
            <w:pPr>
              <w:jc w:val="center"/>
              <w:rPr>
                <w:bCs/>
              </w:rPr>
            </w:pPr>
          </w:p>
        </w:tc>
      </w:tr>
      <w:tr w:rsidR="00122A3C" w:rsidRPr="00120D11" w:rsidTr="00386F0B">
        <w:tc>
          <w:tcPr>
            <w:tcW w:w="3332" w:type="dxa"/>
            <w:vMerge/>
          </w:tcPr>
          <w:p w:rsidR="00122A3C" w:rsidRPr="00120D11" w:rsidRDefault="00122A3C" w:rsidP="005945ED">
            <w:pPr>
              <w:jc w:val="center"/>
              <w:rPr>
                <w:bCs/>
              </w:rPr>
            </w:pPr>
          </w:p>
        </w:tc>
        <w:tc>
          <w:tcPr>
            <w:tcW w:w="2210" w:type="dxa"/>
            <w:vMerge/>
          </w:tcPr>
          <w:p w:rsidR="00122A3C" w:rsidRPr="00120D11" w:rsidRDefault="00122A3C" w:rsidP="005945ED">
            <w:pPr>
              <w:jc w:val="center"/>
              <w:rPr>
                <w:bCs/>
              </w:rPr>
            </w:pPr>
          </w:p>
        </w:tc>
        <w:tc>
          <w:tcPr>
            <w:tcW w:w="1946" w:type="dxa"/>
          </w:tcPr>
          <w:p w:rsidR="00122A3C" w:rsidRPr="00120D11" w:rsidRDefault="00122A3C" w:rsidP="00120D11">
            <w:pPr>
              <w:jc w:val="center"/>
              <w:rPr>
                <w:bCs/>
                <w:i/>
              </w:rPr>
            </w:pPr>
            <w:r w:rsidRPr="00120D11">
              <w:rPr>
                <w:bCs/>
                <w:i/>
              </w:rPr>
              <w:t>2014 г.</w:t>
            </w:r>
          </w:p>
        </w:tc>
        <w:tc>
          <w:tcPr>
            <w:tcW w:w="2082" w:type="dxa"/>
          </w:tcPr>
          <w:p w:rsidR="00122A3C" w:rsidRPr="00120D11" w:rsidRDefault="00122A3C" w:rsidP="005945ED">
            <w:pPr>
              <w:jc w:val="center"/>
              <w:rPr>
                <w:bCs/>
                <w:i/>
              </w:rPr>
            </w:pPr>
            <w:r w:rsidRPr="00120D11">
              <w:rPr>
                <w:bCs/>
                <w:i/>
              </w:rPr>
              <w:t>2015 г.</w:t>
            </w:r>
          </w:p>
        </w:tc>
        <w:tc>
          <w:tcPr>
            <w:tcW w:w="2082" w:type="dxa"/>
          </w:tcPr>
          <w:p w:rsidR="00122A3C" w:rsidRPr="00120D11" w:rsidRDefault="00122A3C" w:rsidP="005945E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2016г.</w:t>
            </w:r>
          </w:p>
        </w:tc>
      </w:tr>
      <w:tr w:rsidR="00122A3C" w:rsidRPr="00120D11" w:rsidTr="00386F0B">
        <w:tc>
          <w:tcPr>
            <w:tcW w:w="3332" w:type="dxa"/>
          </w:tcPr>
          <w:p w:rsidR="00122A3C" w:rsidRPr="00120D11" w:rsidRDefault="00122A3C" w:rsidP="005945ED">
            <w:pPr>
              <w:jc w:val="center"/>
              <w:rPr>
                <w:bCs/>
              </w:rPr>
            </w:pPr>
            <w:r w:rsidRPr="00120D11">
              <w:rPr>
                <w:bCs/>
              </w:rPr>
              <w:lastRenderedPageBreak/>
              <w:t>Финансовые ресурсы</w:t>
            </w:r>
          </w:p>
          <w:p w:rsidR="00122A3C" w:rsidRPr="00120D11" w:rsidRDefault="00122A3C" w:rsidP="005945ED">
            <w:pPr>
              <w:jc w:val="center"/>
              <w:rPr>
                <w:bCs/>
              </w:rPr>
            </w:pPr>
            <w:r w:rsidRPr="00120D11">
              <w:rPr>
                <w:bCs/>
              </w:rPr>
              <w:t>- бюджет муниципального района</w:t>
            </w:r>
          </w:p>
        </w:tc>
        <w:tc>
          <w:tcPr>
            <w:tcW w:w="2210" w:type="dxa"/>
          </w:tcPr>
          <w:p w:rsidR="00122A3C" w:rsidRPr="00120D11" w:rsidRDefault="00122A3C" w:rsidP="00594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1528</w:t>
            </w:r>
            <w:r w:rsidRPr="00C60B66">
              <w:rPr>
                <w:b/>
                <w:bCs/>
              </w:rPr>
              <w:t xml:space="preserve">.0 </w:t>
            </w:r>
            <w:r w:rsidRPr="00120D11">
              <w:rPr>
                <w:b/>
                <w:bCs/>
              </w:rPr>
              <w:t xml:space="preserve"> </w:t>
            </w:r>
          </w:p>
        </w:tc>
        <w:tc>
          <w:tcPr>
            <w:tcW w:w="1946" w:type="dxa"/>
          </w:tcPr>
          <w:p w:rsidR="00122A3C" w:rsidRPr="00120D11" w:rsidRDefault="00122A3C" w:rsidP="00120D11">
            <w:pPr>
              <w:jc w:val="center"/>
              <w:rPr>
                <w:b/>
                <w:bCs/>
              </w:rPr>
            </w:pPr>
            <w:r w:rsidRPr="00120D11">
              <w:rPr>
                <w:b/>
                <w:bCs/>
              </w:rPr>
              <w:t>130.0</w:t>
            </w:r>
          </w:p>
        </w:tc>
        <w:tc>
          <w:tcPr>
            <w:tcW w:w="2082" w:type="dxa"/>
          </w:tcPr>
          <w:p w:rsidR="00122A3C" w:rsidRPr="00120D11" w:rsidRDefault="00122A3C" w:rsidP="005945ED">
            <w:pPr>
              <w:jc w:val="center"/>
              <w:rPr>
                <w:b/>
                <w:bCs/>
              </w:rPr>
            </w:pPr>
            <w:r w:rsidRPr="00120D11">
              <w:rPr>
                <w:b/>
                <w:bCs/>
              </w:rPr>
              <w:t>699.0</w:t>
            </w:r>
          </w:p>
        </w:tc>
        <w:tc>
          <w:tcPr>
            <w:tcW w:w="2082" w:type="dxa"/>
          </w:tcPr>
          <w:p w:rsidR="00122A3C" w:rsidRPr="00120D11" w:rsidRDefault="00122A3C" w:rsidP="005945ED">
            <w:pPr>
              <w:jc w:val="center"/>
              <w:rPr>
                <w:b/>
                <w:bCs/>
              </w:rPr>
            </w:pPr>
            <w:r w:rsidRPr="00120D11">
              <w:rPr>
                <w:b/>
                <w:bCs/>
              </w:rPr>
              <w:t>699.0</w:t>
            </w:r>
          </w:p>
        </w:tc>
      </w:tr>
    </w:tbl>
    <w:p w:rsidR="005945ED" w:rsidRPr="00120D11" w:rsidRDefault="005945ED" w:rsidP="005945ED">
      <w:pPr>
        <w:ind w:firstLine="708"/>
        <w:jc w:val="center"/>
        <w:rPr>
          <w:b/>
          <w:bCs/>
        </w:rPr>
      </w:pPr>
      <w:r w:rsidRPr="00120D11">
        <w:rPr>
          <w:b/>
          <w:bCs/>
        </w:rPr>
        <w:t xml:space="preserve">в </w:t>
      </w:r>
      <w:proofErr w:type="spellStart"/>
      <w:r w:rsidRPr="00120D11">
        <w:rPr>
          <w:b/>
          <w:bCs/>
        </w:rPr>
        <w:t>т.ч</w:t>
      </w:r>
      <w:proofErr w:type="spellEnd"/>
      <w:r w:rsidRPr="00120D11">
        <w:rPr>
          <w:b/>
          <w:bCs/>
        </w:rPr>
        <w:t xml:space="preserve">. финансовые ресурсы  бюджета муниципального района </w:t>
      </w:r>
    </w:p>
    <w:p w:rsidR="005945ED" w:rsidRPr="00120D11" w:rsidRDefault="005945ED" w:rsidP="005945ED">
      <w:pPr>
        <w:ind w:firstLine="708"/>
        <w:jc w:val="center"/>
        <w:rPr>
          <w:b/>
          <w:bCs/>
        </w:rPr>
      </w:pPr>
      <w:r w:rsidRPr="00120D11">
        <w:rPr>
          <w:b/>
          <w:bCs/>
        </w:rPr>
        <w:t xml:space="preserve">по разделам функциональной классификации </w:t>
      </w:r>
      <w:proofErr w:type="gramStart"/>
      <w:r w:rsidRPr="00120D11">
        <w:rPr>
          <w:b/>
          <w:bCs/>
        </w:rPr>
        <w:t xml:space="preserve">( </w:t>
      </w:r>
      <w:proofErr w:type="gramEnd"/>
      <w:r w:rsidRPr="00120D11">
        <w:rPr>
          <w:b/>
          <w:bCs/>
        </w:rPr>
        <w:t>тыс. руб.)</w:t>
      </w: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3"/>
        <w:gridCol w:w="2667"/>
        <w:gridCol w:w="2667"/>
        <w:gridCol w:w="2541"/>
        <w:gridCol w:w="2541"/>
      </w:tblGrid>
      <w:tr w:rsidR="00B372C6" w:rsidRPr="005945ED" w:rsidTr="00386F0B">
        <w:tc>
          <w:tcPr>
            <w:tcW w:w="3667" w:type="dxa"/>
          </w:tcPr>
          <w:p w:rsidR="00B372C6" w:rsidRPr="00C60B66" w:rsidRDefault="00B372C6" w:rsidP="005945ED">
            <w:pPr>
              <w:jc w:val="both"/>
              <w:rPr>
                <w:b/>
                <w:bCs/>
              </w:rPr>
            </w:pPr>
            <w:r w:rsidRPr="00C60B66">
              <w:rPr>
                <w:b/>
                <w:bCs/>
              </w:rPr>
              <w:t xml:space="preserve">Наименование раздела- </w:t>
            </w:r>
          </w:p>
          <w:p w:rsidR="00B372C6" w:rsidRPr="00C60B66" w:rsidRDefault="00B372C6" w:rsidP="005945ED">
            <w:pPr>
              <w:jc w:val="both"/>
              <w:rPr>
                <w:b/>
                <w:bCs/>
              </w:rPr>
            </w:pPr>
            <w:r w:rsidRPr="00C60B66">
              <w:rPr>
                <w:b/>
                <w:bCs/>
              </w:rPr>
              <w:t>структурное  подразделение</w:t>
            </w:r>
          </w:p>
        </w:tc>
        <w:tc>
          <w:tcPr>
            <w:tcW w:w="1999" w:type="dxa"/>
          </w:tcPr>
          <w:p w:rsidR="00B372C6" w:rsidRPr="00C60B66" w:rsidRDefault="00B372C6" w:rsidP="00C60B66">
            <w:pPr>
              <w:jc w:val="center"/>
              <w:rPr>
                <w:b/>
                <w:bCs/>
              </w:rPr>
            </w:pPr>
            <w:r w:rsidRPr="00C60B66">
              <w:rPr>
                <w:b/>
                <w:bCs/>
              </w:rPr>
              <w:t>2014 год</w:t>
            </w:r>
          </w:p>
        </w:tc>
        <w:tc>
          <w:tcPr>
            <w:tcW w:w="1999" w:type="dxa"/>
          </w:tcPr>
          <w:p w:rsidR="00B372C6" w:rsidRPr="00C60B66" w:rsidRDefault="00B372C6" w:rsidP="00C60B66">
            <w:pPr>
              <w:jc w:val="center"/>
              <w:rPr>
                <w:b/>
                <w:bCs/>
              </w:rPr>
            </w:pPr>
            <w:r w:rsidRPr="00C60B66">
              <w:rPr>
                <w:b/>
                <w:bCs/>
              </w:rPr>
              <w:t>2015</w:t>
            </w:r>
            <w:r>
              <w:rPr>
                <w:b/>
                <w:bCs/>
              </w:rPr>
              <w:t xml:space="preserve"> год</w:t>
            </w:r>
          </w:p>
        </w:tc>
        <w:tc>
          <w:tcPr>
            <w:tcW w:w="1905" w:type="dxa"/>
          </w:tcPr>
          <w:p w:rsidR="00B372C6" w:rsidRPr="00C60B66" w:rsidRDefault="00B372C6" w:rsidP="00594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2016год</w:t>
            </w:r>
          </w:p>
        </w:tc>
        <w:tc>
          <w:tcPr>
            <w:tcW w:w="1905" w:type="dxa"/>
          </w:tcPr>
          <w:p w:rsidR="00B372C6" w:rsidRPr="00C60B66" w:rsidRDefault="00B372C6" w:rsidP="005945ED">
            <w:pPr>
              <w:jc w:val="center"/>
              <w:rPr>
                <w:b/>
                <w:bCs/>
              </w:rPr>
            </w:pPr>
            <w:r w:rsidRPr="00C60B66">
              <w:rPr>
                <w:b/>
                <w:bCs/>
              </w:rPr>
              <w:t>ИТОГО</w:t>
            </w:r>
          </w:p>
        </w:tc>
      </w:tr>
      <w:tr w:rsidR="00B372C6" w:rsidRPr="005945ED" w:rsidTr="00386F0B">
        <w:tc>
          <w:tcPr>
            <w:tcW w:w="3667" w:type="dxa"/>
          </w:tcPr>
          <w:p w:rsidR="00B372C6" w:rsidRPr="00EE50D9" w:rsidRDefault="00B372C6" w:rsidP="005945ED">
            <w:pPr>
              <w:jc w:val="both"/>
              <w:rPr>
                <w:b/>
                <w:bCs/>
              </w:rPr>
            </w:pPr>
            <w:r w:rsidRPr="00EE50D9">
              <w:rPr>
                <w:b/>
                <w:bCs/>
              </w:rPr>
              <w:t>0707-МУ «Молодёжный центр»</w:t>
            </w:r>
          </w:p>
        </w:tc>
        <w:tc>
          <w:tcPr>
            <w:tcW w:w="1999" w:type="dxa"/>
          </w:tcPr>
          <w:p w:rsidR="00B372C6" w:rsidRPr="00EE50D9" w:rsidRDefault="00B372C6" w:rsidP="005945ED">
            <w:pPr>
              <w:jc w:val="center"/>
              <w:rPr>
                <w:b/>
                <w:bCs/>
              </w:rPr>
            </w:pPr>
            <w:r w:rsidRPr="00EE50D9">
              <w:rPr>
                <w:b/>
                <w:bCs/>
              </w:rPr>
              <w:t xml:space="preserve">24.0 </w:t>
            </w:r>
          </w:p>
        </w:tc>
        <w:tc>
          <w:tcPr>
            <w:tcW w:w="1999" w:type="dxa"/>
          </w:tcPr>
          <w:p w:rsidR="00B372C6" w:rsidRPr="00F81993" w:rsidRDefault="00B372C6" w:rsidP="00594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114</w:t>
            </w:r>
            <w:r w:rsidRPr="00F81993">
              <w:rPr>
                <w:b/>
                <w:bCs/>
              </w:rPr>
              <w:t>.0</w:t>
            </w:r>
          </w:p>
        </w:tc>
        <w:tc>
          <w:tcPr>
            <w:tcW w:w="1905" w:type="dxa"/>
          </w:tcPr>
          <w:p w:rsidR="00B372C6" w:rsidRDefault="00B372C6" w:rsidP="00594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114.0</w:t>
            </w:r>
          </w:p>
        </w:tc>
        <w:tc>
          <w:tcPr>
            <w:tcW w:w="1905" w:type="dxa"/>
          </w:tcPr>
          <w:p w:rsidR="00B372C6" w:rsidRPr="00F81993" w:rsidRDefault="00B372C6" w:rsidP="00594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252</w:t>
            </w:r>
            <w:r w:rsidRPr="00F81993">
              <w:rPr>
                <w:b/>
                <w:bCs/>
              </w:rPr>
              <w:t>.0</w:t>
            </w:r>
          </w:p>
        </w:tc>
      </w:tr>
      <w:tr w:rsidR="00B372C6" w:rsidRPr="005945ED" w:rsidTr="00386F0B">
        <w:tc>
          <w:tcPr>
            <w:tcW w:w="3667" w:type="dxa"/>
          </w:tcPr>
          <w:p w:rsidR="00B372C6" w:rsidRPr="00EE50D9" w:rsidRDefault="00B372C6" w:rsidP="005945ED">
            <w:pPr>
              <w:jc w:val="both"/>
              <w:rPr>
                <w:b/>
                <w:bCs/>
              </w:rPr>
            </w:pPr>
            <w:r w:rsidRPr="00EE50D9">
              <w:rPr>
                <w:b/>
                <w:bCs/>
              </w:rPr>
              <w:t xml:space="preserve">0801-  </w:t>
            </w:r>
            <w:r w:rsidRPr="00EE50D9">
              <w:rPr>
                <w:b/>
                <w:iCs/>
              </w:rPr>
              <w:t>МБУК «</w:t>
            </w:r>
            <w:proofErr w:type="gramStart"/>
            <w:r w:rsidRPr="00EE50D9">
              <w:rPr>
                <w:b/>
                <w:iCs/>
              </w:rPr>
              <w:t>Гаврилов-Ямская</w:t>
            </w:r>
            <w:proofErr w:type="gramEnd"/>
            <w:r w:rsidRPr="00EE50D9">
              <w:rPr>
                <w:b/>
                <w:iCs/>
              </w:rPr>
              <w:t xml:space="preserve"> МЦРБ»</w:t>
            </w:r>
          </w:p>
        </w:tc>
        <w:tc>
          <w:tcPr>
            <w:tcW w:w="1999" w:type="dxa"/>
          </w:tcPr>
          <w:p w:rsidR="00B372C6" w:rsidRPr="00EE50D9" w:rsidRDefault="00B372C6" w:rsidP="005945ED">
            <w:pPr>
              <w:jc w:val="center"/>
              <w:rPr>
                <w:b/>
                <w:bCs/>
              </w:rPr>
            </w:pPr>
            <w:r w:rsidRPr="00EE50D9">
              <w:rPr>
                <w:b/>
                <w:bCs/>
              </w:rPr>
              <w:t xml:space="preserve">- </w:t>
            </w:r>
          </w:p>
        </w:tc>
        <w:tc>
          <w:tcPr>
            <w:tcW w:w="1999" w:type="dxa"/>
          </w:tcPr>
          <w:p w:rsidR="00B372C6" w:rsidRPr="00F81993" w:rsidRDefault="00B372C6" w:rsidP="005945ED">
            <w:pPr>
              <w:jc w:val="center"/>
              <w:rPr>
                <w:b/>
                <w:bCs/>
              </w:rPr>
            </w:pPr>
            <w:r w:rsidRPr="00F81993">
              <w:rPr>
                <w:b/>
                <w:bCs/>
              </w:rPr>
              <w:t xml:space="preserve">20.0 </w:t>
            </w:r>
          </w:p>
        </w:tc>
        <w:tc>
          <w:tcPr>
            <w:tcW w:w="1905" w:type="dxa"/>
          </w:tcPr>
          <w:p w:rsidR="00B372C6" w:rsidRPr="00F81993" w:rsidRDefault="00B372C6" w:rsidP="00594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20.0</w:t>
            </w:r>
          </w:p>
        </w:tc>
        <w:tc>
          <w:tcPr>
            <w:tcW w:w="1905" w:type="dxa"/>
          </w:tcPr>
          <w:p w:rsidR="00B372C6" w:rsidRPr="00F81993" w:rsidRDefault="00B372C6" w:rsidP="00594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F81993">
              <w:rPr>
                <w:b/>
                <w:bCs/>
              </w:rPr>
              <w:t>0.0</w:t>
            </w:r>
          </w:p>
        </w:tc>
      </w:tr>
      <w:tr w:rsidR="00B372C6" w:rsidRPr="005945ED" w:rsidTr="00386F0B">
        <w:tc>
          <w:tcPr>
            <w:tcW w:w="3667" w:type="dxa"/>
          </w:tcPr>
          <w:p w:rsidR="00B372C6" w:rsidRPr="00EE50D9" w:rsidRDefault="00B372C6" w:rsidP="005945ED">
            <w:pPr>
              <w:jc w:val="both"/>
              <w:rPr>
                <w:b/>
                <w:bCs/>
              </w:rPr>
            </w:pPr>
            <w:r w:rsidRPr="00EE50D9">
              <w:rPr>
                <w:b/>
                <w:bCs/>
              </w:rPr>
              <w:t>0104-  ОДН и ЗП Администрации МР</w:t>
            </w:r>
          </w:p>
        </w:tc>
        <w:tc>
          <w:tcPr>
            <w:tcW w:w="1999" w:type="dxa"/>
          </w:tcPr>
          <w:p w:rsidR="00B372C6" w:rsidRPr="00EE50D9" w:rsidRDefault="00B372C6" w:rsidP="005945ED">
            <w:pPr>
              <w:jc w:val="center"/>
              <w:rPr>
                <w:b/>
                <w:bCs/>
              </w:rPr>
            </w:pPr>
            <w:r w:rsidRPr="00EE50D9">
              <w:rPr>
                <w:b/>
                <w:bCs/>
              </w:rPr>
              <w:t xml:space="preserve">46.0 </w:t>
            </w:r>
          </w:p>
        </w:tc>
        <w:tc>
          <w:tcPr>
            <w:tcW w:w="1999" w:type="dxa"/>
          </w:tcPr>
          <w:p w:rsidR="00B372C6" w:rsidRPr="00F81993" w:rsidRDefault="00B372C6" w:rsidP="005945ED">
            <w:pPr>
              <w:jc w:val="center"/>
              <w:rPr>
                <w:b/>
                <w:bCs/>
              </w:rPr>
            </w:pPr>
            <w:r w:rsidRPr="00F81993">
              <w:rPr>
                <w:b/>
                <w:bCs/>
              </w:rPr>
              <w:t xml:space="preserve">61.0 </w:t>
            </w:r>
          </w:p>
        </w:tc>
        <w:tc>
          <w:tcPr>
            <w:tcW w:w="1905" w:type="dxa"/>
          </w:tcPr>
          <w:p w:rsidR="00B372C6" w:rsidRPr="00F81993" w:rsidRDefault="00B372C6" w:rsidP="005945ED">
            <w:pPr>
              <w:jc w:val="center"/>
              <w:rPr>
                <w:b/>
                <w:bCs/>
              </w:rPr>
            </w:pPr>
            <w:r w:rsidRPr="00F81993">
              <w:rPr>
                <w:b/>
                <w:bCs/>
              </w:rPr>
              <w:t>61.0</w:t>
            </w:r>
          </w:p>
        </w:tc>
        <w:tc>
          <w:tcPr>
            <w:tcW w:w="1905" w:type="dxa"/>
          </w:tcPr>
          <w:p w:rsidR="00B372C6" w:rsidRPr="00F81993" w:rsidRDefault="00B372C6" w:rsidP="00B372C6">
            <w:pPr>
              <w:jc w:val="center"/>
              <w:rPr>
                <w:b/>
                <w:bCs/>
              </w:rPr>
            </w:pPr>
            <w:r w:rsidRPr="00F81993">
              <w:rPr>
                <w:b/>
                <w:bCs/>
              </w:rPr>
              <w:t>1</w:t>
            </w:r>
            <w:r>
              <w:rPr>
                <w:b/>
                <w:bCs/>
              </w:rPr>
              <w:t>68</w:t>
            </w:r>
            <w:r w:rsidRPr="00F81993">
              <w:rPr>
                <w:b/>
                <w:bCs/>
              </w:rPr>
              <w:t xml:space="preserve">.0 </w:t>
            </w:r>
          </w:p>
        </w:tc>
      </w:tr>
      <w:tr w:rsidR="00B372C6" w:rsidRPr="005945ED" w:rsidTr="00386F0B">
        <w:tc>
          <w:tcPr>
            <w:tcW w:w="3667" w:type="dxa"/>
          </w:tcPr>
          <w:p w:rsidR="00B372C6" w:rsidRDefault="00B372C6" w:rsidP="005945ED">
            <w:pPr>
              <w:jc w:val="both"/>
              <w:rPr>
                <w:b/>
                <w:bCs/>
              </w:rPr>
            </w:pPr>
            <w:r w:rsidRPr="00EE50D9">
              <w:rPr>
                <w:b/>
                <w:bCs/>
              </w:rPr>
              <w:t xml:space="preserve">0702   управление образования, в </w:t>
            </w:r>
            <w:proofErr w:type="spellStart"/>
            <w:r w:rsidRPr="00EE50D9">
              <w:rPr>
                <w:b/>
                <w:bCs/>
              </w:rPr>
              <w:t>т.ч</w:t>
            </w:r>
            <w:proofErr w:type="spellEnd"/>
            <w:r w:rsidRPr="00EE50D9">
              <w:rPr>
                <w:b/>
                <w:bCs/>
              </w:rPr>
              <w:t xml:space="preserve">.  </w:t>
            </w:r>
          </w:p>
          <w:p w:rsidR="00B372C6" w:rsidRDefault="00B372C6" w:rsidP="005945E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УО</w:t>
            </w:r>
          </w:p>
          <w:p w:rsidR="00B372C6" w:rsidRPr="00EE50D9" w:rsidRDefault="00B372C6" w:rsidP="005945E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ДДТ</w:t>
            </w:r>
          </w:p>
        </w:tc>
        <w:tc>
          <w:tcPr>
            <w:tcW w:w="1999" w:type="dxa"/>
          </w:tcPr>
          <w:p w:rsidR="00B372C6" w:rsidRDefault="00B372C6" w:rsidP="005945ED">
            <w:pPr>
              <w:jc w:val="center"/>
              <w:rPr>
                <w:b/>
                <w:bCs/>
              </w:rPr>
            </w:pPr>
            <w:r w:rsidRPr="00EE50D9">
              <w:rPr>
                <w:b/>
                <w:bCs/>
              </w:rPr>
              <w:t>60.0</w:t>
            </w:r>
          </w:p>
          <w:p w:rsidR="00B372C6" w:rsidRDefault="00B372C6" w:rsidP="005945ED">
            <w:pPr>
              <w:jc w:val="center"/>
              <w:rPr>
                <w:b/>
                <w:bCs/>
              </w:rPr>
            </w:pPr>
          </w:p>
          <w:p w:rsidR="00B372C6" w:rsidRDefault="00B372C6" w:rsidP="005945ED">
            <w:pPr>
              <w:jc w:val="center"/>
              <w:rPr>
                <w:bCs/>
                <w:sz w:val="20"/>
                <w:szCs w:val="20"/>
              </w:rPr>
            </w:pPr>
            <w:r w:rsidRPr="00325EBF">
              <w:rPr>
                <w:bCs/>
                <w:sz w:val="20"/>
                <w:szCs w:val="20"/>
              </w:rPr>
              <w:t>30.0</w:t>
            </w:r>
          </w:p>
          <w:p w:rsidR="00B372C6" w:rsidRPr="00325EBF" w:rsidRDefault="00B372C6" w:rsidP="005945E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999" w:type="dxa"/>
          </w:tcPr>
          <w:p w:rsidR="00B372C6" w:rsidRDefault="00B372C6" w:rsidP="005945ED">
            <w:pPr>
              <w:jc w:val="center"/>
              <w:rPr>
                <w:b/>
                <w:bCs/>
              </w:rPr>
            </w:pPr>
            <w:r w:rsidRPr="00F81993">
              <w:rPr>
                <w:b/>
                <w:bCs/>
              </w:rPr>
              <w:t>494.0</w:t>
            </w:r>
          </w:p>
          <w:p w:rsidR="00B372C6" w:rsidRDefault="00B372C6" w:rsidP="005945ED">
            <w:pPr>
              <w:jc w:val="center"/>
              <w:rPr>
                <w:b/>
                <w:bCs/>
              </w:rPr>
            </w:pPr>
          </w:p>
          <w:p w:rsidR="00B372C6" w:rsidRDefault="00B372C6" w:rsidP="005945ED">
            <w:pPr>
              <w:jc w:val="center"/>
              <w:rPr>
                <w:bCs/>
                <w:sz w:val="20"/>
                <w:szCs w:val="20"/>
              </w:rPr>
            </w:pPr>
            <w:r w:rsidRPr="00325EBF">
              <w:rPr>
                <w:bCs/>
                <w:sz w:val="20"/>
                <w:szCs w:val="20"/>
              </w:rPr>
              <w:t>100.0</w:t>
            </w:r>
          </w:p>
          <w:p w:rsidR="00B372C6" w:rsidRPr="00325EBF" w:rsidRDefault="00B372C6" w:rsidP="005945E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5.0</w:t>
            </w:r>
          </w:p>
        </w:tc>
        <w:tc>
          <w:tcPr>
            <w:tcW w:w="1905" w:type="dxa"/>
          </w:tcPr>
          <w:p w:rsidR="00B372C6" w:rsidRPr="00B372C6" w:rsidRDefault="00B372C6" w:rsidP="00B372C6">
            <w:pPr>
              <w:jc w:val="center"/>
              <w:rPr>
                <w:b/>
                <w:bCs/>
              </w:rPr>
            </w:pPr>
            <w:r w:rsidRPr="00B372C6">
              <w:rPr>
                <w:b/>
                <w:bCs/>
              </w:rPr>
              <w:t>494.0</w:t>
            </w:r>
          </w:p>
          <w:p w:rsidR="00B372C6" w:rsidRPr="00B372C6" w:rsidRDefault="00B372C6" w:rsidP="005945E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372C6" w:rsidRDefault="00B372C6" w:rsidP="005945ED">
            <w:pPr>
              <w:jc w:val="center"/>
              <w:rPr>
                <w:bCs/>
                <w:sz w:val="20"/>
                <w:szCs w:val="20"/>
              </w:rPr>
            </w:pPr>
            <w:r w:rsidRPr="00B372C6">
              <w:rPr>
                <w:bCs/>
                <w:sz w:val="20"/>
                <w:szCs w:val="20"/>
              </w:rPr>
              <w:t xml:space="preserve">100.0 </w:t>
            </w:r>
          </w:p>
          <w:p w:rsidR="00B372C6" w:rsidRPr="00B372C6" w:rsidRDefault="00B372C6" w:rsidP="005945E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5.0</w:t>
            </w:r>
          </w:p>
        </w:tc>
        <w:tc>
          <w:tcPr>
            <w:tcW w:w="1905" w:type="dxa"/>
          </w:tcPr>
          <w:p w:rsidR="00B372C6" w:rsidRDefault="00B372C6" w:rsidP="00594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1048</w:t>
            </w:r>
            <w:r w:rsidRPr="00F81993">
              <w:rPr>
                <w:b/>
                <w:bCs/>
              </w:rPr>
              <w:t>.0</w:t>
            </w:r>
          </w:p>
          <w:p w:rsidR="00B372C6" w:rsidRDefault="00B372C6" w:rsidP="005945ED">
            <w:pPr>
              <w:jc w:val="center"/>
              <w:rPr>
                <w:b/>
                <w:bCs/>
              </w:rPr>
            </w:pPr>
          </w:p>
          <w:p w:rsidR="00B372C6" w:rsidRPr="00325EBF" w:rsidRDefault="00B372C6" w:rsidP="005945E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Pr="00325EBF">
              <w:rPr>
                <w:bCs/>
                <w:sz w:val="20"/>
                <w:szCs w:val="20"/>
              </w:rPr>
              <w:t>30.0</w:t>
            </w:r>
          </w:p>
          <w:p w:rsidR="00B372C6" w:rsidRPr="00F81993" w:rsidRDefault="00B372C6" w:rsidP="005945ED">
            <w:pPr>
              <w:jc w:val="center"/>
              <w:rPr>
                <w:b/>
                <w:bCs/>
              </w:rPr>
            </w:pPr>
            <w:r>
              <w:rPr>
                <w:bCs/>
                <w:sz w:val="20"/>
                <w:szCs w:val="20"/>
              </w:rPr>
              <w:t>10</w:t>
            </w:r>
            <w:r w:rsidRPr="00325EBF">
              <w:rPr>
                <w:bCs/>
                <w:sz w:val="20"/>
                <w:szCs w:val="20"/>
              </w:rPr>
              <w:t>.0</w:t>
            </w:r>
          </w:p>
        </w:tc>
      </w:tr>
      <w:tr w:rsidR="00B372C6" w:rsidRPr="005945ED" w:rsidTr="00386F0B">
        <w:tc>
          <w:tcPr>
            <w:tcW w:w="3667" w:type="dxa"/>
          </w:tcPr>
          <w:p w:rsidR="00B372C6" w:rsidRPr="00EE50D9" w:rsidRDefault="00B372C6" w:rsidP="005945ED">
            <w:pPr>
              <w:jc w:val="both"/>
              <w:rPr>
                <w:b/>
                <w:bCs/>
              </w:rPr>
            </w:pPr>
            <w:proofErr w:type="spellStart"/>
            <w:r w:rsidRPr="00EE50D9">
              <w:rPr>
                <w:iCs/>
              </w:rPr>
              <w:t>ЦДиК</w:t>
            </w:r>
            <w:proofErr w:type="spellEnd"/>
            <w:r w:rsidRPr="00EE50D9">
              <w:rPr>
                <w:iCs/>
              </w:rPr>
              <w:t xml:space="preserve"> «Консилиум»</w:t>
            </w:r>
          </w:p>
        </w:tc>
        <w:tc>
          <w:tcPr>
            <w:tcW w:w="1999" w:type="dxa"/>
          </w:tcPr>
          <w:p w:rsidR="00B372C6" w:rsidRPr="00EE50D9" w:rsidRDefault="00B372C6" w:rsidP="005945ED">
            <w:pPr>
              <w:jc w:val="center"/>
              <w:rPr>
                <w:bCs/>
                <w:sz w:val="20"/>
                <w:szCs w:val="20"/>
              </w:rPr>
            </w:pPr>
            <w:r w:rsidRPr="00EE50D9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999" w:type="dxa"/>
          </w:tcPr>
          <w:p w:rsidR="00B372C6" w:rsidRPr="00F81993" w:rsidRDefault="00B372C6" w:rsidP="005945ED">
            <w:pPr>
              <w:jc w:val="center"/>
              <w:rPr>
                <w:bCs/>
                <w:sz w:val="20"/>
                <w:szCs w:val="20"/>
              </w:rPr>
            </w:pPr>
            <w:r w:rsidRPr="00F81993">
              <w:rPr>
                <w:bCs/>
                <w:sz w:val="20"/>
                <w:szCs w:val="20"/>
              </w:rPr>
              <w:t>24.0</w:t>
            </w:r>
          </w:p>
        </w:tc>
        <w:tc>
          <w:tcPr>
            <w:tcW w:w="1905" w:type="dxa"/>
          </w:tcPr>
          <w:p w:rsidR="00B372C6" w:rsidRPr="00B372C6" w:rsidRDefault="00B372C6" w:rsidP="005945E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24.0</w:t>
            </w:r>
          </w:p>
        </w:tc>
        <w:tc>
          <w:tcPr>
            <w:tcW w:w="1905" w:type="dxa"/>
          </w:tcPr>
          <w:p w:rsidR="00B372C6" w:rsidRPr="00F81993" w:rsidRDefault="00B372C6" w:rsidP="005945E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</w:t>
            </w:r>
            <w:r w:rsidRPr="00F81993">
              <w:rPr>
                <w:bCs/>
                <w:sz w:val="20"/>
                <w:szCs w:val="20"/>
              </w:rPr>
              <w:t>.0</w:t>
            </w:r>
          </w:p>
        </w:tc>
      </w:tr>
      <w:tr w:rsidR="00B372C6" w:rsidRPr="005945ED" w:rsidTr="00386F0B">
        <w:tc>
          <w:tcPr>
            <w:tcW w:w="3667" w:type="dxa"/>
          </w:tcPr>
          <w:p w:rsidR="00B372C6" w:rsidRPr="00EE50D9" w:rsidRDefault="00B372C6" w:rsidP="005945ED">
            <w:pPr>
              <w:jc w:val="both"/>
              <w:rPr>
                <w:bCs/>
              </w:rPr>
            </w:pPr>
            <w:r w:rsidRPr="00EE50D9">
              <w:rPr>
                <w:bCs/>
              </w:rPr>
              <w:t xml:space="preserve"> МОУ СОШ № 2</w:t>
            </w:r>
          </w:p>
        </w:tc>
        <w:tc>
          <w:tcPr>
            <w:tcW w:w="1999" w:type="dxa"/>
          </w:tcPr>
          <w:p w:rsidR="00B372C6" w:rsidRPr="00EE50D9" w:rsidRDefault="00B372C6" w:rsidP="005945ED">
            <w:pPr>
              <w:jc w:val="center"/>
              <w:rPr>
                <w:bCs/>
                <w:sz w:val="20"/>
                <w:szCs w:val="20"/>
              </w:rPr>
            </w:pPr>
            <w:r w:rsidRPr="00EE50D9">
              <w:rPr>
                <w:bCs/>
                <w:sz w:val="20"/>
                <w:szCs w:val="20"/>
              </w:rPr>
              <w:t>30.0</w:t>
            </w:r>
          </w:p>
        </w:tc>
        <w:tc>
          <w:tcPr>
            <w:tcW w:w="1999" w:type="dxa"/>
          </w:tcPr>
          <w:p w:rsidR="00B372C6" w:rsidRPr="00F81993" w:rsidRDefault="00B372C6" w:rsidP="005945ED">
            <w:pPr>
              <w:jc w:val="center"/>
              <w:rPr>
                <w:bCs/>
                <w:sz w:val="20"/>
                <w:szCs w:val="20"/>
              </w:rPr>
            </w:pPr>
            <w:r w:rsidRPr="00F81993">
              <w:rPr>
                <w:bCs/>
                <w:sz w:val="20"/>
                <w:szCs w:val="20"/>
              </w:rPr>
              <w:t>105.0</w:t>
            </w:r>
          </w:p>
        </w:tc>
        <w:tc>
          <w:tcPr>
            <w:tcW w:w="1905" w:type="dxa"/>
          </w:tcPr>
          <w:p w:rsidR="00B372C6" w:rsidRPr="00B372C6" w:rsidRDefault="00B372C6" w:rsidP="00F8199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105.0</w:t>
            </w:r>
          </w:p>
        </w:tc>
        <w:tc>
          <w:tcPr>
            <w:tcW w:w="1905" w:type="dxa"/>
          </w:tcPr>
          <w:p w:rsidR="00B372C6" w:rsidRPr="00F81993" w:rsidRDefault="00B372C6" w:rsidP="00F8199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  <w:r w:rsidRPr="00F81993">
              <w:rPr>
                <w:bCs/>
                <w:sz w:val="20"/>
                <w:szCs w:val="20"/>
              </w:rPr>
              <w:t>.0</w:t>
            </w:r>
          </w:p>
        </w:tc>
      </w:tr>
      <w:tr w:rsidR="00B372C6" w:rsidRPr="005945ED" w:rsidTr="00386F0B">
        <w:tc>
          <w:tcPr>
            <w:tcW w:w="3667" w:type="dxa"/>
          </w:tcPr>
          <w:p w:rsidR="00B372C6" w:rsidRPr="00EE50D9" w:rsidRDefault="00B372C6" w:rsidP="005945ED">
            <w:pPr>
              <w:jc w:val="both"/>
              <w:rPr>
                <w:bCs/>
              </w:rPr>
            </w:pPr>
            <w:r w:rsidRPr="00EE50D9">
              <w:rPr>
                <w:bCs/>
              </w:rPr>
              <w:t xml:space="preserve"> МОУ СОШ №6</w:t>
            </w:r>
          </w:p>
        </w:tc>
        <w:tc>
          <w:tcPr>
            <w:tcW w:w="1999" w:type="dxa"/>
          </w:tcPr>
          <w:p w:rsidR="00B372C6" w:rsidRPr="00EE50D9" w:rsidRDefault="00B372C6" w:rsidP="005945ED">
            <w:pPr>
              <w:jc w:val="center"/>
              <w:rPr>
                <w:bCs/>
                <w:sz w:val="20"/>
                <w:szCs w:val="20"/>
              </w:rPr>
            </w:pPr>
            <w:r w:rsidRPr="00EE50D9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999" w:type="dxa"/>
          </w:tcPr>
          <w:p w:rsidR="00B372C6" w:rsidRPr="00F81993" w:rsidRDefault="00B372C6" w:rsidP="005945ED">
            <w:pPr>
              <w:jc w:val="center"/>
              <w:rPr>
                <w:bCs/>
                <w:sz w:val="20"/>
                <w:szCs w:val="20"/>
              </w:rPr>
            </w:pPr>
            <w:r w:rsidRPr="00F81993">
              <w:rPr>
                <w:bCs/>
                <w:sz w:val="20"/>
                <w:szCs w:val="20"/>
              </w:rPr>
              <w:t>40.0</w:t>
            </w:r>
          </w:p>
        </w:tc>
        <w:tc>
          <w:tcPr>
            <w:tcW w:w="1905" w:type="dxa"/>
          </w:tcPr>
          <w:p w:rsidR="00B372C6" w:rsidRPr="00B372C6" w:rsidRDefault="00B372C6" w:rsidP="005945E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40.0</w:t>
            </w:r>
          </w:p>
        </w:tc>
        <w:tc>
          <w:tcPr>
            <w:tcW w:w="1905" w:type="dxa"/>
          </w:tcPr>
          <w:p w:rsidR="00B372C6" w:rsidRPr="00F81993" w:rsidRDefault="00B372C6" w:rsidP="005945E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  <w:r w:rsidRPr="00F81993">
              <w:rPr>
                <w:bCs/>
                <w:sz w:val="20"/>
                <w:szCs w:val="20"/>
              </w:rPr>
              <w:t>0.0</w:t>
            </w:r>
          </w:p>
        </w:tc>
      </w:tr>
      <w:tr w:rsidR="00B372C6" w:rsidRPr="005945ED" w:rsidTr="00386F0B">
        <w:tc>
          <w:tcPr>
            <w:tcW w:w="3667" w:type="dxa"/>
          </w:tcPr>
          <w:p w:rsidR="00B372C6" w:rsidRPr="00EE50D9" w:rsidRDefault="00B372C6" w:rsidP="005945ED">
            <w:pPr>
              <w:jc w:val="both"/>
              <w:rPr>
                <w:b/>
                <w:bCs/>
              </w:rPr>
            </w:pPr>
            <w:r w:rsidRPr="00EE50D9">
              <w:rPr>
                <w:bCs/>
              </w:rPr>
              <w:t>МОУ  ДОД ДЮСШ «Спринт»</w:t>
            </w:r>
          </w:p>
        </w:tc>
        <w:tc>
          <w:tcPr>
            <w:tcW w:w="1999" w:type="dxa"/>
          </w:tcPr>
          <w:p w:rsidR="00B372C6" w:rsidRPr="00EE50D9" w:rsidRDefault="00B372C6" w:rsidP="005945ED">
            <w:pPr>
              <w:jc w:val="center"/>
              <w:rPr>
                <w:bCs/>
                <w:sz w:val="20"/>
                <w:szCs w:val="20"/>
              </w:rPr>
            </w:pPr>
            <w:r w:rsidRPr="00EE50D9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999" w:type="dxa"/>
          </w:tcPr>
          <w:p w:rsidR="00B372C6" w:rsidRPr="00F81993" w:rsidRDefault="00B372C6" w:rsidP="005945ED">
            <w:pPr>
              <w:jc w:val="center"/>
              <w:rPr>
                <w:bCs/>
                <w:sz w:val="20"/>
                <w:szCs w:val="20"/>
              </w:rPr>
            </w:pPr>
            <w:r w:rsidRPr="00F81993">
              <w:rPr>
                <w:bCs/>
                <w:sz w:val="20"/>
                <w:szCs w:val="20"/>
              </w:rPr>
              <w:t>220.0</w:t>
            </w:r>
          </w:p>
        </w:tc>
        <w:tc>
          <w:tcPr>
            <w:tcW w:w="1905" w:type="dxa"/>
          </w:tcPr>
          <w:p w:rsidR="00B372C6" w:rsidRPr="00B372C6" w:rsidRDefault="00B372C6" w:rsidP="005945E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220.0</w:t>
            </w:r>
          </w:p>
        </w:tc>
        <w:tc>
          <w:tcPr>
            <w:tcW w:w="1905" w:type="dxa"/>
          </w:tcPr>
          <w:p w:rsidR="00B372C6" w:rsidRPr="00F81993" w:rsidRDefault="00B372C6" w:rsidP="005945E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</w:t>
            </w:r>
            <w:r w:rsidRPr="00F81993">
              <w:rPr>
                <w:bCs/>
                <w:sz w:val="20"/>
                <w:szCs w:val="20"/>
              </w:rPr>
              <w:t>0.0</w:t>
            </w:r>
          </w:p>
        </w:tc>
      </w:tr>
      <w:tr w:rsidR="00B372C6" w:rsidRPr="005945ED" w:rsidTr="00386F0B">
        <w:tc>
          <w:tcPr>
            <w:tcW w:w="3667" w:type="dxa"/>
          </w:tcPr>
          <w:p w:rsidR="00B372C6" w:rsidRPr="00EE50D9" w:rsidRDefault="00B372C6" w:rsidP="005945ED">
            <w:pPr>
              <w:jc w:val="both"/>
              <w:rPr>
                <w:b/>
                <w:bCs/>
              </w:rPr>
            </w:pPr>
            <w:r w:rsidRPr="00EE50D9">
              <w:rPr>
                <w:b/>
                <w:bCs/>
              </w:rPr>
              <w:t>0908-  у</w:t>
            </w:r>
            <w:r w:rsidRPr="00EE50D9">
              <w:rPr>
                <w:b/>
                <w:iCs/>
              </w:rPr>
              <w:t>правление культуры, туризма, спорта и  молодежной политики</w:t>
            </w:r>
          </w:p>
        </w:tc>
        <w:tc>
          <w:tcPr>
            <w:tcW w:w="1999" w:type="dxa"/>
          </w:tcPr>
          <w:p w:rsidR="00B372C6" w:rsidRPr="00EE50D9" w:rsidRDefault="00B372C6" w:rsidP="005945ED">
            <w:pPr>
              <w:jc w:val="center"/>
              <w:rPr>
                <w:b/>
                <w:bCs/>
              </w:rPr>
            </w:pPr>
            <w:r w:rsidRPr="00EE50D9">
              <w:rPr>
                <w:b/>
                <w:bCs/>
              </w:rPr>
              <w:t xml:space="preserve">- </w:t>
            </w:r>
          </w:p>
        </w:tc>
        <w:tc>
          <w:tcPr>
            <w:tcW w:w="1999" w:type="dxa"/>
          </w:tcPr>
          <w:p w:rsidR="00B372C6" w:rsidRPr="00F81993" w:rsidRDefault="00B372C6" w:rsidP="005945ED">
            <w:pPr>
              <w:jc w:val="center"/>
              <w:rPr>
                <w:b/>
                <w:bCs/>
              </w:rPr>
            </w:pPr>
            <w:r w:rsidRPr="00F81993">
              <w:rPr>
                <w:b/>
                <w:bCs/>
              </w:rPr>
              <w:t xml:space="preserve">10.0 </w:t>
            </w:r>
          </w:p>
        </w:tc>
        <w:tc>
          <w:tcPr>
            <w:tcW w:w="1905" w:type="dxa"/>
          </w:tcPr>
          <w:p w:rsidR="00B372C6" w:rsidRPr="00F81993" w:rsidRDefault="00B372C6" w:rsidP="00594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10.0</w:t>
            </w:r>
          </w:p>
        </w:tc>
        <w:tc>
          <w:tcPr>
            <w:tcW w:w="1905" w:type="dxa"/>
          </w:tcPr>
          <w:p w:rsidR="00B372C6" w:rsidRPr="00F81993" w:rsidRDefault="00B372C6" w:rsidP="00594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F81993">
              <w:rPr>
                <w:b/>
                <w:bCs/>
              </w:rPr>
              <w:t xml:space="preserve">0.0 </w:t>
            </w:r>
          </w:p>
        </w:tc>
      </w:tr>
      <w:tr w:rsidR="00B372C6" w:rsidRPr="005945ED" w:rsidTr="00386F0B">
        <w:tc>
          <w:tcPr>
            <w:tcW w:w="3667" w:type="dxa"/>
          </w:tcPr>
          <w:p w:rsidR="00B372C6" w:rsidRPr="00EE50D9" w:rsidRDefault="00B372C6" w:rsidP="005945ED">
            <w:pPr>
              <w:jc w:val="both"/>
              <w:rPr>
                <w:b/>
                <w:bCs/>
              </w:rPr>
            </w:pPr>
            <w:r w:rsidRPr="00EE50D9">
              <w:rPr>
                <w:b/>
                <w:bCs/>
              </w:rPr>
              <w:t xml:space="preserve">    - управление  социальной защиты населения и  труда</w:t>
            </w:r>
          </w:p>
        </w:tc>
        <w:tc>
          <w:tcPr>
            <w:tcW w:w="1999" w:type="dxa"/>
          </w:tcPr>
          <w:p w:rsidR="00B372C6" w:rsidRPr="00EE50D9" w:rsidRDefault="00B372C6" w:rsidP="005945ED">
            <w:pPr>
              <w:jc w:val="center"/>
              <w:rPr>
                <w:b/>
                <w:bCs/>
              </w:rPr>
            </w:pPr>
            <w:r w:rsidRPr="00EE50D9">
              <w:rPr>
                <w:b/>
                <w:bCs/>
              </w:rPr>
              <w:t>-</w:t>
            </w:r>
          </w:p>
        </w:tc>
        <w:tc>
          <w:tcPr>
            <w:tcW w:w="1999" w:type="dxa"/>
          </w:tcPr>
          <w:p w:rsidR="00B372C6" w:rsidRPr="00F81993" w:rsidRDefault="00B372C6" w:rsidP="005945ED">
            <w:pPr>
              <w:jc w:val="center"/>
              <w:rPr>
                <w:b/>
                <w:bCs/>
              </w:rPr>
            </w:pPr>
            <w:r w:rsidRPr="00F81993">
              <w:rPr>
                <w:b/>
                <w:bCs/>
              </w:rPr>
              <w:t>-</w:t>
            </w:r>
          </w:p>
        </w:tc>
        <w:tc>
          <w:tcPr>
            <w:tcW w:w="1905" w:type="dxa"/>
          </w:tcPr>
          <w:p w:rsidR="00B372C6" w:rsidRPr="00F81993" w:rsidRDefault="00B372C6" w:rsidP="00594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905" w:type="dxa"/>
          </w:tcPr>
          <w:p w:rsidR="00B372C6" w:rsidRPr="00F81993" w:rsidRDefault="00B372C6" w:rsidP="005945ED">
            <w:pPr>
              <w:jc w:val="center"/>
              <w:rPr>
                <w:b/>
                <w:bCs/>
              </w:rPr>
            </w:pPr>
            <w:r w:rsidRPr="00F81993">
              <w:rPr>
                <w:b/>
                <w:bCs/>
              </w:rPr>
              <w:t>-</w:t>
            </w:r>
          </w:p>
        </w:tc>
      </w:tr>
      <w:tr w:rsidR="00B372C6" w:rsidRPr="005945ED" w:rsidTr="00386F0B">
        <w:tc>
          <w:tcPr>
            <w:tcW w:w="3667" w:type="dxa"/>
          </w:tcPr>
          <w:p w:rsidR="00B372C6" w:rsidRPr="00C60B66" w:rsidRDefault="00B372C6" w:rsidP="005945ED">
            <w:pPr>
              <w:jc w:val="center"/>
              <w:rPr>
                <w:b/>
                <w:bCs/>
              </w:rPr>
            </w:pPr>
            <w:r w:rsidRPr="00C60B66">
              <w:rPr>
                <w:b/>
                <w:bCs/>
              </w:rPr>
              <w:t>\Итого:</w:t>
            </w:r>
          </w:p>
        </w:tc>
        <w:tc>
          <w:tcPr>
            <w:tcW w:w="1999" w:type="dxa"/>
          </w:tcPr>
          <w:p w:rsidR="00B372C6" w:rsidRPr="00C60B66" w:rsidRDefault="00B372C6" w:rsidP="00594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130</w:t>
            </w:r>
            <w:r w:rsidRPr="00C60B66">
              <w:rPr>
                <w:b/>
                <w:bCs/>
              </w:rPr>
              <w:t>.0</w:t>
            </w:r>
          </w:p>
        </w:tc>
        <w:tc>
          <w:tcPr>
            <w:tcW w:w="1999" w:type="dxa"/>
          </w:tcPr>
          <w:p w:rsidR="00B372C6" w:rsidRPr="00C60B66" w:rsidRDefault="00B372C6" w:rsidP="00594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699</w:t>
            </w:r>
            <w:r w:rsidRPr="00C60B66">
              <w:rPr>
                <w:b/>
                <w:bCs/>
              </w:rPr>
              <w:t xml:space="preserve">.0 </w:t>
            </w:r>
          </w:p>
        </w:tc>
        <w:tc>
          <w:tcPr>
            <w:tcW w:w="1905" w:type="dxa"/>
          </w:tcPr>
          <w:p w:rsidR="00B372C6" w:rsidRDefault="00B372C6" w:rsidP="00594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699</w:t>
            </w:r>
            <w:r w:rsidRPr="00C60B66">
              <w:rPr>
                <w:b/>
                <w:bCs/>
              </w:rPr>
              <w:t>.0</w:t>
            </w:r>
          </w:p>
        </w:tc>
        <w:tc>
          <w:tcPr>
            <w:tcW w:w="1905" w:type="dxa"/>
          </w:tcPr>
          <w:p w:rsidR="00B372C6" w:rsidRPr="00C60B66" w:rsidRDefault="00B372C6" w:rsidP="005945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1528</w:t>
            </w:r>
            <w:r w:rsidRPr="00C60B66">
              <w:rPr>
                <w:b/>
                <w:bCs/>
              </w:rPr>
              <w:t xml:space="preserve">.0 </w:t>
            </w:r>
          </w:p>
        </w:tc>
      </w:tr>
    </w:tbl>
    <w:p w:rsidR="005945ED" w:rsidRPr="005945ED" w:rsidRDefault="005945ED" w:rsidP="005945ED">
      <w:pPr>
        <w:jc w:val="center"/>
        <w:rPr>
          <w:b/>
          <w:color w:val="548DD4" w:themeColor="text2" w:themeTint="99"/>
        </w:rPr>
      </w:pPr>
    </w:p>
    <w:p w:rsidR="005945ED" w:rsidRPr="005D3E3F" w:rsidRDefault="005945ED" w:rsidP="005945ED">
      <w:pPr>
        <w:jc w:val="center"/>
        <w:rPr>
          <w:b/>
        </w:rPr>
      </w:pPr>
      <w:r w:rsidRPr="005D3E3F">
        <w:rPr>
          <w:b/>
          <w:lang w:val="en-US"/>
        </w:rPr>
        <w:t>I</w:t>
      </w:r>
      <w:r w:rsidRPr="005D3E3F">
        <w:rPr>
          <w:b/>
        </w:rPr>
        <w:t>. Содержание проблемы</w:t>
      </w:r>
    </w:p>
    <w:p w:rsidR="005B2E5F" w:rsidRPr="005D3E3F" w:rsidRDefault="00C60B66" w:rsidP="00C60B66">
      <w:pPr>
        <w:jc w:val="both"/>
        <w:rPr>
          <w:color w:val="548DD4" w:themeColor="text2" w:themeTint="99"/>
        </w:rPr>
      </w:pPr>
      <w:r w:rsidRPr="005D3E3F">
        <w:tab/>
        <w:t>С 2009года наметилась  тенденция  снижения  количества  преступлений, совершенных  несовершеннолетними (2009год- 45, 2010год- 43, 2011год- 20, 2012год- 18). Однако</w:t>
      </w:r>
      <w:proofErr w:type="gramStart"/>
      <w:r w:rsidRPr="005D3E3F">
        <w:t>,</w:t>
      </w:r>
      <w:proofErr w:type="gramEnd"/>
      <w:r w:rsidRPr="005D3E3F">
        <w:t xml:space="preserve"> в 2013году  произошел  значительный рост преступлений, совершенных  подростками.  По итогам   2013г.  число  преступлений несовершеннолетних выросло   с 18 до  55. </w:t>
      </w:r>
      <w:r w:rsidR="005B2E5F" w:rsidRPr="005D3E3F">
        <w:t xml:space="preserve"> Повысилась степень  общественной опасности совершаемых  подростками  преступлений.  Тяжких  преступлений совершено- 17 (АППГ-4).</w:t>
      </w:r>
      <w:r w:rsidRPr="005D3E3F">
        <w:t xml:space="preserve"> </w:t>
      </w:r>
      <w:r w:rsidR="005B2E5F" w:rsidRPr="005D3E3F">
        <w:t xml:space="preserve"> Увеличилось  число </w:t>
      </w:r>
      <w:r w:rsidRPr="005D3E3F">
        <w:t xml:space="preserve">краж с 7 до  </w:t>
      </w:r>
      <w:r w:rsidR="005B2E5F" w:rsidRPr="005D3E3F">
        <w:t xml:space="preserve">44.  34  преступления совершены в группе  по предварительному  сговору (АППГ- 5). В состоянии  алкогольного  опьянения совершено  6  преступлений (АППГ- 3). </w:t>
      </w:r>
    </w:p>
    <w:p w:rsidR="00C60B66" w:rsidRPr="005D3E3F" w:rsidRDefault="005B2E5F" w:rsidP="00C60B66">
      <w:pPr>
        <w:jc w:val="both"/>
        <w:rPr>
          <w:color w:val="548DD4" w:themeColor="text2" w:themeTint="99"/>
        </w:rPr>
      </w:pPr>
      <w:r w:rsidRPr="005D3E3F">
        <w:rPr>
          <w:color w:val="548DD4" w:themeColor="text2" w:themeTint="99"/>
        </w:rPr>
        <w:t xml:space="preserve"> </w:t>
      </w:r>
      <w:r w:rsidR="00C60B66" w:rsidRPr="005D3E3F">
        <w:t xml:space="preserve">Рост  преступности  несовершеннолетних  объясняется отчасти  </w:t>
      </w:r>
      <w:proofErr w:type="spellStart"/>
      <w:r w:rsidR="00C60B66" w:rsidRPr="005D3E3F">
        <w:t>многоэпизодностью</w:t>
      </w:r>
      <w:proofErr w:type="spellEnd"/>
      <w:r w:rsidR="00C60B66" w:rsidRPr="005D3E3F">
        <w:t xml:space="preserve">, когда один несовершеннолетний совершал  от  17 до  </w:t>
      </w:r>
      <w:r w:rsidR="00B372C6">
        <w:t>5</w:t>
      </w:r>
      <w:r w:rsidR="00C60B66" w:rsidRPr="005D3E3F">
        <w:t xml:space="preserve">  преступлений. Однако</w:t>
      </w:r>
      <w:proofErr w:type="gramStart"/>
      <w:r w:rsidR="00C60B66" w:rsidRPr="005D3E3F">
        <w:t>,</w:t>
      </w:r>
      <w:proofErr w:type="gramEnd"/>
      <w:r w:rsidR="00C60B66" w:rsidRPr="005D3E3F">
        <w:t xml:space="preserve">  увеличилось и  число  участников преступлений с 1</w:t>
      </w:r>
      <w:r w:rsidRPr="005D3E3F">
        <w:t>1</w:t>
      </w:r>
      <w:r w:rsidR="00C60B66" w:rsidRPr="005D3E3F">
        <w:t xml:space="preserve">   до 1</w:t>
      </w:r>
      <w:r w:rsidRPr="005D3E3F">
        <w:t>9</w:t>
      </w:r>
      <w:r w:rsidR="00C60B66" w:rsidRPr="005D3E3F">
        <w:t>.</w:t>
      </w:r>
    </w:p>
    <w:p w:rsidR="00C60B66" w:rsidRPr="005D3E3F" w:rsidRDefault="00C60B66" w:rsidP="00C60B66">
      <w:pPr>
        <w:jc w:val="both"/>
      </w:pPr>
      <w:r w:rsidRPr="005D3E3F">
        <w:t>Зарегистрирован рост числа  детей, самовольно  ушедших  из государственных  учреждений.</w:t>
      </w:r>
    </w:p>
    <w:p w:rsidR="00C60B66" w:rsidRPr="005D3E3F" w:rsidRDefault="00C60B66" w:rsidP="00C60B66">
      <w:pPr>
        <w:jc w:val="both"/>
        <w:rPr>
          <w:color w:val="8DB3E2" w:themeColor="text2" w:themeTint="66"/>
        </w:rPr>
      </w:pPr>
      <w:r w:rsidRPr="005D3E3F">
        <w:rPr>
          <w:color w:val="8DB3E2" w:themeColor="text2" w:themeTint="66"/>
        </w:rPr>
        <w:lastRenderedPageBreak/>
        <w:tab/>
      </w:r>
      <w:r w:rsidRPr="005D3E3F">
        <w:t>Стабильным  остается число  семей, находящихся в социально  опасном положении</w:t>
      </w:r>
      <w:r w:rsidR="005B2E5F" w:rsidRPr="005D3E3F">
        <w:t>- 17</w:t>
      </w:r>
      <w:r w:rsidRPr="005D3E3F">
        <w:t>.</w:t>
      </w:r>
    </w:p>
    <w:p w:rsidR="00C60B66" w:rsidRPr="005D3E3F" w:rsidRDefault="00C60B66" w:rsidP="00C60B66">
      <w:pPr>
        <w:jc w:val="both"/>
      </w:pPr>
      <w:r w:rsidRPr="005D3E3F">
        <w:tab/>
        <w:t>Для решения имеющихся проблем   необходимы целенаправленные скоординированные действия   районных  субъектов системы профилактики безнадзорности  и  правонарушений несовершеннолетних.</w:t>
      </w:r>
    </w:p>
    <w:p w:rsidR="00C60B66" w:rsidRPr="005D3E3F" w:rsidRDefault="00C60B66" w:rsidP="00C60B66">
      <w:pPr>
        <w:jc w:val="both"/>
      </w:pPr>
      <w:r w:rsidRPr="005D3E3F">
        <w:tab/>
        <w:t>На  основе анализа  ситуации в сфере  профилактики безнадзорности и правонарушений несовершеннолетних, возможностей  её улучшения  и  угроз  развития негативных  тенденций определены следующие   приоритетные  направления комплексного  решения проблем:</w:t>
      </w:r>
    </w:p>
    <w:p w:rsidR="00C60B66" w:rsidRPr="005D3E3F" w:rsidRDefault="00C60B66" w:rsidP="00C60B66">
      <w:pPr>
        <w:jc w:val="both"/>
      </w:pPr>
      <w:r w:rsidRPr="005D3E3F">
        <w:t>- развитие и  обеспечение   функционирования  системы профилактики  безнадзорности и  правонарушений несовершеннолетних;</w:t>
      </w:r>
    </w:p>
    <w:p w:rsidR="00C60B66" w:rsidRPr="005D3E3F" w:rsidRDefault="00C60B66" w:rsidP="00C60B66">
      <w:pPr>
        <w:jc w:val="both"/>
      </w:pPr>
      <w:r w:rsidRPr="005D3E3F">
        <w:t>- развитие  материально- технической и  информационной базы органов и  учреждений системы профилактики  безнадзорности и  правонарушений несовершеннолетних.</w:t>
      </w:r>
    </w:p>
    <w:p w:rsidR="00C60B66" w:rsidRPr="005D3E3F" w:rsidRDefault="00C60B66" w:rsidP="00C60B66">
      <w:pPr>
        <w:jc w:val="both"/>
      </w:pPr>
      <w:r w:rsidRPr="005D3E3F">
        <w:tab/>
        <w:t>Развитие  указанной системы должно  удовлетворять  следующим  требованиям:</w:t>
      </w:r>
    </w:p>
    <w:p w:rsidR="00C60B66" w:rsidRPr="005D3E3F" w:rsidRDefault="00C60B66" w:rsidP="00C60B66">
      <w:pPr>
        <w:jc w:val="both"/>
      </w:pPr>
      <w:r w:rsidRPr="005D3E3F">
        <w:tab/>
        <w:t>В части  развития и  обеспечения  функционирования  системы профилактики безнадзорности  и  правонарушений несовершеннолетних:</w:t>
      </w:r>
    </w:p>
    <w:p w:rsidR="00C60B66" w:rsidRPr="005D3E3F" w:rsidRDefault="00C60B66" w:rsidP="00C60B66">
      <w:pPr>
        <w:jc w:val="both"/>
      </w:pPr>
      <w:r w:rsidRPr="005D3E3F">
        <w:tab/>
        <w:t>-повышение  эффективности  межведомственного  взаимодействия  органов и  учреждений системы профилактики безнадзорности  и  правонарушений несовершеннолетних;</w:t>
      </w:r>
    </w:p>
    <w:p w:rsidR="00C60B66" w:rsidRPr="005D3E3F" w:rsidRDefault="00C60B66" w:rsidP="00C60B66">
      <w:pPr>
        <w:jc w:val="both"/>
      </w:pPr>
      <w:r w:rsidRPr="005D3E3F">
        <w:tab/>
        <w:t xml:space="preserve">-непрерывное  получение  и  анализ  информации о  состоянии  безнадзорности  и  правонарушений несовершеннолетних  на  территории  </w:t>
      </w:r>
      <w:proofErr w:type="gramStart"/>
      <w:r w:rsidRPr="005D3E3F">
        <w:t>Гаврилов-Ямского</w:t>
      </w:r>
      <w:proofErr w:type="gramEnd"/>
      <w:r w:rsidRPr="005D3E3F">
        <w:t xml:space="preserve"> района;</w:t>
      </w:r>
    </w:p>
    <w:p w:rsidR="00C60B66" w:rsidRPr="005D3E3F" w:rsidRDefault="00C60B66" w:rsidP="00C60B66">
      <w:pPr>
        <w:jc w:val="both"/>
      </w:pPr>
      <w:r w:rsidRPr="005D3E3F">
        <w:tab/>
        <w:t xml:space="preserve">-повышение  квалификации специалистов  органов и  учреждений системы профилактики безнадзорности  и  правонарушений несовершеннолетних. </w:t>
      </w:r>
    </w:p>
    <w:p w:rsidR="00C60B66" w:rsidRPr="005D3E3F" w:rsidRDefault="00C60B66" w:rsidP="00C60B66">
      <w:pPr>
        <w:jc w:val="both"/>
      </w:pPr>
      <w:r w:rsidRPr="005D3E3F">
        <w:tab/>
        <w:t>В части   развития материально- технической и  информационной  баз  органов и  учреждений  системы профилактики безнадзорности  и  правонарушений несовершеннолетних:</w:t>
      </w:r>
    </w:p>
    <w:p w:rsidR="00C60B66" w:rsidRPr="005D3E3F" w:rsidRDefault="00C60B66" w:rsidP="00C60B66">
      <w:pPr>
        <w:jc w:val="both"/>
      </w:pPr>
      <w:r w:rsidRPr="005D3E3F">
        <w:tab/>
        <w:t>-укрепление материально-технической базы учреждений системы профилактики безнадзорности  и  правонарушений несовершеннолетних.</w:t>
      </w:r>
    </w:p>
    <w:p w:rsidR="005945ED" w:rsidRPr="005D3E3F" w:rsidRDefault="005945ED" w:rsidP="0018705F">
      <w:pPr>
        <w:jc w:val="both"/>
        <w:rPr>
          <w:color w:val="548DD4" w:themeColor="text2" w:themeTint="99"/>
          <w:spacing w:val="-1"/>
        </w:rPr>
      </w:pPr>
      <w:r w:rsidRPr="005D3E3F">
        <w:rPr>
          <w:b/>
          <w:color w:val="548DD4" w:themeColor="text2" w:themeTint="99"/>
        </w:rPr>
        <w:tab/>
      </w:r>
      <w:r w:rsidR="00C60B66" w:rsidRPr="005D3E3F">
        <w:rPr>
          <w:color w:val="548DD4" w:themeColor="text2" w:themeTint="99"/>
        </w:rPr>
        <w:t xml:space="preserve"> </w:t>
      </w:r>
    </w:p>
    <w:p w:rsidR="005945ED" w:rsidRPr="005D3E3F" w:rsidRDefault="005945ED" w:rsidP="005945ED">
      <w:pPr>
        <w:jc w:val="center"/>
        <w:rPr>
          <w:b/>
          <w:iCs/>
        </w:rPr>
      </w:pPr>
      <w:r w:rsidRPr="005D3E3F">
        <w:rPr>
          <w:color w:val="548DD4" w:themeColor="text2" w:themeTint="99"/>
        </w:rPr>
        <w:t xml:space="preserve"> </w:t>
      </w:r>
      <w:r w:rsidR="001061DD" w:rsidRPr="005D3E3F">
        <w:rPr>
          <w:lang w:val="en-US"/>
        </w:rPr>
        <w:t>II</w:t>
      </w:r>
      <w:r w:rsidR="001061DD" w:rsidRPr="005D3E3F">
        <w:t xml:space="preserve">. </w:t>
      </w:r>
      <w:r w:rsidRPr="005D3E3F">
        <w:rPr>
          <w:b/>
          <w:iCs/>
        </w:rPr>
        <w:t>Основные цели и задачи Программы</w:t>
      </w:r>
    </w:p>
    <w:p w:rsidR="005945ED" w:rsidRPr="005D3E3F" w:rsidRDefault="005945ED" w:rsidP="005945ED">
      <w:pPr>
        <w:jc w:val="both"/>
        <w:rPr>
          <w:iCs/>
        </w:rPr>
      </w:pPr>
      <w:r w:rsidRPr="005D3E3F">
        <w:rPr>
          <w:iCs/>
        </w:rPr>
        <w:tab/>
        <w:t>Профилактика  безнадзорности, правонарушений и защита  прав несовершеннолетних возможна  при хорошо отлаженной системе  межведомственного взаимодействия и  социального партнёрства. В этой связи Программа включает мероприятия  органов и учреждений системы профилактики безнадзорности и правонарушений несовершеннолетних, которые направлены на  решение общих задач.</w:t>
      </w:r>
    </w:p>
    <w:p w:rsidR="00C60B66" w:rsidRPr="005D3E3F" w:rsidRDefault="00C60B66" w:rsidP="00C60B66">
      <w:pPr>
        <w:jc w:val="both"/>
      </w:pPr>
      <w:r w:rsidRPr="005D3E3F">
        <w:t>Цели Программы:</w:t>
      </w:r>
    </w:p>
    <w:p w:rsidR="00C60B66" w:rsidRPr="005D3E3F" w:rsidRDefault="00C60B66" w:rsidP="00C60B66">
      <w:pPr>
        <w:jc w:val="both"/>
      </w:pPr>
      <w:r w:rsidRPr="005D3E3F">
        <w:t>- профилактика  безнадзорности, правонарушений и  преступлений среди  несовершеннолетних, комплексное обеспечение  защиты прав несовершеннолетних на территории  района на основе консолидации усилий органов  и  учреждений  системы профилактики;</w:t>
      </w:r>
    </w:p>
    <w:p w:rsidR="00C60B66" w:rsidRPr="005D3E3F" w:rsidRDefault="00C60B66" w:rsidP="00C60B66">
      <w:pPr>
        <w:jc w:val="both"/>
      </w:pPr>
      <w:r w:rsidRPr="005D3E3F">
        <w:t>- снижение количества правонарушений и преступлений, совершаемых несовершеннолетними на территории района.</w:t>
      </w:r>
    </w:p>
    <w:p w:rsidR="00C60B66" w:rsidRDefault="00C60B66" w:rsidP="005945ED">
      <w:pPr>
        <w:jc w:val="both"/>
        <w:rPr>
          <w:iCs/>
        </w:rPr>
      </w:pPr>
    </w:p>
    <w:p w:rsidR="0018705F" w:rsidRPr="005D3E3F" w:rsidRDefault="0018705F" w:rsidP="005945ED">
      <w:pPr>
        <w:jc w:val="both"/>
        <w:rPr>
          <w:iCs/>
        </w:rPr>
      </w:pPr>
    </w:p>
    <w:p w:rsidR="00C60B66" w:rsidRPr="005D3E3F" w:rsidRDefault="005945ED" w:rsidP="00C60B66">
      <w:pPr>
        <w:jc w:val="both"/>
      </w:pPr>
      <w:r w:rsidRPr="005D3E3F">
        <w:rPr>
          <w:iCs/>
          <w:color w:val="548DD4" w:themeColor="text2" w:themeTint="99"/>
        </w:rPr>
        <w:lastRenderedPageBreak/>
        <w:tab/>
      </w:r>
      <w:r w:rsidR="00C60B66" w:rsidRPr="005D3E3F">
        <w:rPr>
          <w:color w:val="548DD4" w:themeColor="text2" w:themeTint="99"/>
        </w:rPr>
        <w:t xml:space="preserve"> </w:t>
      </w:r>
      <w:r w:rsidR="00C60B66" w:rsidRPr="005D3E3F">
        <w:t>Задачи  Программы:</w:t>
      </w:r>
    </w:p>
    <w:p w:rsidR="00C60B66" w:rsidRPr="005D3E3F" w:rsidRDefault="00C60B66" w:rsidP="00C60B66">
      <w:pPr>
        <w:jc w:val="both"/>
      </w:pPr>
      <w:r w:rsidRPr="005D3E3F">
        <w:t xml:space="preserve">1. Повышение эффективности работы  и консолидация усилий органов местного самоуправления, субъектов системы профилактики, организаций и общественных объединений в сфере профилактики правонарушений и  преступлений несовершеннолетних и защите их прав.    </w:t>
      </w:r>
    </w:p>
    <w:p w:rsidR="00C60B66" w:rsidRPr="005D3E3F" w:rsidRDefault="00C60B66" w:rsidP="00C60B66">
      <w:pPr>
        <w:ind w:right="-56"/>
        <w:jc w:val="both"/>
      </w:pPr>
      <w:r w:rsidRPr="005D3E3F">
        <w:t xml:space="preserve"> 2. Укрепление материально – технической базы учреждений,  осуществляющих проведение профилактических мероприятий.</w:t>
      </w:r>
    </w:p>
    <w:p w:rsidR="005945ED" w:rsidRPr="005D3E3F" w:rsidRDefault="005945ED" w:rsidP="00C60B66">
      <w:pPr>
        <w:jc w:val="both"/>
        <w:rPr>
          <w:b/>
          <w:iCs/>
          <w:color w:val="548DD4" w:themeColor="text2" w:themeTint="99"/>
        </w:rPr>
      </w:pPr>
      <w:r w:rsidRPr="005D3E3F">
        <w:rPr>
          <w:color w:val="548DD4" w:themeColor="text2" w:themeTint="99"/>
        </w:rPr>
        <w:t xml:space="preserve"> </w:t>
      </w:r>
    </w:p>
    <w:p w:rsidR="005945ED" w:rsidRPr="005D3E3F" w:rsidRDefault="005945ED" w:rsidP="005945ED">
      <w:pPr>
        <w:jc w:val="center"/>
        <w:rPr>
          <w:b/>
          <w:iCs/>
        </w:rPr>
      </w:pPr>
      <w:r w:rsidRPr="005D3E3F">
        <w:rPr>
          <w:b/>
          <w:iCs/>
          <w:lang w:val="en-US"/>
        </w:rPr>
        <w:t>III</w:t>
      </w:r>
      <w:r w:rsidRPr="005D3E3F">
        <w:rPr>
          <w:b/>
          <w:iCs/>
        </w:rPr>
        <w:t>. Сроки и этапы реализации Программы</w:t>
      </w:r>
    </w:p>
    <w:p w:rsidR="005945ED" w:rsidRPr="00C60B66" w:rsidRDefault="005945ED" w:rsidP="005945ED">
      <w:pPr>
        <w:pStyle w:val="a5"/>
        <w:rPr>
          <w:rFonts w:ascii="Times New Roman" w:hAnsi="Times New Roman" w:cs="Times New Roman"/>
          <w:color w:val="auto"/>
        </w:rPr>
      </w:pPr>
      <w:r w:rsidRPr="00C60B66">
        <w:rPr>
          <w:rFonts w:ascii="Times New Roman" w:hAnsi="Times New Roman" w:cs="Times New Roman"/>
          <w:color w:val="auto"/>
        </w:rPr>
        <w:t>     Мероприятия, указанные в Программе, будут проводиться в течение 201</w:t>
      </w:r>
      <w:r w:rsidR="00C60B66" w:rsidRPr="00C60B66">
        <w:rPr>
          <w:rFonts w:ascii="Times New Roman" w:hAnsi="Times New Roman" w:cs="Times New Roman"/>
          <w:color w:val="auto"/>
        </w:rPr>
        <w:t>4</w:t>
      </w:r>
      <w:r w:rsidRPr="00C60B66">
        <w:rPr>
          <w:rFonts w:ascii="Times New Roman" w:hAnsi="Times New Roman" w:cs="Times New Roman"/>
          <w:color w:val="auto"/>
        </w:rPr>
        <w:t>-201</w:t>
      </w:r>
      <w:r w:rsidR="00E75AD0">
        <w:rPr>
          <w:rFonts w:ascii="Times New Roman" w:hAnsi="Times New Roman" w:cs="Times New Roman"/>
          <w:color w:val="auto"/>
        </w:rPr>
        <w:t>6</w:t>
      </w:r>
      <w:r w:rsidRPr="00C60B66">
        <w:rPr>
          <w:rFonts w:ascii="Times New Roman" w:hAnsi="Times New Roman" w:cs="Times New Roman"/>
          <w:color w:val="auto"/>
        </w:rPr>
        <w:t xml:space="preserve"> годов. К концу 201</w:t>
      </w:r>
      <w:r w:rsidR="00E75AD0">
        <w:rPr>
          <w:rFonts w:ascii="Times New Roman" w:hAnsi="Times New Roman" w:cs="Times New Roman"/>
          <w:color w:val="auto"/>
        </w:rPr>
        <w:t>6</w:t>
      </w:r>
      <w:r w:rsidRPr="00C60B66">
        <w:rPr>
          <w:rFonts w:ascii="Times New Roman" w:hAnsi="Times New Roman" w:cs="Times New Roman"/>
          <w:color w:val="auto"/>
        </w:rPr>
        <w:t xml:space="preserve"> года планируется достичь следующих результатов: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9"/>
        <w:gridCol w:w="4405"/>
        <w:gridCol w:w="1342"/>
        <w:gridCol w:w="2911"/>
        <w:gridCol w:w="2655"/>
        <w:gridCol w:w="2774"/>
      </w:tblGrid>
      <w:tr w:rsidR="00E75AD0" w:rsidRPr="00C60B66" w:rsidTr="00E75AD0"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AD0" w:rsidRPr="00C60B66" w:rsidRDefault="00E75AD0" w:rsidP="005945ED">
            <w:pPr>
              <w:pStyle w:val="a5"/>
              <w:rPr>
                <w:rFonts w:ascii="Times New Roman" w:hAnsi="Times New Roman" w:cs="Times New Roman"/>
                <w:color w:val="auto"/>
              </w:rPr>
            </w:pPr>
            <w:r w:rsidRPr="00C60B66">
              <w:rPr>
                <w:rFonts w:ascii="Times New Roman" w:hAnsi="Times New Roman" w:cs="Times New Roman"/>
                <w:color w:val="auto"/>
              </w:rPr>
              <w:t xml:space="preserve">№ </w:t>
            </w:r>
            <w:proofErr w:type="gramStart"/>
            <w:r w:rsidRPr="00C60B66">
              <w:rPr>
                <w:rFonts w:ascii="Times New Roman" w:hAnsi="Times New Roman" w:cs="Times New Roman"/>
                <w:color w:val="auto"/>
              </w:rPr>
              <w:t>п</w:t>
            </w:r>
            <w:proofErr w:type="gramEnd"/>
            <w:r w:rsidRPr="00C60B66">
              <w:rPr>
                <w:rFonts w:ascii="Times New Roman" w:hAnsi="Times New Roman" w:cs="Times New Roman"/>
                <w:color w:val="auto"/>
              </w:rPr>
              <w:t xml:space="preserve">/п </w:t>
            </w:r>
          </w:p>
        </w:tc>
        <w:tc>
          <w:tcPr>
            <w:tcW w:w="1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AD0" w:rsidRPr="00C60B66" w:rsidRDefault="00E75AD0" w:rsidP="005945ED">
            <w:pPr>
              <w:pStyle w:val="a5"/>
              <w:rPr>
                <w:rFonts w:ascii="Times New Roman" w:hAnsi="Times New Roman" w:cs="Times New Roman"/>
                <w:color w:val="auto"/>
              </w:rPr>
            </w:pPr>
            <w:r w:rsidRPr="00C60B66">
              <w:rPr>
                <w:rFonts w:ascii="Times New Roman" w:hAnsi="Times New Roman" w:cs="Times New Roman"/>
                <w:color w:val="auto"/>
              </w:rPr>
              <w:t xml:space="preserve">Наименование показателей 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AD0" w:rsidRDefault="00E75AD0" w:rsidP="00122A3C">
            <w:pPr>
              <w:pStyle w:val="a5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Базовый показатель</w:t>
            </w:r>
          </w:p>
          <w:p w:rsidR="00E75AD0" w:rsidRPr="00C60B66" w:rsidRDefault="00E75AD0" w:rsidP="00122A3C">
            <w:pPr>
              <w:pStyle w:val="a5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2013г.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AD0" w:rsidRPr="00C60B66" w:rsidRDefault="00E75AD0" w:rsidP="00E75AD0">
            <w:pPr>
              <w:pStyle w:val="a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0B66">
              <w:rPr>
                <w:rFonts w:ascii="Times New Roman" w:hAnsi="Times New Roman" w:cs="Times New Roman"/>
                <w:color w:val="auto"/>
              </w:rPr>
              <w:t>Показатель за 2014</w:t>
            </w:r>
            <w:r>
              <w:rPr>
                <w:rFonts w:ascii="Times New Roman" w:hAnsi="Times New Roman" w:cs="Times New Roman"/>
                <w:color w:val="auto"/>
              </w:rPr>
              <w:t>г.</w:t>
            </w:r>
            <w:r w:rsidRPr="00C60B66">
              <w:rPr>
                <w:rFonts w:ascii="Times New Roman" w:hAnsi="Times New Roman" w:cs="Times New Roman"/>
                <w:color w:val="auto"/>
              </w:rPr>
              <w:br/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AD0" w:rsidRPr="00C60B66" w:rsidRDefault="00E75AD0" w:rsidP="00E75AD0">
            <w:pPr>
              <w:pStyle w:val="a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0B66">
              <w:rPr>
                <w:rFonts w:ascii="Times New Roman" w:hAnsi="Times New Roman" w:cs="Times New Roman"/>
                <w:color w:val="auto"/>
              </w:rPr>
              <w:t>Показатель за 2015г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  <w:r w:rsidRPr="00C60B66">
              <w:rPr>
                <w:rFonts w:ascii="Times New Roman" w:hAnsi="Times New Roman" w:cs="Times New Roman"/>
                <w:color w:val="auto"/>
              </w:rPr>
              <w:br/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AD0" w:rsidRPr="00C60B66" w:rsidRDefault="00E75AD0" w:rsidP="00E75AD0">
            <w:pPr>
              <w:pStyle w:val="a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60B66">
              <w:rPr>
                <w:rFonts w:ascii="Times New Roman" w:hAnsi="Times New Roman" w:cs="Times New Roman"/>
                <w:color w:val="auto"/>
              </w:rPr>
              <w:t>Показатель за 201</w:t>
            </w:r>
            <w:r>
              <w:rPr>
                <w:rFonts w:ascii="Times New Roman" w:hAnsi="Times New Roman" w:cs="Times New Roman"/>
                <w:color w:val="auto"/>
              </w:rPr>
              <w:t>6г.</w:t>
            </w:r>
            <w:r>
              <w:rPr>
                <w:rFonts w:ascii="Times New Roman" w:hAnsi="Times New Roman" w:cs="Times New Roman"/>
                <w:color w:val="auto"/>
              </w:rPr>
              <w:br/>
              <w:t xml:space="preserve"> </w:t>
            </w:r>
          </w:p>
        </w:tc>
      </w:tr>
      <w:tr w:rsidR="00E75AD0" w:rsidRPr="005C14F3" w:rsidTr="00E75AD0"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AD0" w:rsidRPr="005C14F3" w:rsidRDefault="00E75AD0" w:rsidP="005945ED">
            <w:pPr>
              <w:pStyle w:val="a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14F3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AD0" w:rsidRPr="005C14F3" w:rsidRDefault="00E75AD0" w:rsidP="005945ED">
            <w:pPr>
              <w:pStyle w:val="a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14F3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AD0" w:rsidRPr="005C14F3" w:rsidRDefault="00E75AD0" w:rsidP="005945ED">
            <w:pPr>
              <w:pStyle w:val="a5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AD0" w:rsidRPr="005C14F3" w:rsidRDefault="00E75AD0" w:rsidP="005945ED">
            <w:pPr>
              <w:pStyle w:val="a5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AD0" w:rsidRPr="005C14F3" w:rsidRDefault="00E75AD0" w:rsidP="005945ED">
            <w:pPr>
              <w:pStyle w:val="a5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AD0" w:rsidRPr="005C14F3" w:rsidRDefault="00E75AD0" w:rsidP="005945ED">
            <w:pPr>
              <w:pStyle w:val="a5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</w:tr>
      <w:tr w:rsidR="00E75AD0" w:rsidRPr="005C14F3" w:rsidTr="00E75AD0"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AD0" w:rsidRPr="005C14F3" w:rsidRDefault="00E75AD0" w:rsidP="005945ED">
            <w:pPr>
              <w:pStyle w:val="a5"/>
              <w:rPr>
                <w:rFonts w:ascii="Times New Roman" w:hAnsi="Times New Roman" w:cs="Times New Roman"/>
                <w:color w:val="auto"/>
              </w:rPr>
            </w:pPr>
            <w:r w:rsidRPr="005C14F3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1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AD0" w:rsidRPr="005C14F3" w:rsidRDefault="00E75AD0" w:rsidP="005945ED">
            <w:pPr>
              <w:pStyle w:val="a5"/>
              <w:rPr>
                <w:rFonts w:ascii="Times New Roman" w:hAnsi="Times New Roman" w:cs="Times New Roman"/>
                <w:color w:val="auto"/>
              </w:rPr>
            </w:pPr>
            <w:r w:rsidRPr="005C14F3">
              <w:rPr>
                <w:rFonts w:ascii="Times New Roman" w:hAnsi="Times New Roman" w:cs="Times New Roman"/>
                <w:color w:val="auto"/>
              </w:rPr>
              <w:t>Сокращение количества зарегистрированных преступлений, совершённ</w:t>
            </w:r>
            <w:r>
              <w:rPr>
                <w:rFonts w:ascii="Times New Roman" w:hAnsi="Times New Roman" w:cs="Times New Roman"/>
                <w:color w:val="auto"/>
              </w:rPr>
              <w:t>ых  несовершеннолетними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AD0" w:rsidRDefault="00E75AD0" w:rsidP="00122A3C">
            <w:pPr>
              <w:pStyle w:val="a5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55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AD0" w:rsidRPr="005C14F3" w:rsidRDefault="00E75AD0" w:rsidP="00122A3C">
            <w:pPr>
              <w:pStyle w:val="a5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54</w:t>
            </w:r>
          </w:p>
        </w:tc>
        <w:tc>
          <w:tcPr>
            <w:tcW w:w="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AD0" w:rsidRPr="005C14F3" w:rsidRDefault="00E75AD0" w:rsidP="00122A3C">
            <w:pPr>
              <w:pStyle w:val="a5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53</w:t>
            </w:r>
          </w:p>
        </w:tc>
        <w:tc>
          <w:tcPr>
            <w:tcW w:w="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AD0" w:rsidRPr="005C14F3" w:rsidRDefault="00E75AD0" w:rsidP="00122A3C">
            <w:pPr>
              <w:pStyle w:val="a5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52</w:t>
            </w:r>
          </w:p>
        </w:tc>
      </w:tr>
      <w:tr w:rsidR="00E75AD0" w:rsidRPr="005C14F3" w:rsidTr="00E75AD0"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AD0" w:rsidRPr="005C14F3" w:rsidRDefault="00E75AD0" w:rsidP="005945ED">
            <w:pPr>
              <w:pStyle w:val="a5"/>
              <w:rPr>
                <w:rFonts w:ascii="Times New Roman" w:hAnsi="Times New Roman" w:cs="Times New Roman"/>
                <w:color w:val="auto"/>
              </w:rPr>
            </w:pPr>
            <w:r w:rsidRPr="005C14F3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15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AD0" w:rsidRPr="005C14F3" w:rsidRDefault="00E75AD0" w:rsidP="00C60B66">
            <w:pPr>
              <w:pStyle w:val="a5"/>
              <w:rPr>
                <w:rFonts w:ascii="Times New Roman" w:hAnsi="Times New Roman" w:cs="Times New Roman"/>
                <w:color w:val="auto"/>
              </w:rPr>
            </w:pPr>
            <w:r w:rsidRPr="005C14F3">
              <w:rPr>
                <w:rFonts w:ascii="Times New Roman" w:hAnsi="Times New Roman" w:cs="Times New Roman"/>
                <w:color w:val="auto"/>
              </w:rPr>
              <w:t xml:space="preserve">Снижение количества семей, находящихся в социально  опасном  положении 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AD0" w:rsidRDefault="00E75AD0" w:rsidP="005945ED">
            <w:pPr>
              <w:pStyle w:val="a5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17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AD0" w:rsidRDefault="00E75AD0" w:rsidP="005945ED">
            <w:pPr>
              <w:pStyle w:val="a5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17</w:t>
            </w:r>
          </w:p>
          <w:p w:rsidR="00E75AD0" w:rsidRPr="005C14F3" w:rsidRDefault="00E75AD0" w:rsidP="00122A3C">
            <w:pPr>
              <w:pStyle w:val="a5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AD0" w:rsidRPr="005C14F3" w:rsidRDefault="00E75AD0" w:rsidP="00122A3C">
            <w:pPr>
              <w:pStyle w:val="a5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16</w:t>
            </w:r>
          </w:p>
        </w:tc>
        <w:tc>
          <w:tcPr>
            <w:tcW w:w="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5AD0" w:rsidRPr="005C14F3" w:rsidRDefault="00E75AD0" w:rsidP="00122A3C">
            <w:pPr>
              <w:pStyle w:val="a5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</w:t>
            </w:r>
          </w:p>
        </w:tc>
      </w:tr>
    </w:tbl>
    <w:p w:rsidR="005945ED" w:rsidRPr="005C14F3" w:rsidRDefault="005945ED" w:rsidP="005945ED">
      <w:pPr>
        <w:ind w:right="-56"/>
        <w:jc w:val="both"/>
        <w:rPr>
          <w:szCs w:val="28"/>
        </w:rPr>
      </w:pPr>
      <w:r w:rsidRPr="005C14F3">
        <w:rPr>
          <w:szCs w:val="28"/>
        </w:rPr>
        <w:t>* Базовый показатель в абсолютных цифрах определяется на основании статистических данных по окончании 201</w:t>
      </w:r>
      <w:r w:rsidR="005C14F3" w:rsidRPr="005C14F3">
        <w:rPr>
          <w:szCs w:val="28"/>
        </w:rPr>
        <w:t>3</w:t>
      </w:r>
      <w:r w:rsidRPr="005C14F3">
        <w:rPr>
          <w:szCs w:val="28"/>
        </w:rPr>
        <w:t xml:space="preserve"> года.</w:t>
      </w:r>
    </w:p>
    <w:p w:rsidR="005945ED" w:rsidRPr="005945ED" w:rsidRDefault="005945ED" w:rsidP="005945ED">
      <w:pPr>
        <w:ind w:right="-56"/>
        <w:jc w:val="both"/>
        <w:rPr>
          <w:color w:val="548DD4" w:themeColor="text2" w:themeTint="99"/>
          <w:szCs w:val="28"/>
        </w:rPr>
      </w:pPr>
      <w:r w:rsidRPr="005945ED">
        <w:rPr>
          <w:color w:val="548DD4" w:themeColor="text2" w:themeTint="99"/>
          <w:szCs w:val="28"/>
        </w:rPr>
        <w:tab/>
      </w:r>
      <w:r w:rsidRPr="00910B95">
        <w:rPr>
          <w:szCs w:val="28"/>
        </w:rPr>
        <w:t>По итогам каждого года проводится полный анализ эффективности и результативности реализации мероприятий, расходования средств на основе основных индикаторов и показателей.</w:t>
      </w:r>
    </w:p>
    <w:p w:rsidR="005945ED" w:rsidRPr="005945ED" w:rsidRDefault="005945ED" w:rsidP="005945ED">
      <w:pPr>
        <w:jc w:val="both"/>
        <w:rPr>
          <w:b/>
          <w:iCs/>
          <w:color w:val="548DD4" w:themeColor="text2" w:themeTint="99"/>
        </w:rPr>
      </w:pPr>
    </w:p>
    <w:p w:rsidR="005945ED" w:rsidRPr="00910B95" w:rsidRDefault="005945ED" w:rsidP="005945ED">
      <w:pPr>
        <w:jc w:val="center"/>
        <w:rPr>
          <w:b/>
          <w:iCs/>
        </w:rPr>
      </w:pPr>
      <w:r w:rsidRPr="00910B95">
        <w:rPr>
          <w:b/>
          <w:iCs/>
          <w:lang w:val="en-US"/>
        </w:rPr>
        <w:t>IV</w:t>
      </w:r>
      <w:r w:rsidRPr="00910B95">
        <w:rPr>
          <w:b/>
          <w:iCs/>
        </w:rPr>
        <w:t>. Оценка социально- экономической эффективности реализации Программы</w:t>
      </w:r>
    </w:p>
    <w:p w:rsidR="005D3E3F" w:rsidRDefault="005945ED" w:rsidP="005945ED">
      <w:pPr>
        <w:ind w:firstLine="709"/>
        <w:jc w:val="both"/>
      </w:pPr>
      <w:r w:rsidRPr="00910B95">
        <w:t>Проведение мероприятий Программы позволит:</w:t>
      </w:r>
    </w:p>
    <w:p w:rsidR="005D3E3F" w:rsidRDefault="005945ED" w:rsidP="005D3E3F">
      <w:pPr>
        <w:ind w:firstLine="709"/>
        <w:jc w:val="both"/>
      </w:pPr>
      <w:r w:rsidRPr="00910B95">
        <w:t>- улучшить координацию и взаимодействие субъектов системы профилактики б</w:t>
      </w:r>
      <w:r w:rsidR="00910B95">
        <w:t>е</w:t>
      </w:r>
      <w:r w:rsidRPr="00910B95">
        <w:t xml:space="preserve">знадзорности, правонарушений и защиты прав несовершеннолетних, </w:t>
      </w:r>
    </w:p>
    <w:p w:rsidR="005D3E3F" w:rsidRDefault="005D3E3F" w:rsidP="005D3E3F">
      <w:pPr>
        <w:ind w:firstLine="709"/>
        <w:jc w:val="both"/>
      </w:pPr>
      <w:r>
        <w:t>п</w:t>
      </w:r>
      <w:r w:rsidR="005945ED" w:rsidRPr="00910B95">
        <w:t>овысить уровень их материально-технического обеспечения;</w:t>
      </w:r>
    </w:p>
    <w:p w:rsidR="006E17BB" w:rsidRDefault="005945ED" w:rsidP="005D3E3F">
      <w:pPr>
        <w:ind w:firstLine="709"/>
        <w:jc w:val="both"/>
      </w:pPr>
      <w:r w:rsidRPr="00910B95">
        <w:t>- добиться совершенствования системы профилактики правонарушений среди несовершеннолетних, снижения пороговых значений по ряду правонарушений и преступлений по сравнению со значениями 201</w:t>
      </w:r>
      <w:r w:rsidR="00910B95" w:rsidRPr="00910B95">
        <w:t>3</w:t>
      </w:r>
      <w:r w:rsidRPr="00910B95">
        <w:t xml:space="preserve"> года: сокращения количества зарегистрированных  преступлений, совершенных несовершеннолетними</w:t>
      </w:r>
      <w:r w:rsidR="006E17BB">
        <w:t>,</w:t>
      </w:r>
      <w:r w:rsidRPr="00910B95">
        <w:t xml:space="preserve"> на </w:t>
      </w:r>
      <w:r w:rsidR="002C38E8">
        <w:t>3 преступления</w:t>
      </w:r>
      <w:r w:rsidR="006E17BB">
        <w:t>;</w:t>
      </w:r>
      <w:r w:rsidRPr="00910B95">
        <w:t xml:space="preserve"> </w:t>
      </w:r>
      <w:r w:rsidR="00910B95" w:rsidRPr="00910B95">
        <w:t xml:space="preserve"> сокращения числа  семей, находящихся в социально  опасном  положении</w:t>
      </w:r>
      <w:r w:rsidR="006E17BB">
        <w:t>,</w:t>
      </w:r>
      <w:r w:rsidR="00910B95" w:rsidRPr="00910B95">
        <w:t xml:space="preserve"> на  2 </w:t>
      </w:r>
      <w:r w:rsidR="006E17BB">
        <w:t>семьи;</w:t>
      </w:r>
      <w:r w:rsidR="002C38E8">
        <w:t xml:space="preserve"> </w:t>
      </w:r>
      <w:r w:rsidRPr="00910B95">
        <w:t xml:space="preserve"> </w:t>
      </w:r>
    </w:p>
    <w:p w:rsidR="005945ED" w:rsidRPr="00910B95" w:rsidRDefault="006E17BB" w:rsidP="005D3E3F">
      <w:pPr>
        <w:ind w:firstLine="709"/>
        <w:jc w:val="both"/>
      </w:pPr>
      <w:r>
        <w:lastRenderedPageBreak/>
        <w:t>-</w:t>
      </w:r>
      <w:r w:rsidR="005945ED" w:rsidRPr="00910B95">
        <w:t xml:space="preserve"> повысить эффективность социально-реабилитационной работы с </w:t>
      </w:r>
      <w:proofErr w:type="spellStart"/>
      <w:r w:rsidR="005945ED" w:rsidRPr="00910B95">
        <w:t>дезадаптированными</w:t>
      </w:r>
      <w:proofErr w:type="spellEnd"/>
      <w:r w:rsidR="005945ED" w:rsidRPr="00910B95">
        <w:t xml:space="preserve"> детьми, совершившими противоправные действия;</w:t>
      </w:r>
    </w:p>
    <w:p w:rsidR="00905627" w:rsidRDefault="005D3E3F" w:rsidP="00B9026C">
      <w:pPr>
        <w:jc w:val="both"/>
      </w:pPr>
      <w:r>
        <w:t xml:space="preserve">   </w:t>
      </w:r>
      <w:r w:rsidR="005945ED" w:rsidRPr="00910B95">
        <w:t>     - создать комплексную систему социальной профилактики безнадзорности, правонарушений и защиты прав несовершеннолетних в районе.</w:t>
      </w:r>
    </w:p>
    <w:p w:rsidR="000F450B" w:rsidRDefault="000F450B" w:rsidP="00B9026C">
      <w:pPr>
        <w:jc w:val="both"/>
      </w:pPr>
      <w:r>
        <w:tab/>
        <w:t>Существуют  определенные риски  реализации  программы. В случае  дефицита  финансирования мероприятий. Программа не  может  быть  реализована  в полном  объеме, а эффективность  её реализации  будет  невысокой.</w:t>
      </w:r>
    </w:p>
    <w:p w:rsidR="005945ED" w:rsidRPr="00845FDB" w:rsidRDefault="005945ED" w:rsidP="000F450B">
      <w:pPr>
        <w:jc w:val="center"/>
        <w:rPr>
          <w:b/>
          <w:iCs/>
        </w:rPr>
      </w:pPr>
      <w:r w:rsidRPr="00910B95">
        <w:br/>
        <w:t>     </w:t>
      </w:r>
      <w:r w:rsidR="00B9026C">
        <w:t xml:space="preserve"> </w:t>
      </w:r>
      <w:r w:rsidRPr="00845FDB">
        <w:rPr>
          <w:b/>
          <w:iCs/>
          <w:lang w:val="en-US"/>
        </w:rPr>
        <w:t>V</w:t>
      </w:r>
      <w:r w:rsidRPr="00845FDB">
        <w:rPr>
          <w:b/>
          <w:iCs/>
        </w:rPr>
        <w:t>. Механизм реализации и порядок контроля за ходом реализации Программы</w:t>
      </w:r>
    </w:p>
    <w:p w:rsidR="005945ED" w:rsidRPr="00845FDB" w:rsidRDefault="005945ED" w:rsidP="005945ED">
      <w:pPr>
        <w:jc w:val="both"/>
      </w:pPr>
      <w:r w:rsidRPr="00845FDB">
        <w:rPr>
          <w:b/>
          <w:iCs/>
        </w:rPr>
        <w:tab/>
      </w:r>
      <w:r w:rsidRPr="00845FDB">
        <w:rPr>
          <w:iCs/>
        </w:rPr>
        <w:t xml:space="preserve"> </w:t>
      </w:r>
      <w:proofErr w:type="gramStart"/>
      <w:r w:rsidRPr="00845FDB">
        <w:t>Ответственный исполнитель Программы - о</w:t>
      </w:r>
      <w:r w:rsidRPr="00845FDB">
        <w:rPr>
          <w:iCs/>
        </w:rPr>
        <w:t>тдел по делам несовершеннолетних и защите их прав Администрации муниципального района</w:t>
      </w:r>
      <w:r w:rsidRPr="00845FDB">
        <w:t xml:space="preserve">  - осуществляет общую координацию, текущее управление, </w:t>
      </w:r>
      <w:r w:rsidRPr="00845FDB">
        <w:rPr>
          <w:iCs/>
        </w:rPr>
        <w:t xml:space="preserve">вносит  в установленном порядке предложения по уточнению мероприятий Программы с учётом  состояния  преступности и правонарушений среди несовершеннолетних, </w:t>
      </w:r>
      <w:r w:rsidRPr="00845FDB">
        <w:t xml:space="preserve"> а также осуществляет оперативный контроль за ходом реализации Программы, в том числе выполнение следующих функций:</w:t>
      </w:r>
      <w:r w:rsidRPr="00845FDB">
        <w:br/>
        <w:t>     - сбор и систематизацию статистической и аналитической информации о реализации</w:t>
      </w:r>
      <w:proofErr w:type="gramEnd"/>
      <w:r w:rsidRPr="00845FDB">
        <w:t xml:space="preserve"> мероприятий Программы;</w:t>
      </w:r>
    </w:p>
    <w:p w:rsidR="005945ED" w:rsidRPr="00845FDB" w:rsidRDefault="005945ED" w:rsidP="005945ED">
      <w:pPr>
        <w:jc w:val="both"/>
      </w:pPr>
      <w:r w:rsidRPr="00845FDB">
        <w:t>     - обеспечение взаимодействия   учреждений системы профилактики, участвующими в реализации Программы;</w:t>
      </w:r>
    </w:p>
    <w:p w:rsidR="005945ED" w:rsidRPr="00845FDB" w:rsidRDefault="005945ED" w:rsidP="005945ED">
      <w:pPr>
        <w:jc w:val="both"/>
      </w:pPr>
      <w:r w:rsidRPr="00845FDB">
        <w:t>     - предоставление отчётов о ходе реализации Программы в установленном порядке.</w:t>
      </w:r>
    </w:p>
    <w:p w:rsidR="005D3E3F" w:rsidRDefault="005945ED" w:rsidP="005945ED">
      <w:pPr>
        <w:ind w:firstLine="708"/>
        <w:jc w:val="both"/>
      </w:pPr>
      <w:proofErr w:type="gramStart"/>
      <w:r w:rsidRPr="00845FDB">
        <w:t>Ответственный исполнитель Программы ежеквартально до 15 числа месяца, следующего за отчётным кварталом, направляет в отдел экономики, предпринимательской деятельности и инвестиций Администрации муниципального района квартальный отчёт о ходе реализации Программы; до 10 февраля года, следующего за отчётным, направляет  в  отдел экономики, предпринимательской деятельности и инвестиций Администрации муниципального района годовой отчёт о ходе реализации Программы.</w:t>
      </w:r>
      <w:proofErr w:type="gramEnd"/>
    </w:p>
    <w:p w:rsidR="005945ED" w:rsidRPr="00845FDB" w:rsidRDefault="005945ED" w:rsidP="005945ED">
      <w:pPr>
        <w:ind w:firstLine="708"/>
        <w:jc w:val="both"/>
      </w:pPr>
      <w:r w:rsidRPr="00845FDB">
        <w:t>Исполнители Программы:</w:t>
      </w:r>
    </w:p>
    <w:p w:rsidR="00E75AD0" w:rsidRDefault="005945ED" w:rsidP="005945ED">
      <w:pPr>
        <w:ind w:firstLine="708"/>
        <w:jc w:val="both"/>
      </w:pPr>
      <w:r w:rsidRPr="00845FDB">
        <w:t>- ежеквартально, до 10 числа месяца, следующего за отчётным кварталом, представляют отчёты о ходе реализации Программы в  о</w:t>
      </w:r>
      <w:r w:rsidRPr="00845FDB">
        <w:rPr>
          <w:iCs/>
        </w:rPr>
        <w:t>тдел по делам несовершеннолетних и защите их прав Администрации муниципального района,</w:t>
      </w:r>
      <w:r w:rsidRPr="00845FDB">
        <w:t xml:space="preserve">  который составляет сводный отчёт о выполнении мероприятий Программы;</w:t>
      </w:r>
    </w:p>
    <w:p w:rsidR="00E75AD0" w:rsidRDefault="005945ED" w:rsidP="005945ED">
      <w:pPr>
        <w:ind w:firstLine="708"/>
        <w:jc w:val="both"/>
      </w:pPr>
      <w:r w:rsidRPr="00845FDB">
        <w:t>- осуществляют подготовку предложений о распределении средств бюджета муниципального района, предусматриваемых на реализацию Программы.</w:t>
      </w:r>
    </w:p>
    <w:p w:rsidR="005D3E3F" w:rsidRDefault="005945ED" w:rsidP="005945ED">
      <w:pPr>
        <w:ind w:firstLine="708"/>
        <w:jc w:val="both"/>
      </w:pPr>
      <w:r w:rsidRPr="00845FDB">
        <w:t>Программа финансируется за счёт средств бюджета муниципального района.</w:t>
      </w:r>
    </w:p>
    <w:p w:rsidR="005945ED" w:rsidRPr="00845FDB" w:rsidRDefault="005945ED" w:rsidP="005945ED">
      <w:pPr>
        <w:ind w:firstLine="708"/>
        <w:jc w:val="both"/>
      </w:pPr>
      <w:r w:rsidRPr="00845FDB">
        <w:t>В рамках Программы средства   бюджета  муниципального района будут направляться исполнителям (субъектам профилактики) Программы.</w:t>
      </w:r>
    </w:p>
    <w:p w:rsidR="005945ED" w:rsidRPr="00845FDB" w:rsidRDefault="005D3E3F" w:rsidP="005945ED">
      <w:pPr>
        <w:ind w:firstLine="708"/>
        <w:jc w:val="both"/>
      </w:pPr>
      <w:r>
        <w:t xml:space="preserve"> </w:t>
      </w:r>
      <w:r w:rsidR="005945ED" w:rsidRPr="00845FDB">
        <w:t>Средства бюджета муниципального района предоставляются исполнителям Программы при условии представления ими в установленный срок и по установленной форме отчёта о ходе выполнения мероприятий Программы, включая отчёт ответственному исполнителю Программы об использовании выделяемых средств.</w:t>
      </w:r>
    </w:p>
    <w:p w:rsidR="005945ED" w:rsidRPr="00845FDB" w:rsidRDefault="005945ED" w:rsidP="005945ED">
      <w:pPr>
        <w:ind w:firstLine="708"/>
        <w:jc w:val="both"/>
        <w:rPr>
          <w:iCs/>
        </w:rPr>
      </w:pPr>
      <w:r w:rsidRPr="00845FDB">
        <w:t xml:space="preserve">Общий контроль за реализацией Программы осуществляет куратор Программы -  </w:t>
      </w:r>
      <w:r w:rsidR="00845FDB" w:rsidRPr="00845FDB">
        <w:t xml:space="preserve">первый </w:t>
      </w:r>
      <w:r w:rsidRPr="00845FDB">
        <w:t xml:space="preserve">заместитель  Главы Администрации </w:t>
      </w:r>
      <w:proofErr w:type="gramStart"/>
      <w:r w:rsidRPr="00845FDB">
        <w:t>Гаврилов-Ямского</w:t>
      </w:r>
      <w:proofErr w:type="gramEnd"/>
      <w:r w:rsidRPr="00845FDB">
        <w:t xml:space="preserve"> района  </w:t>
      </w:r>
      <w:proofErr w:type="spellStart"/>
      <w:r w:rsidRPr="00845FDB">
        <w:t>А.А.Забаев</w:t>
      </w:r>
      <w:proofErr w:type="spellEnd"/>
    </w:p>
    <w:p w:rsidR="005945ED" w:rsidRDefault="005945ED" w:rsidP="006E17BB">
      <w:pPr>
        <w:jc w:val="center"/>
        <w:rPr>
          <w:b/>
          <w:iCs/>
        </w:rPr>
      </w:pPr>
      <w:r w:rsidRPr="00845FDB">
        <w:rPr>
          <w:b/>
          <w:iCs/>
          <w:lang w:val="en-US"/>
        </w:rPr>
        <w:lastRenderedPageBreak/>
        <w:t>VI</w:t>
      </w:r>
      <w:r w:rsidRPr="00845FDB">
        <w:rPr>
          <w:b/>
          <w:iCs/>
        </w:rPr>
        <w:t>. Перечень мероприятий</w:t>
      </w:r>
    </w:p>
    <w:tbl>
      <w:tblPr>
        <w:tblStyle w:val="a8"/>
        <w:tblW w:w="14850" w:type="dxa"/>
        <w:tblLayout w:type="fixed"/>
        <w:tblLook w:val="04A0" w:firstRow="1" w:lastRow="0" w:firstColumn="1" w:lastColumn="0" w:noHBand="0" w:noVBand="1"/>
      </w:tblPr>
      <w:tblGrid>
        <w:gridCol w:w="653"/>
        <w:gridCol w:w="3850"/>
        <w:gridCol w:w="1842"/>
        <w:gridCol w:w="969"/>
        <w:gridCol w:w="1299"/>
        <w:gridCol w:w="1560"/>
        <w:gridCol w:w="1559"/>
        <w:gridCol w:w="1559"/>
        <w:gridCol w:w="1559"/>
      </w:tblGrid>
      <w:tr w:rsidR="00FB5E08" w:rsidTr="00386F0B">
        <w:trPr>
          <w:trHeight w:val="248"/>
        </w:trPr>
        <w:tc>
          <w:tcPr>
            <w:tcW w:w="653" w:type="dxa"/>
            <w:vMerge w:val="restart"/>
            <w:vAlign w:val="center"/>
          </w:tcPr>
          <w:p w:rsidR="00FB5E08" w:rsidRDefault="00FB5E08" w:rsidP="00386F0B">
            <w:pPr>
              <w:jc w:val="center"/>
            </w:pPr>
            <w:r>
              <w:t>и №</w:t>
            </w:r>
          </w:p>
          <w:p w:rsidR="00FB5E08" w:rsidRDefault="00FB5E08" w:rsidP="00386F0B">
            <w:pPr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3850" w:type="dxa"/>
            <w:vMerge w:val="restart"/>
            <w:vAlign w:val="center"/>
          </w:tcPr>
          <w:p w:rsidR="00FB5E08" w:rsidRDefault="00FB5E08" w:rsidP="00386F0B">
            <w:pPr>
              <w:jc w:val="center"/>
            </w:pPr>
            <w:r>
              <w:t>Программные  мероприятия, обеспечивающие  выполнение  задачи</w:t>
            </w:r>
          </w:p>
        </w:tc>
        <w:tc>
          <w:tcPr>
            <w:tcW w:w="1842" w:type="dxa"/>
            <w:vMerge w:val="restart"/>
            <w:vAlign w:val="center"/>
          </w:tcPr>
          <w:p w:rsidR="00FB5E08" w:rsidRDefault="00FB5E08" w:rsidP="00386F0B">
            <w:pPr>
              <w:jc w:val="center"/>
            </w:pPr>
            <w:r>
              <w:t>Главные распорядители</w:t>
            </w:r>
          </w:p>
        </w:tc>
        <w:tc>
          <w:tcPr>
            <w:tcW w:w="969" w:type="dxa"/>
            <w:vMerge w:val="restart"/>
            <w:vAlign w:val="center"/>
          </w:tcPr>
          <w:p w:rsidR="00FB5E08" w:rsidRDefault="00FB5E08" w:rsidP="00386F0B">
            <w:pPr>
              <w:jc w:val="center"/>
            </w:pPr>
            <w:r>
              <w:t>Источник  финансирования</w:t>
            </w:r>
          </w:p>
        </w:tc>
        <w:tc>
          <w:tcPr>
            <w:tcW w:w="5977" w:type="dxa"/>
            <w:gridSpan w:val="4"/>
            <w:vAlign w:val="center"/>
          </w:tcPr>
          <w:p w:rsidR="00FB5E08" w:rsidRDefault="00FB5E08" w:rsidP="00386F0B">
            <w:pPr>
              <w:jc w:val="center"/>
            </w:pPr>
            <w:r>
              <w:t xml:space="preserve">Объемы финансирования,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559" w:type="dxa"/>
            <w:vMerge w:val="restart"/>
            <w:vAlign w:val="center"/>
          </w:tcPr>
          <w:p w:rsidR="00FB5E08" w:rsidRDefault="00FB5E08" w:rsidP="00386F0B">
            <w:pPr>
              <w:jc w:val="center"/>
            </w:pPr>
            <w:r>
              <w:t>Ожидаемый результат, срок исполнения мероприятий</w:t>
            </w:r>
          </w:p>
        </w:tc>
      </w:tr>
      <w:tr w:rsidR="00FB5E08" w:rsidTr="00386F0B">
        <w:trPr>
          <w:trHeight w:val="246"/>
        </w:trPr>
        <w:tc>
          <w:tcPr>
            <w:tcW w:w="653" w:type="dxa"/>
            <w:vMerge/>
            <w:vAlign w:val="center"/>
          </w:tcPr>
          <w:p w:rsidR="00FB5E08" w:rsidRDefault="00FB5E08" w:rsidP="00386F0B">
            <w:pPr>
              <w:jc w:val="center"/>
            </w:pPr>
          </w:p>
        </w:tc>
        <w:tc>
          <w:tcPr>
            <w:tcW w:w="3850" w:type="dxa"/>
            <w:vMerge/>
            <w:vAlign w:val="center"/>
          </w:tcPr>
          <w:p w:rsidR="00FB5E08" w:rsidRDefault="00FB5E08" w:rsidP="00386F0B"/>
        </w:tc>
        <w:tc>
          <w:tcPr>
            <w:tcW w:w="1842" w:type="dxa"/>
            <w:vMerge/>
            <w:vAlign w:val="center"/>
          </w:tcPr>
          <w:p w:rsidR="00FB5E08" w:rsidRDefault="00FB5E08" w:rsidP="00386F0B">
            <w:pPr>
              <w:jc w:val="center"/>
            </w:pPr>
          </w:p>
        </w:tc>
        <w:tc>
          <w:tcPr>
            <w:tcW w:w="969" w:type="dxa"/>
            <w:vMerge/>
            <w:vAlign w:val="center"/>
          </w:tcPr>
          <w:p w:rsidR="00FB5E08" w:rsidRDefault="00FB5E08" w:rsidP="00386F0B">
            <w:pPr>
              <w:jc w:val="center"/>
            </w:pPr>
          </w:p>
        </w:tc>
        <w:tc>
          <w:tcPr>
            <w:tcW w:w="1299" w:type="dxa"/>
            <w:vMerge w:val="restart"/>
            <w:vAlign w:val="center"/>
          </w:tcPr>
          <w:p w:rsidR="00FB5E08" w:rsidRDefault="00FB5E08" w:rsidP="00386F0B">
            <w:pPr>
              <w:jc w:val="center"/>
            </w:pPr>
            <w:r>
              <w:t>всего</w:t>
            </w:r>
          </w:p>
        </w:tc>
        <w:tc>
          <w:tcPr>
            <w:tcW w:w="4678" w:type="dxa"/>
            <w:gridSpan w:val="3"/>
            <w:vAlign w:val="center"/>
          </w:tcPr>
          <w:p w:rsidR="00FB5E08" w:rsidRDefault="00FB5E08" w:rsidP="00386F0B">
            <w:pPr>
              <w:jc w:val="center"/>
            </w:pPr>
            <w:r>
              <w:t>в том  числе  по годам</w:t>
            </w:r>
          </w:p>
        </w:tc>
        <w:tc>
          <w:tcPr>
            <w:tcW w:w="1559" w:type="dxa"/>
            <w:vMerge/>
            <w:vAlign w:val="center"/>
          </w:tcPr>
          <w:p w:rsidR="00FB5E08" w:rsidRDefault="00FB5E08" w:rsidP="00386F0B">
            <w:pPr>
              <w:jc w:val="center"/>
            </w:pPr>
          </w:p>
        </w:tc>
      </w:tr>
      <w:tr w:rsidR="00FB5E08" w:rsidTr="00386F0B">
        <w:trPr>
          <w:trHeight w:val="246"/>
        </w:trPr>
        <w:tc>
          <w:tcPr>
            <w:tcW w:w="653" w:type="dxa"/>
            <w:vMerge/>
            <w:vAlign w:val="center"/>
          </w:tcPr>
          <w:p w:rsidR="00FB5E08" w:rsidRDefault="00FB5E08" w:rsidP="00386F0B">
            <w:pPr>
              <w:jc w:val="center"/>
            </w:pPr>
          </w:p>
        </w:tc>
        <w:tc>
          <w:tcPr>
            <w:tcW w:w="3850" w:type="dxa"/>
            <w:vMerge/>
            <w:vAlign w:val="center"/>
          </w:tcPr>
          <w:p w:rsidR="00FB5E08" w:rsidRDefault="00FB5E08" w:rsidP="00386F0B"/>
        </w:tc>
        <w:tc>
          <w:tcPr>
            <w:tcW w:w="1842" w:type="dxa"/>
            <w:vMerge/>
            <w:vAlign w:val="center"/>
          </w:tcPr>
          <w:p w:rsidR="00FB5E08" w:rsidRDefault="00FB5E08" w:rsidP="00386F0B">
            <w:pPr>
              <w:jc w:val="center"/>
            </w:pPr>
          </w:p>
        </w:tc>
        <w:tc>
          <w:tcPr>
            <w:tcW w:w="969" w:type="dxa"/>
            <w:vMerge/>
            <w:vAlign w:val="center"/>
          </w:tcPr>
          <w:p w:rsidR="00FB5E08" w:rsidRDefault="00FB5E08" w:rsidP="00386F0B">
            <w:pPr>
              <w:jc w:val="center"/>
            </w:pPr>
          </w:p>
        </w:tc>
        <w:tc>
          <w:tcPr>
            <w:tcW w:w="1299" w:type="dxa"/>
            <w:vMerge/>
            <w:vAlign w:val="center"/>
          </w:tcPr>
          <w:p w:rsidR="00FB5E08" w:rsidRDefault="00FB5E08" w:rsidP="00386F0B">
            <w:pPr>
              <w:jc w:val="center"/>
            </w:pPr>
          </w:p>
        </w:tc>
        <w:tc>
          <w:tcPr>
            <w:tcW w:w="1560" w:type="dxa"/>
            <w:vAlign w:val="center"/>
          </w:tcPr>
          <w:p w:rsidR="00FB5E08" w:rsidRDefault="00FB5E08" w:rsidP="00386F0B">
            <w:pPr>
              <w:jc w:val="center"/>
            </w:pPr>
            <w:r>
              <w:t>2014г.</w:t>
            </w:r>
          </w:p>
        </w:tc>
        <w:tc>
          <w:tcPr>
            <w:tcW w:w="1559" w:type="dxa"/>
            <w:vAlign w:val="center"/>
          </w:tcPr>
          <w:p w:rsidR="00FB5E08" w:rsidRDefault="00FB5E08" w:rsidP="00386F0B">
            <w:pPr>
              <w:jc w:val="center"/>
            </w:pPr>
            <w:r>
              <w:t>2015г.</w:t>
            </w:r>
          </w:p>
        </w:tc>
        <w:tc>
          <w:tcPr>
            <w:tcW w:w="1559" w:type="dxa"/>
            <w:vAlign w:val="center"/>
          </w:tcPr>
          <w:p w:rsidR="00FB5E08" w:rsidRDefault="00FB5E08" w:rsidP="00386F0B">
            <w:pPr>
              <w:jc w:val="center"/>
            </w:pPr>
            <w:r>
              <w:t>2016г.</w:t>
            </w:r>
          </w:p>
        </w:tc>
        <w:tc>
          <w:tcPr>
            <w:tcW w:w="1559" w:type="dxa"/>
            <w:vMerge/>
            <w:vAlign w:val="center"/>
          </w:tcPr>
          <w:p w:rsidR="00FB5E08" w:rsidRDefault="00FB5E08" w:rsidP="00386F0B">
            <w:pPr>
              <w:jc w:val="center"/>
            </w:pPr>
          </w:p>
        </w:tc>
      </w:tr>
      <w:tr w:rsidR="00FB5E08" w:rsidTr="00386F0B">
        <w:tc>
          <w:tcPr>
            <w:tcW w:w="653" w:type="dxa"/>
            <w:vAlign w:val="center"/>
          </w:tcPr>
          <w:p w:rsidR="00FB5E08" w:rsidRDefault="00FB5E08" w:rsidP="00386F0B">
            <w:pPr>
              <w:jc w:val="center"/>
            </w:pPr>
          </w:p>
        </w:tc>
        <w:tc>
          <w:tcPr>
            <w:tcW w:w="3850" w:type="dxa"/>
            <w:vAlign w:val="center"/>
          </w:tcPr>
          <w:p w:rsidR="00FB5E08" w:rsidRDefault="00FB5E08" w:rsidP="00386F0B">
            <w:r w:rsidRPr="00E87E22">
              <w:rPr>
                <w:b/>
              </w:rPr>
              <w:t xml:space="preserve">Задача 1. </w:t>
            </w:r>
            <w:r w:rsidRPr="008064B7">
              <w:rPr>
                <w:b/>
              </w:rPr>
              <w:t>Повышение эффективности работы  и консолидация усилий органов местного самоуправления, субъектов системы профилактики, организаций и общественных объединений в сфере профилактики правонарушений  среди несовершеннолетних и защите их прав</w:t>
            </w:r>
            <w:r>
              <w:rPr>
                <w:b/>
              </w:rPr>
              <w:t>.</w:t>
            </w:r>
          </w:p>
          <w:p w:rsidR="00FB5E08" w:rsidRDefault="00FB5E08" w:rsidP="00386F0B"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мероприятия:</w:t>
            </w:r>
          </w:p>
        </w:tc>
        <w:tc>
          <w:tcPr>
            <w:tcW w:w="1842" w:type="dxa"/>
            <w:vAlign w:val="center"/>
          </w:tcPr>
          <w:p w:rsidR="00FB5E08" w:rsidRDefault="00FB5E08" w:rsidP="00386F0B">
            <w:pPr>
              <w:jc w:val="center"/>
            </w:pPr>
          </w:p>
        </w:tc>
        <w:tc>
          <w:tcPr>
            <w:tcW w:w="969" w:type="dxa"/>
            <w:vAlign w:val="center"/>
          </w:tcPr>
          <w:p w:rsidR="00FB5E08" w:rsidRDefault="00FB5E08" w:rsidP="00386F0B">
            <w:pPr>
              <w:jc w:val="center"/>
            </w:pPr>
          </w:p>
        </w:tc>
        <w:tc>
          <w:tcPr>
            <w:tcW w:w="1299" w:type="dxa"/>
            <w:vAlign w:val="center"/>
          </w:tcPr>
          <w:p w:rsidR="00FB5E08" w:rsidRDefault="00FB5E08" w:rsidP="00386F0B">
            <w:pPr>
              <w:jc w:val="center"/>
            </w:pPr>
          </w:p>
        </w:tc>
        <w:tc>
          <w:tcPr>
            <w:tcW w:w="1560" w:type="dxa"/>
            <w:vAlign w:val="center"/>
          </w:tcPr>
          <w:p w:rsidR="00FB5E08" w:rsidRDefault="00FB5E08" w:rsidP="00386F0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B5E08" w:rsidRDefault="00FB5E08" w:rsidP="00386F0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B5E08" w:rsidRDefault="00FB5E08" w:rsidP="00386F0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B5E08" w:rsidRDefault="00FB5E08" w:rsidP="00386F0B">
            <w:pPr>
              <w:jc w:val="center"/>
            </w:pPr>
          </w:p>
        </w:tc>
      </w:tr>
      <w:tr w:rsidR="00FB5E08" w:rsidTr="00386F0B">
        <w:tc>
          <w:tcPr>
            <w:tcW w:w="653" w:type="dxa"/>
            <w:vAlign w:val="center"/>
          </w:tcPr>
          <w:p w:rsidR="00FB5E08" w:rsidRDefault="00FB5E08" w:rsidP="00386F0B">
            <w:pPr>
              <w:jc w:val="center"/>
            </w:pPr>
            <w:r>
              <w:t>1.1.</w:t>
            </w:r>
          </w:p>
        </w:tc>
        <w:tc>
          <w:tcPr>
            <w:tcW w:w="3850" w:type="dxa"/>
            <w:vAlign w:val="center"/>
          </w:tcPr>
          <w:p w:rsidR="00FB5E08" w:rsidRPr="00FB7D42" w:rsidRDefault="00FB5E08" w:rsidP="00386F0B">
            <w:pPr>
              <w:rPr>
                <w:bCs/>
              </w:rPr>
            </w:pPr>
            <w:r w:rsidRPr="00FB7D42">
              <w:rPr>
                <w:bCs/>
              </w:rPr>
              <w:t>Проведение межведомственных рейдов</w:t>
            </w:r>
          </w:p>
          <w:p w:rsidR="00FB5E08" w:rsidRPr="00FB7D42" w:rsidRDefault="00FB5E08" w:rsidP="00386F0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FB7D42">
              <w:t>- по месту жительства несовершеннолетних и  семей, находящихся в социально опасном положении,</w:t>
            </w:r>
          </w:p>
          <w:p w:rsidR="00FB5E08" w:rsidRPr="00FB7D42" w:rsidRDefault="00FB5E08" w:rsidP="00386F0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FB7D42">
              <w:t>- по выявлению  фактов  продажи  несовершеннолетним пива, алкогольной продукции и  табачных  изделий,</w:t>
            </w:r>
          </w:p>
          <w:p w:rsidR="00FB5E08" w:rsidRDefault="00FB5E08" w:rsidP="00386F0B">
            <w:r w:rsidRPr="00FB7D42">
              <w:t xml:space="preserve">-  по проверке  коммерческих  объектов, внесенных  в районный реестр  мест, нахождение  в которых  может  причинить   вред  </w:t>
            </w:r>
            <w:r w:rsidRPr="00FB7D42">
              <w:lastRenderedPageBreak/>
              <w:t>здоровью детей или негативно  повлиять  на  их  развитие.</w:t>
            </w:r>
          </w:p>
        </w:tc>
        <w:tc>
          <w:tcPr>
            <w:tcW w:w="1842" w:type="dxa"/>
            <w:vAlign w:val="center"/>
          </w:tcPr>
          <w:p w:rsidR="00FB5E08" w:rsidRDefault="002852A9" w:rsidP="00386F0B">
            <w:pPr>
              <w:jc w:val="center"/>
            </w:pPr>
            <w:r>
              <w:lastRenderedPageBreak/>
              <w:t>Т</w:t>
            </w:r>
            <w:r w:rsidR="00FB5E08">
              <w:t>КДН и ЗП, ОМВД района,</w:t>
            </w:r>
          </w:p>
          <w:p w:rsidR="00FB5E08" w:rsidRPr="00B9026C" w:rsidRDefault="00FB5E08" w:rsidP="00386F0B">
            <w:pPr>
              <w:pStyle w:val="a5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ФКУ </w:t>
            </w:r>
            <w:r w:rsidRPr="00B9026C">
              <w:rPr>
                <w:rFonts w:ascii="Times New Roman" w:hAnsi="Times New Roman" w:cs="Times New Roman"/>
                <w:color w:val="auto"/>
              </w:rPr>
              <w:t>УИИ</w:t>
            </w:r>
            <w:r>
              <w:rPr>
                <w:rFonts w:ascii="Times New Roman" w:hAnsi="Times New Roman" w:cs="Times New Roman"/>
                <w:color w:val="auto"/>
              </w:rPr>
              <w:t xml:space="preserve"> УФСИН</w:t>
            </w:r>
          </w:p>
          <w:p w:rsidR="00FB5E08" w:rsidRDefault="00FB5E08" w:rsidP="00386F0B">
            <w:pPr>
              <w:jc w:val="center"/>
            </w:pPr>
            <w:r>
              <w:t>УСЗН и</w:t>
            </w:r>
            <w:proofErr w:type="gramStart"/>
            <w:r>
              <w:t xml:space="preserve"> Т</w:t>
            </w:r>
            <w:proofErr w:type="gramEnd"/>
          </w:p>
        </w:tc>
        <w:tc>
          <w:tcPr>
            <w:tcW w:w="969" w:type="dxa"/>
            <w:vAlign w:val="center"/>
          </w:tcPr>
          <w:p w:rsidR="00FB5E08" w:rsidRDefault="00FB5E08" w:rsidP="00386F0B">
            <w:pPr>
              <w:jc w:val="center"/>
            </w:pPr>
            <w:r>
              <w:t>БМР</w:t>
            </w:r>
          </w:p>
        </w:tc>
        <w:tc>
          <w:tcPr>
            <w:tcW w:w="1299" w:type="dxa"/>
            <w:vAlign w:val="center"/>
          </w:tcPr>
          <w:p w:rsidR="00FB5E08" w:rsidRDefault="00FB5E08" w:rsidP="00386F0B">
            <w:pPr>
              <w:jc w:val="center"/>
            </w:pPr>
            <w:r>
              <w:t>20.0</w:t>
            </w:r>
          </w:p>
        </w:tc>
        <w:tc>
          <w:tcPr>
            <w:tcW w:w="1560" w:type="dxa"/>
            <w:vAlign w:val="center"/>
          </w:tcPr>
          <w:p w:rsidR="00FB5E08" w:rsidRDefault="00FB5E08" w:rsidP="00386F0B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FB5E08" w:rsidRDefault="00FB5E08" w:rsidP="00386F0B">
            <w:pPr>
              <w:jc w:val="center"/>
            </w:pPr>
            <w:r>
              <w:t>10.0</w:t>
            </w:r>
          </w:p>
        </w:tc>
        <w:tc>
          <w:tcPr>
            <w:tcW w:w="1559" w:type="dxa"/>
            <w:vAlign w:val="center"/>
          </w:tcPr>
          <w:p w:rsidR="00FB5E08" w:rsidRDefault="00FB5E08" w:rsidP="00386F0B">
            <w:pPr>
              <w:jc w:val="center"/>
            </w:pPr>
            <w:r>
              <w:t>10.0</w:t>
            </w:r>
          </w:p>
        </w:tc>
        <w:tc>
          <w:tcPr>
            <w:tcW w:w="1559" w:type="dxa"/>
            <w:vAlign w:val="center"/>
          </w:tcPr>
          <w:p w:rsidR="00FB5E08" w:rsidRDefault="00FB5E08" w:rsidP="00386F0B">
            <w:pPr>
              <w:jc w:val="center"/>
            </w:pPr>
            <w:r>
              <w:t>2014</w:t>
            </w:r>
          </w:p>
          <w:p w:rsidR="00FB5E08" w:rsidRDefault="00FB5E08" w:rsidP="00386F0B">
            <w:pPr>
              <w:jc w:val="center"/>
            </w:pPr>
            <w:r>
              <w:t>2015</w:t>
            </w:r>
          </w:p>
          <w:p w:rsidR="00FB5E08" w:rsidRDefault="00FB5E08" w:rsidP="00386F0B">
            <w:pPr>
              <w:jc w:val="center"/>
            </w:pPr>
            <w:r>
              <w:t>2016</w:t>
            </w:r>
          </w:p>
        </w:tc>
      </w:tr>
      <w:tr w:rsidR="00FB5E08" w:rsidTr="00386F0B">
        <w:tc>
          <w:tcPr>
            <w:tcW w:w="653" w:type="dxa"/>
            <w:vAlign w:val="center"/>
          </w:tcPr>
          <w:p w:rsidR="00FB5E08" w:rsidRDefault="002931AE" w:rsidP="00386F0B">
            <w:pPr>
              <w:jc w:val="center"/>
            </w:pPr>
            <w:r>
              <w:lastRenderedPageBreak/>
              <w:t>1.2.</w:t>
            </w:r>
          </w:p>
        </w:tc>
        <w:tc>
          <w:tcPr>
            <w:tcW w:w="3850" w:type="dxa"/>
            <w:vAlign w:val="center"/>
          </w:tcPr>
          <w:p w:rsidR="00FB5E08" w:rsidRDefault="00FB5E08" w:rsidP="00386F0B">
            <w:r>
              <w:t>Изготовление  информационной рекламной продукции для несовершеннолетних, родителей (законных  представителей), специалистов органов  и  учреждений системы  профилактики  безнадзорности и  правонарушений несовершеннолетних</w:t>
            </w:r>
          </w:p>
        </w:tc>
        <w:tc>
          <w:tcPr>
            <w:tcW w:w="1842" w:type="dxa"/>
            <w:vAlign w:val="center"/>
          </w:tcPr>
          <w:p w:rsidR="00FB5E08" w:rsidRDefault="004A1FAB" w:rsidP="00386F0B">
            <w:pPr>
              <w:jc w:val="center"/>
            </w:pPr>
            <w:r>
              <w:t>Т</w:t>
            </w:r>
            <w:r w:rsidR="00FB5E08">
              <w:t>КДН и ЗП</w:t>
            </w:r>
          </w:p>
        </w:tc>
        <w:tc>
          <w:tcPr>
            <w:tcW w:w="969" w:type="dxa"/>
            <w:vAlign w:val="center"/>
          </w:tcPr>
          <w:p w:rsidR="00FB5E08" w:rsidRDefault="00FB5E08" w:rsidP="00386F0B">
            <w:pPr>
              <w:jc w:val="center"/>
            </w:pPr>
            <w:r>
              <w:t>БМР</w:t>
            </w:r>
          </w:p>
        </w:tc>
        <w:tc>
          <w:tcPr>
            <w:tcW w:w="1299" w:type="dxa"/>
            <w:vAlign w:val="center"/>
          </w:tcPr>
          <w:p w:rsidR="00FB5E08" w:rsidRDefault="00FB5E08" w:rsidP="00386F0B">
            <w:pPr>
              <w:jc w:val="center"/>
            </w:pPr>
            <w:r>
              <w:t>18.0</w:t>
            </w:r>
          </w:p>
        </w:tc>
        <w:tc>
          <w:tcPr>
            <w:tcW w:w="1560" w:type="dxa"/>
            <w:vAlign w:val="center"/>
          </w:tcPr>
          <w:p w:rsidR="00FB5E08" w:rsidRDefault="00FB5E08" w:rsidP="00386F0B">
            <w:pPr>
              <w:jc w:val="center"/>
            </w:pPr>
            <w:r>
              <w:t>6.0</w:t>
            </w:r>
          </w:p>
        </w:tc>
        <w:tc>
          <w:tcPr>
            <w:tcW w:w="1559" w:type="dxa"/>
            <w:vAlign w:val="center"/>
          </w:tcPr>
          <w:p w:rsidR="00FB5E08" w:rsidRDefault="00FB5E08" w:rsidP="00386F0B">
            <w:pPr>
              <w:jc w:val="center"/>
            </w:pPr>
            <w:r>
              <w:t>6.0</w:t>
            </w:r>
          </w:p>
        </w:tc>
        <w:tc>
          <w:tcPr>
            <w:tcW w:w="1559" w:type="dxa"/>
            <w:vAlign w:val="center"/>
          </w:tcPr>
          <w:p w:rsidR="00FB5E08" w:rsidRDefault="00FB5E08" w:rsidP="00386F0B">
            <w:pPr>
              <w:jc w:val="center"/>
            </w:pPr>
            <w:r>
              <w:t>6.0</w:t>
            </w:r>
          </w:p>
        </w:tc>
        <w:tc>
          <w:tcPr>
            <w:tcW w:w="1559" w:type="dxa"/>
            <w:vAlign w:val="center"/>
          </w:tcPr>
          <w:p w:rsidR="00FB5E08" w:rsidRDefault="00FB5E08" w:rsidP="00386F0B">
            <w:pPr>
              <w:jc w:val="center"/>
            </w:pPr>
            <w:r>
              <w:t>2 квартал  2014</w:t>
            </w:r>
          </w:p>
          <w:p w:rsidR="00FB5E08" w:rsidRDefault="00FB5E08" w:rsidP="00386F0B">
            <w:pPr>
              <w:jc w:val="center"/>
            </w:pPr>
            <w:r>
              <w:t>2 квартал  2015</w:t>
            </w:r>
          </w:p>
          <w:p w:rsidR="00FB5E08" w:rsidRDefault="00FB5E08" w:rsidP="00386F0B">
            <w:pPr>
              <w:jc w:val="center"/>
            </w:pPr>
            <w:r>
              <w:t>2 квартал  2016</w:t>
            </w:r>
          </w:p>
          <w:p w:rsidR="00FB5E08" w:rsidRDefault="00FB5E08" w:rsidP="00386F0B">
            <w:pPr>
              <w:jc w:val="center"/>
            </w:pPr>
          </w:p>
        </w:tc>
      </w:tr>
      <w:tr w:rsidR="00FB5E08" w:rsidTr="00386F0B">
        <w:tc>
          <w:tcPr>
            <w:tcW w:w="653" w:type="dxa"/>
            <w:vAlign w:val="center"/>
          </w:tcPr>
          <w:p w:rsidR="00FB5E08" w:rsidRDefault="002931AE" w:rsidP="00386F0B">
            <w:pPr>
              <w:jc w:val="center"/>
            </w:pPr>
            <w:r>
              <w:t>1.3.</w:t>
            </w:r>
          </w:p>
        </w:tc>
        <w:tc>
          <w:tcPr>
            <w:tcW w:w="3850" w:type="dxa"/>
            <w:vAlign w:val="center"/>
          </w:tcPr>
          <w:p w:rsidR="00FB5E08" w:rsidRDefault="00FB5E08" w:rsidP="00386F0B">
            <w:r>
              <w:t>Создание  фильма  о   профилактической работе  по предупреждению  правонарушений и  преступлений среди  несовершеннолетних  в районе</w:t>
            </w:r>
          </w:p>
        </w:tc>
        <w:tc>
          <w:tcPr>
            <w:tcW w:w="1842" w:type="dxa"/>
            <w:vAlign w:val="center"/>
          </w:tcPr>
          <w:p w:rsidR="00FB5E08" w:rsidRDefault="004A1FAB" w:rsidP="00386F0B">
            <w:pPr>
              <w:jc w:val="center"/>
            </w:pPr>
            <w:r>
              <w:t>Т</w:t>
            </w:r>
            <w:r w:rsidR="00FB5E08">
              <w:t>КДН и ЗП</w:t>
            </w:r>
          </w:p>
        </w:tc>
        <w:tc>
          <w:tcPr>
            <w:tcW w:w="969" w:type="dxa"/>
            <w:vAlign w:val="center"/>
          </w:tcPr>
          <w:p w:rsidR="00FB5E08" w:rsidRDefault="00FB5E08" w:rsidP="00386F0B">
            <w:pPr>
              <w:jc w:val="center"/>
            </w:pPr>
            <w:r>
              <w:t>БМР</w:t>
            </w:r>
          </w:p>
        </w:tc>
        <w:tc>
          <w:tcPr>
            <w:tcW w:w="1299" w:type="dxa"/>
            <w:vAlign w:val="center"/>
          </w:tcPr>
          <w:p w:rsidR="00FB5E08" w:rsidRDefault="00FB5E08" w:rsidP="00386F0B">
            <w:pPr>
              <w:jc w:val="center"/>
            </w:pPr>
            <w:r>
              <w:t>10.0</w:t>
            </w:r>
          </w:p>
        </w:tc>
        <w:tc>
          <w:tcPr>
            <w:tcW w:w="1560" w:type="dxa"/>
            <w:vAlign w:val="center"/>
          </w:tcPr>
          <w:p w:rsidR="00FB5E08" w:rsidRDefault="00FB5E08" w:rsidP="00386F0B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FB5E08" w:rsidRDefault="00FB5E08" w:rsidP="00386F0B">
            <w:pPr>
              <w:jc w:val="center"/>
            </w:pPr>
            <w:r>
              <w:t>5.0</w:t>
            </w:r>
          </w:p>
        </w:tc>
        <w:tc>
          <w:tcPr>
            <w:tcW w:w="1559" w:type="dxa"/>
            <w:vAlign w:val="center"/>
          </w:tcPr>
          <w:p w:rsidR="00FB5E08" w:rsidRDefault="00FB5E08" w:rsidP="00386F0B">
            <w:pPr>
              <w:jc w:val="center"/>
            </w:pPr>
            <w:r>
              <w:t>5.0</w:t>
            </w:r>
          </w:p>
        </w:tc>
        <w:tc>
          <w:tcPr>
            <w:tcW w:w="1559" w:type="dxa"/>
            <w:vAlign w:val="center"/>
          </w:tcPr>
          <w:p w:rsidR="00FB5E08" w:rsidRDefault="00FB5E08" w:rsidP="00386F0B">
            <w:pPr>
              <w:jc w:val="center"/>
            </w:pPr>
            <w:r>
              <w:t>2015</w:t>
            </w:r>
          </w:p>
          <w:p w:rsidR="00FB5E08" w:rsidRDefault="00FB5E08" w:rsidP="00386F0B">
            <w:pPr>
              <w:jc w:val="center"/>
            </w:pPr>
            <w:r>
              <w:t>2016</w:t>
            </w:r>
          </w:p>
        </w:tc>
      </w:tr>
      <w:tr w:rsidR="00FB5E08" w:rsidTr="00386F0B">
        <w:tc>
          <w:tcPr>
            <w:tcW w:w="653" w:type="dxa"/>
            <w:vAlign w:val="center"/>
          </w:tcPr>
          <w:p w:rsidR="00FB5E08" w:rsidRDefault="002931AE" w:rsidP="00386F0B">
            <w:pPr>
              <w:jc w:val="center"/>
            </w:pPr>
            <w:r>
              <w:t>1.4.</w:t>
            </w:r>
          </w:p>
        </w:tc>
        <w:tc>
          <w:tcPr>
            <w:tcW w:w="3850" w:type="dxa"/>
            <w:vAlign w:val="center"/>
          </w:tcPr>
          <w:p w:rsidR="00FB5E08" w:rsidRDefault="00FB5E08" w:rsidP="00386F0B">
            <w:r>
              <w:t xml:space="preserve">Содержание несовершеннолетних в течение  учебного  года, употребляющих  </w:t>
            </w:r>
            <w:proofErr w:type="spellStart"/>
            <w:r>
              <w:t>психоактивные</w:t>
            </w:r>
            <w:proofErr w:type="spellEnd"/>
            <w:r>
              <w:t xml:space="preserve"> вещества,  в муниципальном  образовательном  учреждении Центр  психолог</w:t>
            </w:r>
            <w:proofErr w:type="gramStart"/>
            <w:r>
              <w:t>о-</w:t>
            </w:r>
            <w:proofErr w:type="gramEnd"/>
            <w:r>
              <w:t xml:space="preserve"> педагогической реабилитации и  коррекции Даниловского  муниципального района</w:t>
            </w:r>
          </w:p>
        </w:tc>
        <w:tc>
          <w:tcPr>
            <w:tcW w:w="1842" w:type="dxa"/>
            <w:vAlign w:val="center"/>
          </w:tcPr>
          <w:p w:rsidR="00FB5E08" w:rsidRDefault="004A1FAB" w:rsidP="00386F0B">
            <w:pPr>
              <w:jc w:val="center"/>
            </w:pPr>
            <w:r>
              <w:t>Т</w:t>
            </w:r>
            <w:r w:rsidR="00FB5E08">
              <w:t>КДН и ЗП</w:t>
            </w:r>
          </w:p>
        </w:tc>
        <w:tc>
          <w:tcPr>
            <w:tcW w:w="969" w:type="dxa"/>
            <w:vAlign w:val="center"/>
          </w:tcPr>
          <w:p w:rsidR="00FB5E08" w:rsidRDefault="00FB5E08" w:rsidP="00386F0B">
            <w:pPr>
              <w:jc w:val="center"/>
            </w:pPr>
            <w:r>
              <w:t>БМР</w:t>
            </w:r>
          </w:p>
        </w:tc>
        <w:tc>
          <w:tcPr>
            <w:tcW w:w="1299" w:type="dxa"/>
            <w:vAlign w:val="center"/>
          </w:tcPr>
          <w:p w:rsidR="00FB5E08" w:rsidRDefault="00FB5E08" w:rsidP="00386F0B">
            <w:pPr>
              <w:jc w:val="center"/>
            </w:pPr>
            <w:r>
              <w:t>79.275</w:t>
            </w:r>
          </w:p>
        </w:tc>
        <w:tc>
          <w:tcPr>
            <w:tcW w:w="1560" w:type="dxa"/>
            <w:vAlign w:val="center"/>
          </w:tcPr>
          <w:p w:rsidR="00FB5E08" w:rsidRPr="00DF6135" w:rsidRDefault="00FB5E08" w:rsidP="00386F0B">
            <w:pPr>
              <w:jc w:val="center"/>
            </w:pPr>
            <w:r>
              <w:rPr>
                <w:lang w:val="en-US"/>
              </w:rPr>
              <w:t>26</w:t>
            </w:r>
            <w:r>
              <w:t>.425</w:t>
            </w:r>
          </w:p>
        </w:tc>
        <w:tc>
          <w:tcPr>
            <w:tcW w:w="1559" w:type="dxa"/>
            <w:vAlign w:val="center"/>
          </w:tcPr>
          <w:p w:rsidR="00FB5E08" w:rsidRDefault="00FB5E08" w:rsidP="00386F0B">
            <w:pPr>
              <w:jc w:val="center"/>
            </w:pPr>
            <w:r>
              <w:rPr>
                <w:lang w:val="en-US"/>
              </w:rPr>
              <w:t>26</w:t>
            </w:r>
            <w:r>
              <w:t>.425</w:t>
            </w:r>
          </w:p>
        </w:tc>
        <w:tc>
          <w:tcPr>
            <w:tcW w:w="1559" w:type="dxa"/>
            <w:vAlign w:val="center"/>
          </w:tcPr>
          <w:p w:rsidR="00FB5E08" w:rsidRDefault="00FB5E08" w:rsidP="00386F0B">
            <w:pPr>
              <w:jc w:val="center"/>
            </w:pPr>
            <w:r>
              <w:rPr>
                <w:lang w:val="en-US"/>
              </w:rPr>
              <w:t>26</w:t>
            </w:r>
            <w:r>
              <w:t>.425</w:t>
            </w:r>
          </w:p>
        </w:tc>
        <w:tc>
          <w:tcPr>
            <w:tcW w:w="1559" w:type="dxa"/>
            <w:vAlign w:val="center"/>
          </w:tcPr>
          <w:p w:rsidR="00FB5E08" w:rsidRDefault="00FB5E08" w:rsidP="00386F0B">
            <w:pPr>
              <w:jc w:val="center"/>
            </w:pPr>
            <w:r>
              <w:t>2014</w:t>
            </w:r>
          </w:p>
          <w:p w:rsidR="00FB5E08" w:rsidRDefault="00FB5E08" w:rsidP="00386F0B">
            <w:pPr>
              <w:jc w:val="center"/>
            </w:pPr>
            <w:r>
              <w:t>2015</w:t>
            </w:r>
          </w:p>
          <w:p w:rsidR="00FB5E08" w:rsidRDefault="00FB5E08" w:rsidP="00386F0B">
            <w:pPr>
              <w:jc w:val="center"/>
            </w:pPr>
            <w:r>
              <w:t>2016</w:t>
            </w:r>
          </w:p>
        </w:tc>
      </w:tr>
      <w:tr w:rsidR="00FB5E08" w:rsidTr="00386F0B">
        <w:tc>
          <w:tcPr>
            <w:tcW w:w="653" w:type="dxa"/>
            <w:vAlign w:val="center"/>
          </w:tcPr>
          <w:p w:rsidR="00FB5E08" w:rsidRDefault="002931AE" w:rsidP="00386F0B">
            <w:pPr>
              <w:jc w:val="center"/>
            </w:pPr>
            <w:r>
              <w:t>1.5.</w:t>
            </w:r>
          </w:p>
        </w:tc>
        <w:tc>
          <w:tcPr>
            <w:tcW w:w="3850" w:type="dxa"/>
            <w:vAlign w:val="center"/>
          </w:tcPr>
          <w:p w:rsidR="00FB5E08" w:rsidRDefault="00FB5E08" w:rsidP="00386F0B">
            <w:r>
              <w:t>Проведение  районной акции  «Пора в школу!»  для детей, проживающих  в семьях, нуждающихся в государственной поддержке.</w:t>
            </w:r>
          </w:p>
        </w:tc>
        <w:tc>
          <w:tcPr>
            <w:tcW w:w="1842" w:type="dxa"/>
            <w:vAlign w:val="center"/>
          </w:tcPr>
          <w:p w:rsidR="00FB5E08" w:rsidRDefault="004A1FAB" w:rsidP="00386F0B">
            <w:pPr>
              <w:jc w:val="center"/>
            </w:pPr>
            <w:r>
              <w:t>Т</w:t>
            </w:r>
            <w:r w:rsidR="00FB5E08">
              <w:t>КДН и ЗП</w:t>
            </w:r>
          </w:p>
        </w:tc>
        <w:tc>
          <w:tcPr>
            <w:tcW w:w="969" w:type="dxa"/>
            <w:vAlign w:val="center"/>
          </w:tcPr>
          <w:p w:rsidR="00FB5E08" w:rsidRDefault="00FB5E08" w:rsidP="00386F0B">
            <w:pPr>
              <w:jc w:val="center"/>
            </w:pPr>
            <w:r>
              <w:t>БМР</w:t>
            </w:r>
          </w:p>
        </w:tc>
        <w:tc>
          <w:tcPr>
            <w:tcW w:w="1299" w:type="dxa"/>
            <w:vAlign w:val="center"/>
          </w:tcPr>
          <w:p w:rsidR="00FB5E08" w:rsidRDefault="00FB5E08" w:rsidP="00386F0B">
            <w:pPr>
              <w:jc w:val="center"/>
            </w:pPr>
            <w:r>
              <w:t>10.725</w:t>
            </w:r>
          </w:p>
        </w:tc>
        <w:tc>
          <w:tcPr>
            <w:tcW w:w="1560" w:type="dxa"/>
            <w:vAlign w:val="center"/>
          </w:tcPr>
          <w:p w:rsidR="00FB5E08" w:rsidRPr="00DF6135" w:rsidRDefault="00FB5E08" w:rsidP="00386F0B">
            <w:pPr>
              <w:jc w:val="center"/>
            </w:pPr>
            <w:r>
              <w:t>3.575</w:t>
            </w:r>
          </w:p>
        </w:tc>
        <w:tc>
          <w:tcPr>
            <w:tcW w:w="1559" w:type="dxa"/>
            <w:vAlign w:val="center"/>
          </w:tcPr>
          <w:p w:rsidR="00FB5E08" w:rsidRPr="00DF6135" w:rsidRDefault="00FB5E08" w:rsidP="00386F0B">
            <w:pPr>
              <w:jc w:val="center"/>
            </w:pPr>
            <w:r>
              <w:t>3.575</w:t>
            </w:r>
          </w:p>
        </w:tc>
        <w:tc>
          <w:tcPr>
            <w:tcW w:w="1559" w:type="dxa"/>
            <w:vAlign w:val="center"/>
          </w:tcPr>
          <w:p w:rsidR="00FB5E08" w:rsidRDefault="00FB5E08" w:rsidP="00386F0B">
            <w:pPr>
              <w:jc w:val="center"/>
            </w:pPr>
            <w:r>
              <w:t>3.575</w:t>
            </w:r>
          </w:p>
        </w:tc>
        <w:tc>
          <w:tcPr>
            <w:tcW w:w="1559" w:type="dxa"/>
            <w:vAlign w:val="center"/>
          </w:tcPr>
          <w:p w:rsidR="00FB5E08" w:rsidRDefault="00FB5E08" w:rsidP="00386F0B">
            <w:pPr>
              <w:jc w:val="center"/>
            </w:pPr>
            <w:r>
              <w:t>Август 2014</w:t>
            </w:r>
          </w:p>
          <w:p w:rsidR="00FB5E08" w:rsidRDefault="00FB5E08" w:rsidP="00386F0B">
            <w:pPr>
              <w:jc w:val="center"/>
            </w:pPr>
            <w:r>
              <w:t>Август 2015</w:t>
            </w:r>
          </w:p>
          <w:p w:rsidR="00FB5E08" w:rsidRDefault="00FB5E08" w:rsidP="00386F0B">
            <w:pPr>
              <w:jc w:val="center"/>
            </w:pPr>
            <w:r>
              <w:t>Август 2016</w:t>
            </w:r>
          </w:p>
        </w:tc>
      </w:tr>
      <w:tr w:rsidR="00FB5E08" w:rsidTr="00386F0B">
        <w:tc>
          <w:tcPr>
            <w:tcW w:w="653" w:type="dxa"/>
            <w:vAlign w:val="center"/>
          </w:tcPr>
          <w:p w:rsidR="00FB5E08" w:rsidRDefault="002931AE" w:rsidP="00386F0B">
            <w:pPr>
              <w:jc w:val="center"/>
            </w:pPr>
            <w:r>
              <w:t>1.6.</w:t>
            </w:r>
          </w:p>
        </w:tc>
        <w:tc>
          <w:tcPr>
            <w:tcW w:w="3850" w:type="dxa"/>
            <w:vAlign w:val="center"/>
          </w:tcPr>
          <w:p w:rsidR="00FB5E08" w:rsidRDefault="00FB5E08" w:rsidP="00386F0B">
            <w:r>
              <w:t xml:space="preserve">Районный конкурс  профилактических  идей среди  </w:t>
            </w:r>
            <w:r>
              <w:lastRenderedPageBreak/>
              <w:t>образовательных  учреждений</w:t>
            </w:r>
          </w:p>
        </w:tc>
        <w:tc>
          <w:tcPr>
            <w:tcW w:w="1842" w:type="dxa"/>
            <w:vAlign w:val="center"/>
          </w:tcPr>
          <w:p w:rsidR="00FB5E08" w:rsidRDefault="004A1FAB" w:rsidP="00386F0B">
            <w:pPr>
              <w:jc w:val="center"/>
            </w:pPr>
            <w:r>
              <w:lastRenderedPageBreak/>
              <w:t>Т</w:t>
            </w:r>
            <w:r w:rsidR="00FB5E08">
              <w:t>КДН и ЗП</w:t>
            </w:r>
          </w:p>
        </w:tc>
        <w:tc>
          <w:tcPr>
            <w:tcW w:w="969" w:type="dxa"/>
            <w:vAlign w:val="center"/>
          </w:tcPr>
          <w:p w:rsidR="00FB5E08" w:rsidRDefault="00FB5E08" w:rsidP="00386F0B">
            <w:pPr>
              <w:jc w:val="center"/>
            </w:pPr>
            <w:r>
              <w:t>БМР</w:t>
            </w:r>
          </w:p>
        </w:tc>
        <w:tc>
          <w:tcPr>
            <w:tcW w:w="1299" w:type="dxa"/>
            <w:vAlign w:val="center"/>
          </w:tcPr>
          <w:p w:rsidR="00FB5E08" w:rsidRDefault="00FB5E08" w:rsidP="00386F0B">
            <w:pPr>
              <w:jc w:val="center"/>
            </w:pPr>
            <w:r>
              <w:t>30.0</w:t>
            </w:r>
          </w:p>
        </w:tc>
        <w:tc>
          <w:tcPr>
            <w:tcW w:w="1560" w:type="dxa"/>
            <w:vAlign w:val="center"/>
          </w:tcPr>
          <w:p w:rsidR="00FB5E08" w:rsidRPr="00BD0310" w:rsidRDefault="00FB5E08" w:rsidP="00386F0B">
            <w:pPr>
              <w:jc w:val="center"/>
              <w:rPr>
                <w:color w:val="00B0F0"/>
              </w:rPr>
            </w:pPr>
            <w:r w:rsidRPr="00E2186E">
              <w:t>10.0</w:t>
            </w:r>
          </w:p>
        </w:tc>
        <w:tc>
          <w:tcPr>
            <w:tcW w:w="1559" w:type="dxa"/>
            <w:vAlign w:val="center"/>
          </w:tcPr>
          <w:p w:rsidR="00FB5E08" w:rsidRDefault="00FB5E08" w:rsidP="00386F0B">
            <w:pPr>
              <w:jc w:val="center"/>
            </w:pPr>
            <w:r>
              <w:t>10.0</w:t>
            </w:r>
          </w:p>
        </w:tc>
        <w:tc>
          <w:tcPr>
            <w:tcW w:w="1559" w:type="dxa"/>
            <w:vAlign w:val="center"/>
          </w:tcPr>
          <w:p w:rsidR="00FB5E08" w:rsidRDefault="00FB5E08" w:rsidP="00386F0B">
            <w:pPr>
              <w:jc w:val="center"/>
            </w:pPr>
            <w:r>
              <w:t>10.0</w:t>
            </w:r>
          </w:p>
        </w:tc>
        <w:tc>
          <w:tcPr>
            <w:tcW w:w="1559" w:type="dxa"/>
            <w:vAlign w:val="center"/>
          </w:tcPr>
          <w:p w:rsidR="00FB5E08" w:rsidRDefault="00FB5E08" w:rsidP="00386F0B">
            <w:pPr>
              <w:jc w:val="center"/>
            </w:pPr>
            <w:r>
              <w:t>4 квартал 2014</w:t>
            </w:r>
          </w:p>
          <w:p w:rsidR="00FB5E08" w:rsidRDefault="00FB5E08" w:rsidP="00386F0B">
            <w:pPr>
              <w:jc w:val="center"/>
            </w:pPr>
            <w:r>
              <w:lastRenderedPageBreak/>
              <w:t>4 квартал 2015</w:t>
            </w:r>
          </w:p>
          <w:p w:rsidR="00FB5E08" w:rsidRDefault="00FB5E08" w:rsidP="00386F0B">
            <w:pPr>
              <w:jc w:val="center"/>
            </w:pPr>
            <w:r>
              <w:t>4 квартал 2016</w:t>
            </w:r>
          </w:p>
          <w:p w:rsidR="00FB5E08" w:rsidRDefault="00FB5E08" w:rsidP="00386F0B">
            <w:pPr>
              <w:jc w:val="center"/>
            </w:pPr>
          </w:p>
        </w:tc>
      </w:tr>
      <w:tr w:rsidR="00FB5E08" w:rsidTr="002931AE">
        <w:tc>
          <w:tcPr>
            <w:tcW w:w="653" w:type="dxa"/>
            <w:vAlign w:val="center"/>
          </w:tcPr>
          <w:p w:rsidR="00FB5E08" w:rsidRDefault="002931AE" w:rsidP="00386F0B">
            <w:pPr>
              <w:jc w:val="center"/>
            </w:pPr>
            <w:r>
              <w:lastRenderedPageBreak/>
              <w:t>1.7.</w:t>
            </w:r>
          </w:p>
        </w:tc>
        <w:tc>
          <w:tcPr>
            <w:tcW w:w="3850" w:type="dxa"/>
          </w:tcPr>
          <w:p w:rsidR="00FB5E08" w:rsidRDefault="00FB5E08" w:rsidP="002931AE">
            <w:r>
              <w:t xml:space="preserve">Реализация программы по профилактике </w:t>
            </w:r>
            <w:proofErr w:type="gramStart"/>
            <w:r>
              <w:t>социальных</w:t>
            </w:r>
            <w:proofErr w:type="gramEnd"/>
            <w:r>
              <w:t xml:space="preserve"> </w:t>
            </w:r>
            <w:proofErr w:type="spellStart"/>
            <w:r>
              <w:t>дезадаптаций</w:t>
            </w:r>
            <w:proofErr w:type="spellEnd"/>
          </w:p>
        </w:tc>
        <w:tc>
          <w:tcPr>
            <w:tcW w:w="1842" w:type="dxa"/>
            <w:vAlign w:val="center"/>
          </w:tcPr>
          <w:p w:rsidR="00FB5E08" w:rsidRDefault="00FB5E08" w:rsidP="00386F0B">
            <w:pPr>
              <w:jc w:val="center"/>
            </w:pPr>
            <w:r>
              <w:t>МУ «Молодежный центр»</w:t>
            </w:r>
          </w:p>
        </w:tc>
        <w:tc>
          <w:tcPr>
            <w:tcW w:w="969" w:type="dxa"/>
            <w:vAlign w:val="center"/>
          </w:tcPr>
          <w:p w:rsidR="00FB5E08" w:rsidRDefault="00FB5E08" w:rsidP="00386F0B">
            <w:pPr>
              <w:jc w:val="center"/>
            </w:pPr>
            <w:r>
              <w:t>БМР</w:t>
            </w:r>
          </w:p>
        </w:tc>
        <w:tc>
          <w:tcPr>
            <w:tcW w:w="1299" w:type="dxa"/>
            <w:vAlign w:val="center"/>
          </w:tcPr>
          <w:p w:rsidR="00FB5E08" w:rsidRDefault="00FB5E08" w:rsidP="00386F0B">
            <w:pPr>
              <w:jc w:val="center"/>
            </w:pPr>
            <w:r>
              <w:t>40.0</w:t>
            </w:r>
          </w:p>
        </w:tc>
        <w:tc>
          <w:tcPr>
            <w:tcW w:w="1560" w:type="dxa"/>
            <w:vAlign w:val="center"/>
          </w:tcPr>
          <w:p w:rsidR="00FB5E08" w:rsidRPr="00BD0310" w:rsidRDefault="00FB5E08" w:rsidP="00386F0B">
            <w:pPr>
              <w:jc w:val="center"/>
              <w:rPr>
                <w:color w:val="00B0F0"/>
              </w:rPr>
            </w:pPr>
            <w:r w:rsidRPr="007E54A4">
              <w:t>-</w:t>
            </w:r>
          </w:p>
        </w:tc>
        <w:tc>
          <w:tcPr>
            <w:tcW w:w="1559" w:type="dxa"/>
            <w:vAlign w:val="center"/>
          </w:tcPr>
          <w:p w:rsidR="00FB5E08" w:rsidRDefault="00FB5E08" w:rsidP="00386F0B">
            <w:pPr>
              <w:jc w:val="center"/>
            </w:pPr>
            <w:r>
              <w:t>20.0</w:t>
            </w:r>
          </w:p>
        </w:tc>
        <w:tc>
          <w:tcPr>
            <w:tcW w:w="1559" w:type="dxa"/>
            <w:vAlign w:val="center"/>
          </w:tcPr>
          <w:p w:rsidR="00FB5E08" w:rsidRDefault="00FB5E08" w:rsidP="00386F0B">
            <w:pPr>
              <w:jc w:val="center"/>
            </w:pPr>
            <w:r>
              <w:t>20.0</w:t>
            </w:r>
          </w:p>
        </w:tc>
        <w:tc>
          <w:tcPr>
            <w:tcW w:w="1559" w:type="dxa"/>
            <w:vAlign w:val="center"/>
          </w:tcPr>
          <w:p w:rsidR="00FB5E08" w:rsidRDefault="00FB5E08" w:rsidP="00386F0B">
            <w:pPr>
              <w:jc w:val="center"/>
            </w:pPr>
            <w:r>
              <w:t>В течение  2014года</w:t>
            </w:r>
          </w:p>
          <w:p w:rsidR="00FB5E08" w:rsidRDefault="00FB5E08" w:rsidP="00386F0B">
            <w:pPr>
              <w:jc w:val="center"/>
            </w:pPr>
            <w:r>
              <w:t>В течение  2015года</w:t>
            </w:r>
          </w:p>
          <w:p w:rsidR="00FB5E08" w:rsidRDefault="00FB5E08" w:rsidP="00386F0B">
            <w:pPr>
              <w:jc w:val="center"/>
            </w:pPr>
            <w:r>
              <w:t>В течение  2016года</w:t>
            </w:r>
          </w:p>
        </w:tc>
      </w:tr>
      <w:tr w:rsidR="00FB5E08" w:rsidTr="00386F0B">
        <w:tc>
          <w:tcPr>
            <w:tcW w:w="653" w:type="dxa"/>
            <w:vAlign w:val="center"/>
          </w:tcPr>
          <w:p w:rsidR="00FB5E08" w:rsidRDefault="002931AE" w:rsidP="00386F0B">
            <w:pPr>
              <w:jc w:val="center"/>
            </w:pPr>
            <w:r>
              <w:t>1.8.</w:t>
            </w:r>
          </w:p>
        </w:tc>
        <w:tc>
          <w:tcPr>
            <w:tcW w:w="3850" w:type="dxa"/>
            <w:vAlign w:val="center"/>
          </w:tcPr>
          <w:p w:rsidR="00FB5E08" w:rsidRDefault="00FB5E08" w:rsidP="00386F0B">
            <w:r>
              <w:t xml:space="preserve">Организация круглогодичного временного трудоустройства несовершеннолетних находящихся в </w:t>
            </w:r>
            <w:proofErr w:type="gramStart"/>
            <w:r>
              <w:t>социальной</w:t>
            </w:r>
            <w:proofErr w:type="gramEnd"/>
            <w:r>
              <w:t xml:space="preserve"> опасном положении</w:t>
            </w:r>
          </w:p>
        </w:tc>
        <w:tc>
          <w:tcPr>
            <w:tcW w:w="1842" w:type="dxa"/>
            <w:vAlign w:val="center"/>
          </w:tcPr>
          <w:p w:rsidR="00FB5E08" w:rsidRDefault="00FB5E08" w:rsidP="00386F0B">
            <w:pPr>
              <w:jc w:val="center"/>
            </w:pPr>
            <w:r>
              <w:t>МУ «Молодежный центр»</w:t>
            </w:r>
          </w:p>
        </w:tc>
        <w:tc>
          <w:tcPr>
            <w:tcW w:w="969" w:type="dxa"/>
            <w:vAlign w:val="center"/>
          </w:tcPr>
          <w:p w:rsidR="00FB5E08" w:rsidRDefault="00FB5E08" w:rsidP="00386F0B">
            <w:pPr>
              <w:jc w:val="center"/>
            </w:pPr>
            <w:r>
              <w:t>БМР</w:t>
            </w:r>
          </w:p>
        </w:tc>
        <w:tc>
          <w:tcPr>
            <w:tcW w:w="1299" w:type="dxa"/>
            <w:vAlign w:val="center"/>
          </w:tcPr>
          <w:p w:rsidR="00FB5E08" w:rsidRDefault="00FB5E08" w:rsidP="00386F0B">
            <w:pPr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FB5E08" w:rsidRPr="00BD0310" w:rsidRDefault="00FB5E08" w:rsidP="00386F0B">
            <w:pPr>
              <w:jc w:val="center"/>
              <w:rPr>
                <w:color w:val="00B0F0"/>
              </w:rPr>
            </w:pPr>
            <w:r w:rsidRPr="00E2186E">
              <w:t>-</w:t>
            </w:r>
          </w:p>
        </w:tc>
        <w:tc>
          <w:tcPr>
            <w:tcW w:w="1559" w:type="dxa"/>
            <w:vAlign w:val="center"/>
          </w:tcPr>
          <w:p w:rsidR="00FB5E08" w:rsidRDefault="00FB5E08" w:rsidP="00386F0B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FB5E08" w:rsidRDefault="00FB5E08" w:rsidP="00386F0B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FB5E08" w:rsidRDefault="00FB5E08" w:rsidP="00386F0B">
            <w:pPr>
              <w:jc w:val="center"/>
            </w:pPr>
            <w:r>
              <w:t>Март -  ноябрь 2014, 2015, 2016</w:t>
            </w:r>
          </w:p>
        </w:tc>
      </w:tr>
      <w:tr w:rsidR="00FB5E08" w:rsidTr="00386F0B">
        <w:tc>
          <w:tcPr>
            <w:tcW w:w="653" w:type="dxa"/>
            <w:vAlign w:val="center"/>
          </w:tcPr>
          <w:p w:rsidR="00FB5E08" w:rsidRDefault="002931AE" w:rsidP="00386F0B">
            <w:pPr>
              <w:jc w:val="center"/>
            </w:pPr>
            <w:r>
              <w:t>1.9.</w:t>
            </w:r>
          </w:p>
        </w:tc>
        <w:tc>
          <w:tcPr>
            <w:tcW w:w="3850" w:type="dxa"/>
            <w:vAlign w:val="center"/>
          </w:tcPr>
          <w:p w:rsidR="00FB5E08" w:rsidRDefault="00FB5E08" w:rsidP="00386F0B">
            <w:r>
              <w:t>Подготовка буклетов, памяток подросткам  по организации своего свободного времени в летние каникулы (массовые игры во дворе)</w:t>
            </w:r>
          </w:p>
        </w:tc>
        <w:tc>
          <w:tcPr>
            <w:tcW w:w="1842" w:type="dxa"/>
            <w:vAlign w:val="center"/>
          </w:tcPr>
          <w:p w:rsidR="00FB5E08" w:rsidRDefault="00FB5E08" w:rsidP="00386F0B">
            <w:pPr>
              <w:jc w:val="center"/>
            </w:pPr>
            <w:r>
              <w:t>МУ «Молодежный центр»</w:t>
            </w:r>
          </w:p>
        </w:tc>
        <w:tc>
          <w:tcPr>
            <w:tcW w:w="969" w:type="dxa"/>
            <w:vAlign w:val="center"/>
          </w:tcPr>
          <w:p w:rsidR="00FB5E08" w:rsidRDefault="00FB5E08" w:rsidP="00386F0B">
            <w:pPr>
              <w:jc w:val="center"/>
            </w:pPr>
            <w:r>
              <w:t>БМР</w:t>
            </w:r>
          </w:p>
        </w:tc>
        <w:tc>
          <w:tcPr>
            <w:tcW w:w="1299" w:type="dxa"/>
            <w:vAlign w:val="center"/>
          </w:tcPr>
          <w:p w:rsidR="00FB5E08" w:rsidRDefault="00FB5E08" w:rsidP="00386F0B">
            <w:pPr>
              <w:jc w:val="center"/>
            </w:pPr>
            <w:r>
              <w:t>6.0</w:t>
            </w:r>
          </w:p>
        </w:tc>
        <w:tc>
          <w:tcPr>
            <w:tcW w:w="1560" w:type="dxa"/>
            <w:vAlign w:val="center"/>
          </w:tcPr>
          <w:p w:rsidR="00FB5E08" w:rsidRPr="00BD0310" w:rsidRDefault="00FB5E08" w:rsidP="00386F0B">
            <w:pPr>
              <w:jc w:val="center"/>
              <w:rPr>
                <w:color w:val="00B0F0"/>
              </w:rPr>
            </w:pPr>
            <w:r w:rsidRPr="00E2186E">
              <w:t>-</w:t>
            </w:r>
          </w:p>
        </w:tc>
        <w:tc>
          <w:tcPr>
            <w:tcW w:w="1559" w:type="dxa"/>
            <w:vAlign w:val="center"/>
          </w:tcPr>
          <w:p w:rsidR="00FB5E08" w:rsidRDefault="00FB5E08" w:rsidP="00386F0B">
            <w:pPr>
              <w:jc w:val="center"/>
            </w:pPr>
            <w:r>
              <w:t>3.0</w:t>
            </w:r>
          </w:p>
        </w:tc>
        <w:tc>
          <w:tcPr>
            <w:tcW w:w="1559" w:type="dxa"/>
            <w:vAlign w:val="center"/>
          </w:tcPr>
          <w:p w:rsidR="00FB5E08" w:rsidRDefault="00FB5E08" w:rsidP="00386F0B">
            <w:pPr>
              <w:jc w:val="center"/>
            </w:pPr>
            <w:r>
              <w:t>3.0</w:t>
            </w:r>
          </w:p>
        </w:tc>
        <w:tc>
          <w:tcPr>
            <w:tcW w:w="1559" w:type="dxa"/>
            <w:vAlign w:val="center"/>
          </w:tcPr>
          <w:p w:rsidR="00FB5E08" w:rsidRDefault="00FB5E08" w:rsidP="00386F0B">
            <w:pPr>
              <w:jc w:val="center"/>
            </w:pPr>
            <w:r>
              <w:t>Май 2014</w:t>
            </w:r>
          </w:p>
          <w:p w:rsidR="00FB5E08" w:rsidRDefault="00FB5E08" w:rsidP="00386F0B">
            <w:pPr>
              <w:jc w:val="center"/>
            </w:pPr>
            <w:r>
              <w:t>Май 2015</w:t>
            </w:r>
          </w:p>
          <w:p w:rsidR="004A1FAB" w:rsidRDefault="004A1FAB" w:rsidP="00386F0B">
            <w:pPr>
              <w:jc w:val="center"/>
            </w:pPr>
            <w:r>
              <w:t>Май 2016</w:t>
            </w:r>
          </w:p>
        </w:tc>
      </w:tr>
      <w:tr w:rsidR="00FB5E08" w:rsidTr="00386F0B">
        <w:tc>
          <w:tcPr>
            <w:tcW w:w="653" w:type="dxa"/>
            <w:vAlign w:val="center"/>
          </w:tcPr>
          <w:p w:rsidR="00FB5E08" w:rsidRDefault="002931AE" w:rsidP="00386F0B">
            <w:pPr>
              <w:jc w:val="center"/>
            </w:pPr>
            <w:r>
              <w:t>1.10</w:t>
            </w:r>
          </w:p>
        </w:tc>
        <w:tc>
          <w:tcPr>
            <w:tcW w:w="3850" w:type="dxa"/>
            <w:vAlign w:val="center"/>
          </w:tcPr>
          <w:p w:rsidR="00FB5E08" w:rsidRDefault="00FB5E08" w:rsidP="00386F0B">
            <w:r>
              <w:t xml:space="preserve">Реализация программы по организации работы с детьми, подростками и молодежью по месту жительства в </w:t>
            </w:r>
            <w:proofErr w:type="spellStart"/>
            <w:r>
              <w:t>Шопшинском</w:t>
            </w:r>
            <w:proofErr w:type="spellEnd"/>
            <w:r>
              <w:t xml:space="preserve"> и Великосельском  сельских поселениях</w:t>
            </w:r>
          </w:p>
        </w:tc>
        <w:tc>
          <w:tcPr>
            <w:tcW w:w="1842" w:type="dxa"/>
            <w:vAlign w:val="center"/>
          </w:tcPr>
          <w:p w:rsidR="00FB5E08" w:rsidRDefault="00FB5E08" w:rsidP="00386F0B">
            <w:pPr>
              <w:jc w:val="center"/>
            </w:pPr>
            <w:r>
              <w:t>МУ «Молодежный центр»</w:t>
            </w:r>
          </w:p>
        </w:tc>
        <w:tc>
          <w:tcPr>
            <w:tcW w:w="969" w:type="dxa"/>
            <w:vAlign w:val="center"/>
          </w:tcPr>
          <w:p w:rsidR="00FB5E08" w:rsidRDefault="00FB5E08" w:rsidP="00386F0B">
            <w:pPr>
              <w:jc w:val="center"/>
            </w:pPr>
            <w:r>
              <w:t>БМР</w:t>
            </w:r>
          </w:p>
        </w:tc>
        <w:tc>
          <w:tcPr>
            <w:tcW w:w="1299" w:type="dxa"/>
            <w:vAlign w:val="center"/>
          </w:tcPr>
          <w:p w:rsidR="00FB5E08" w:rsidRDefault="00FB5E08" w:rsidP="00386F0B">
            <w:pPr>
              <w:jc w:val="center"/>
            </w:pPr>
            <w:r>
              <w:t>24.0</w:t>
            </w:r>
          </w:p>
        </w:tc>
        <w:tc>
          <w:tcPr>
            <w:tcW w:w="1560" w:type="dxa"/>
            <w:vAlign w:val="center"/>
          </w:tcPr>
          <w:p w:rsidR="00FB5E08" w:rsidRPr="00BD0310" w:rsidRDefault="00FB5E08" w:rsidP="00386F0B">
            <w:pPr>
              <w:jc w:val="center"/>
              <w:rPr>
                <w:color w:val="00B0F0"/>
              </w:rPr>
            </w:pPr>
            <w:r w:rsidRPr="00E2186E">
              <w:t>-</w:t>
            </w:r>
          </w:p>
        </w:tc>
        <w:tc>
          <w:tcPr>
            <w:tcW w:w="1559" w:type="dxa"/>
            <w:vAlign w:val="center"/>
          </w:tcPr>
          <w:p w:rsidR="00FB5E08" w:rsidRDefault="00FB5E08" w:rsidP="00386F0B">
            <w:pPr>
              <w:jc w:val="center"/>
            </w:pPr>
            <w:r>
              <w:t>12.0</w:t>
            </w:r>
          </w:p>
        </w:tc>
        <w:tc>
          <w:tcPr>
            <w:tcW w:w="1559" w:type="dxa"/>
            <w:vAlign w:val="center"/>
          </w:tcPr>
          <w:p w:rsidR="00FB5E08" w:rsidRDefault="00FB5E08" w:rsidP="00386F0B">
            <w:pPr>
              <w:jc w:val="center"/>
            </w:pPr>
            <w:r>
              <w:t>12.0</w:t>
            </w:r>
          </w:p>
        </w:tc>
        <w:tc>
          <w:tcPr>
            <w:tcW w:w="1559" w:type="dxa"/>
            <w:vAlign w:val="center"/>
          </w:tcPr>
          <w:p w:rsidR="00FB5E08" w:rsidRDefault="00FB5E08" w:rsidP="00386F0B">
            <w:pPr>
              <w:jc w:val="center"/>
            </w:pPr>
            <w:r>
              <w:t>2 квартал  2014</w:t>
            </w:r>
          </w:p>
          <w:p w:rsidR="00FB5E08" w:rsidRDefault="00FB5E08" w:rsidP="00386F0B">
            <w:pPr>
              <w:jc w:val="center"/>
            </w:pPr>
            <w:r>
              <w:t>2 квартал  2015</w:t>
            </w:r>
          </w:p>
          <w:p w:rsidR="00FB5E08" w:rsidRDefault="00FB5E08" w:rsidP="00386F0B">
            <w:pPr>
              <w:jc w:val="center"/>
            </w:pPr>
            <w:r>
              <w:t>2 квартал  2016</w:t>
            </w:r>
          </w:p>
        </w:tc>
      </w:tr>
      <w:tr w:rsidR="00FB5E08" w:rsidTr="00386F0B">
        <w:tc>
          <w:tcPr>
            <w:tcW w:w="653" w:type="dxa"/>
            <w:vAlign w:val="center"/>
          </w:tcPr>
          <w:p w:rsidR="00FB5E08" w:rsidRDefault="002931AE" w:rsidP="00386F0B">
            <w:pPr>
              <w:jc w:val="center"/>
            </w:pPr>
            <w:r>
              <w:t>1.11</w:t>
            </w:r>
          </w:p>
        </w:tc>
        <w:tc>
          <w:tcPr>
            <w:tcW w:w="3850" w:type="dxa"/>
            <w:vAlign w:val="center"/>
          </w:tcPr>
          <w:p w:rsidR="00FB5E08" w:rsidRDefault="00FB5E08" w:rsidP="00386F0B">
            <w:r>
              <w:t xml:space="preserve">Реализация программы по организации работы с детьми, подростками и молодежью по месту жительства « При </w:t>
            </w:r>
            <w:proofErr w:type="spellStart"/>
            <w:r>
              <w:t>Дворные</w:t>
            </w:r>
            <w:proofErr w:type="spellEnd"/>
            <w:r>
              <w:t xml:space="preserve"> балы, На балу у </w:t>
            </w:r>
            <w:proofErr w:type="spellStart"/>
            <w:r>
              <w:t>Воланда</w:t>
            </w:r>
            <w:proofErr w:type="spellEnd"/>
            <w:r>
              <w:t>»</w:t>
            </w:r>
          </w:p>
        </w:tc>
        <w:tc>
          <w:tcPr>
            <w:tcW w:w="1842" w:type="dxa"/>
            <w:vAlign w:val="center"/>
          </w:tcPr>
          <w:p w:rsidR="00FB5E08" w:rsidRDefault="00FB5E08" w:rsidP="00386F0B">
            <w:pPr>
              <w:jc w:val="center"/>
            </w:pPr>
            <w:r>
              <w:t>МУ «Молодежный центр»</w:t>
            </w:r>
          </w:p>
        </w:tc>
        <w:tc>
          <w:tcPr>
            <w:tcW w:w="969" w:type="dxa"/>
            <w:vAlign w:val="center"/>
          </w:tcPr>
          <w:p w:rsidR="00FB5E08" w:rsidRDefault="00FB5E08" w:rsidP="00386F0B">
            <w:pPr>
              <w:jc w:val="center"/>
            </w:pPr>
            <w:r>
              <w:t>БМР</w:t>
            </w:r>
          </w:p>
        </w:tc>
        <w:tc>
          <w:tcPr>
            <w:tcW w:w="1299" w:type="dxa"/>
            <w:vAlign w:val="center"/>
          </w:tcPr>
          <w:p w:rsidR="00FB5E08" w:rsidRDefault="00FB5E08" w:rsidP="00386F0B">
            <w:pPr>
              <w:jc w:val="center"/>
            </w:pPr>
            <w:r>
              <w:t>25.0</w:t>
            </w:r>
          </w:p>
        </w:tc>
        <w:tc>
          <w:tcPr>
            <w:tcW w:w="1560" w:type="dxa"/>
            <w:vAlign w:val="center"/>
          </w:tcPr>
          <w:p w:rsidR="00FB5E08" w:rsidRPr="00BD0310" w:rsidRDefault="00FB5E08" w:rsidP="00386F0B">
            <w:pPr>
              <w:jc w:val="center"/>
              <w:rPr>
                <w:color w:val="00B0F0"/>
              </w:rPr>
            </w:pPr>
            <w:r w:rsidRPr="00E2186E">
              <w:t>5.0</w:t>
            </w:r>
          </w:p>
        </w:tc>
        <w:tc>
          <w:tcPr>
            <w:tcW w:w="1559" w:type="dxa"/>
            <w:vAlign w:val="center"/>
          </w:tcPr>
          <w:p w:rsidR="00FB5E08" w:rsidRDefault="00FB5E08" w:rsidP="00386F0B">
            <w:pPr>
              <w:jc w:val="center"/>
            </w:pPr>
            <w:r>
              <w:t>10.0</w:t>
            </w:r>
          </w:p>
        </w:tc>
        <w:tc>
          <w:tcPr>
            <w:tcW w:w="1559" w:type="dxa"/>
            <w:vAlign w:val="center"/>
          </w:tcPr>
          <w:p w:rsidR="00FB5E08" w:rsidRDefault="00FB5E08" w:rsidP="00386F0B">
            <w:pPr>
              <w:jc w:val="center"/>
            </w:pPr>
            <w:r>
              <w:t>10.0</w:t>
            </w:r>
          </w:p>
        </w:tc>
        <w:tc>
          <w:tcPr>
            <w:tcW w:w="1559" w:type="dxa"/>
            <w:vAlign w:val="center"/>
          </w:tcPr>
          <w:p w:rsidR="00FB5E08" w:rsidRDefault="00FB5E08" w:rsidP="00386F0B">
            <w:pPr>
              <w:jc w:val="center"/>
            </w:pPr>
            <w:r>
              <w:t>В течение  2014года</w:t>
            </w:r>
          </w:p>
          <w:p w:rsidR="00FB5E08" w:rsidRDefault="00FB5E08" w:rsidP="00386F0B">
            <w:pPr>
              <w:jc w:val="center"/>
            </w:pPr>
            <w:r>
              <w:t>В течение  2015года</w:t>
            </w:r>
          </w:p>
          <w:p w:rsidR="00FB5E08" w:rsidRDefault="00FB5E08" w:rsidP="00386F0B">
            <w:pPr>
              <w:jc w:val="center"/>
            </w:pPr>
            <w:r>
              <w:t>В течение  2016года</w:t>
            </w:r>
          </w:p>
        </w:tc>
      </w:tr>
      <w:tr w:rsidR="00FB5E08" w:rsidTr="00386F0B">
        <w:tc>
          <w:tcPr>
            <w:tcW w:w="653" w:type="dxa"/>
            <w:vAlign w:val="center"/>
          </w:tcPr>
          <w:p w:rsidR="00FB5E08" w:rsidRDefault="002931AE" w:rsidP="00386F0B">
            <w:pPr>
              <w:jc w:val="center"/>
            </w:pPr>
            <w:r>
              <w:t>1.12</w:t>
            </w:r>
          </w:p>
        </w:tc>
        <w:tc>
          <w:tcPr>
            <w:tcW w:w="3850" w:type="dxa"/>
            <w:vAlign w:val="center"/>
          </w:tcPr>
          <w:p w:rsidR="00FB5E08" w:rsidRDefault="00FB5E08" w:rsidP="00386F0B">
            <w:r>
              <w:t xml:space="preserve">Организация летней трудовой  </w:t>
            </w:r>
            <w:r>
              <w:lastRenderedPageBreak/>
              <w:t>лагерной смены на базе МУ «Молодежный  центр» «Приключения электроника» для детей, состоящих на учете в ТКДН и ЗП</w:t>
            </w:r>
          </w:p>
        </w:tc>
        <w:tc>
          <w:tcPr>
            <w:tcW w:w="1842" w:type="dxa"/>
            <w:vAlign w:val="center"/>
          </w:tcPr>
          <w:p w:rsidR="00FB5E08" w:rsidRDefault="00FB5E08" w:rsidP="00386F0B">
            <w:pPr>
              <w:jc w:val="center"/>
            </w:pPr>
            <w:r>
              <w:lastRenderedPageBreak/>
              <w:t xml:space="preserve">МУ </w:t>
            </w:r>
            <w:r>
              <w:lastRenderedPageBreak/>
              <w:t>«Молодежный центр»</w:t>
            </w:r>
          </w:p>
        </w:tc>
        <w:tc>
          <w:tcPr>
            <w:tcW w:w="969" w:type="dxa"/>
            <w:vAlign w:val="center"/>
          </w:tcPr>
          <w:p w:rsidR="00FB5E08" w:rsidRDefault="00FB5E08" w:rsidP="00386F0B">
            <w:pPr>
              <w:jc w:val="center"/>
            </w:pPr>
            <w:r>
              <w:lastRenderedPageBreak/>
              <w:t>БМР</w:t>
            </w:r>
          </w:p>
        </w:tc>
        <w:tc>
          <w:tcPr>
            <w:tcW w:w="1299" w:type="dxa"/>
            <w:vAlign w:val="center"/>
          </w:tcPr>
          <w:p w:rsidR="00FB5E08" w:rsidRDefault="00FB5E08" w:rsidP="00386F0B">
            <w:pPr>
              <w:jc w:val="center"/>
            </w:pPr>
            <w:r>
              <w:t>50.0</w:t>
            </w:r>
          </w:p>
        </w:tc>
        <w:tc>
          <w:tcPr>
            <w:tcW w:w="1560" w:type="dxa"/>
            <w:vAlign w:val="center"/>
          </w:tcPr>
          <w:p w:rsidR="00FB5E08" w:rsidRPr="00BD0310" w:rsidRDefault="00FB5E08" w:rsidP="00386F0B">
            <w:pPr>
              <w:jc w:val="center"/>
              <w:rPr>
                <w:color w:val="00B0F0"/>
              </w:rPr>
            </w:pPr>
            <w:r w:rsidRPr="00E2186E">
              <w:t>-</w:t>
            </w:r>
          </w:p>
        </w:tc>
        <w:tc>
          <w:tcPr>
            <w:tcW w:w="1559" w:type="dxa"/>
            <w:vAlign w:val="center"/>
          </w:tcPr>
          <w:p w:rsidR="00FB5E08" w:rsidRDefault="00FB5E08" w:rsidP="00386F0B">
            <w:pPr>
              <w:jc w:val="center"/>
            </w:pPr>
            <w:r>
              <w:t>25.0</w:t>
            </w:r>
          </w:p>
        </w:tc>
        <w:tc>
          <w:tcPr>
            <w:tcW w:w="1559" w:type="dxa"/>
            <w:vAlign w:val="center"/>
          </w:tcPr>
          <w:p w:rsidR="00FB5E08" w:rsidRDefault="00FB5E08" w:rsidP="00386F0B">
            <w:pPr>
              <w:jc w:val="center"/>
            </w:pPr>
            <w:r>
              <w:t>25.0</w:t>
            </w:r>
          </w:p>
        </w:tc>
        <w:tc>
          <w:tcPr>
            <w:tcW w:w="1559" w:type="dxa"/>
            <w:vAlign w:val="center"/>
          </w:tcPr>
          <w:p w:rsidR="00FB5E08" w:rsidRDefault="00FB5E08" w:rsidP="00386F0B">
            <w:pPr>
              <w:jc w:val="center"/>
            </w:pPr>
            <w:r>
              <w:t>Июль  2014</w:t>
            </w:r>
          </w:p>
          <w:p w:rsidR="00FB5E08" w:rsidRDefault="00FB5E08" w:rsidP="00386F0B">
            <w:pPr>
              <w:jc w:val="center"/>
            </w:pPr>
            <w:r>
              <w:lastRenderedPageBreak/>
              <w:t>Июль  2015</w:t>
            </w:r>
          </w:p>
          <w:p w:rsidR="00FB5E08" w:rsidRDefault="00FB5E08" w:rsidP="00386F0B">
            <w:pPr>
              <w:jc w:val="center"/>
            </w:pPr>
            <w:r>
              <w:t>Июль 2016</w:t>
            </w:r>
          </w:p>
        </w:tc>
      </w:tr>
      <w:tr w:rsidR="00FB5E08" w:rsidTr="002931AE">
        <w:tc>
          <w:tcPr>
            <w:tcW w:w="653" w:type="dxa"/>
            <w:vAlign w:val="center"/>
          </w:tcPr>
          <w:p w:rsidR="00FB5E08" w:rsidRDefault="002931AE" w:rsidP="00386F0B">
            <w:pPr>
              <w:jc w:val="center"/>
            </w:pPr>
            <w:r>
              <w:lastRenderedPageBreak/>
              <w:t>1.13</w:t>
            </w:r>
          </w:p>
        </w:tc>
        <w:tc>
          <w:tcPr>
            <w:tcW w:w="3850" w:type="dxa"/>
          </w:tcPr>
          <w:p w:rsidR="00FB5E08" w:rsidRDefault="00FB5E08" w:rsidP="002931AE">
            <w:r>
              <w:t xml:space="preserve">Проведение молодежной профилактической акции  «Я выбираю </w:t>
            </w:r>
            <w:r w:rsidR="002931AE">
              <w:t>ж</w:t>
            </w:r>
            <w:r>
              <w:t>изнь»</w:t>
            </w:r>
          </w:p>
        </w:tc>
        <w:tc>
          <w:tcPr>
            <w:tcW w:w="1842" w:type="dxa"/>
            <w:vAlign w:val="center"/>
          </w:tcPr>
          <w:p w:rsidR="00FB5E08" w:rsidRDefault="00FB5E08" w:rsidP="00386F0B">
            <w:pPr>
              <w:jc w:val="center"/>
            </w:pPr>
            <w:r>
              <w:t>МУ «Молодежный центр»</w:t>
            </w:r>
          </w:p>
        </w:tc>
        <w:tc>
          <w:tcPr>
            <w:tcW w:w="969" w:type="dxa"/>
            <w:vAlign w:val="center"/>
          </w:tcPr>
          <w:p w:rsidR="00FB5E08" w:rsidRDefault="00FB5E08" w:rsidP="00386F0B">
            <w:pPr>
              <w:jc w:val="center"/>
            </w:pPr>
            <w:r>
              <w:t>БМР</w:t>
            </w:r>
          </w:p>
        </w:tc>
        <w:tc>
          <w:tcPr>
            <w:tcW w:w="1299" w:type="dxa"/>
            <w:vAlign w:val="center"/>
          </w:tcPr>
          <w:p w:rsidR="00FB5E08" w:rsidRDefault="004A1FAB" w:rsidP="00386F0B">
            <w:pPr>
              <w:jc w:val="center"/>
            </w:pPr>
            <w:r>
              <w:t>40</w:t>
            </w:r>
            <w:r w:rsidR="00FB5E08">
              <w:t>.0</w:t>
            </w:r>
          </w:p>
        </w:tc>
        <w:tc>
          <w:tcPr>
            <w:tcW w:w="1560" w:type="dxa"/>
            <w:vAlign w:val="center"/>
          </w:tcPr>
          <w:p w:rsidR="00FB5E08" w:rsidRPr="00BD0310" w:rsidRDefault="004A1FAB" w:rsidP="00386F0B">
            <w:pPr>
              <w:jc w:val="center"/>
              <w:rPr>
                <w:color w:val="00B0F0"/>
              </w:rPr>
            </w:pPr>
            <w:r>
              <w:t>1</w:t>
            </w:r>
            <w:r w:rsidR="00FB5E08" w:rsidRPr="00E2186E">
              <w:t>0.0</w:t>
            </w:r>
          </w:p>
        </w:tc>
        <w:tc>
          <w:tcPr>
            <w:tcW w:w="1559" w:type="dxa"/>
            <w:vAlign w:val="center"/>
          </w:tcPr>
          <w:p w:rsidR="00FB5E08" w:rsidRDefault="00FB5E08" w:rsidP="00386F0B">
            <w:pPr>
              <w:jc w:val="center"/>
            </w:pPr>
            <w:r>
              <w:t>15.0</w:t>
            </w:r>
          </w:p>
        </w:tc>
        <w:tc>
          <w:tcPr>
            <w:tcW w:w="1559" w:type="dxa"/>
            <w:vAlign w:val="center"/>
          </w:tcPr>
          <w:p w:rsidR="00FB5E08" w:rsidRDefault="008D502F" w:rsidP="00386F0B">
            <w:pPr>
              <w:jc w:val="center"/>
            </w:pPr>
            <w:r>
              <w:t>15.0</w:t>
            </w:r>
          </w:p>
        </w:tc>
        <w:tc>
          <w:tcPr>
            <w:tcW w:w="1559" w:type="dxa"/>
            <w:vAlign w:val="center"/>
          </w:tcPr>
          <w:p w:rsidR="00FB5E08" w:rsidRDefault="00FB5E08" w:rsidP="00386F0B">
            <w:pPr>
              <w:jc w:val="center"/>
            </w:pPr>
            <w:r>
              <w:t>Декабрь  2014</w:t>
            </w:r>
          </w:p>
          <w:p w:rsidR="00FB5E08" w:rsidRDefault="00FB5E08" w:rsidP="00386F0B">
            <w:pPr>
              <w:jc w:val="center"/>
            </w:pPr>
            <w:r>
              <w:t>Декабрь  2015</w:t>
            </w:r>
          </w:p>
          <w:p w:rsidR="008D502F" w:rsidRDefault="008D502F" w:rsidP="00386F0B">
            <w:pPr>
              <w:jc w:val="center"/>
            </w:pPr>
            <w:r>
              <w:t>Декабрь  2016</w:t>
            </w:r>
          </w:p>
        </w:tc>
      </w:tr>
      <w:tr w:rsidR="00FB5E08" w:rsidTr="00386F0B">
        <w:tc>
          <w:tcPr>
            <w:tcW w:w="653" w:type="dxa"/>
            <w:vAlign w:val="center"/>
          </w:tcPr>
          <w:p w:rsidR="00FB5E08" w:rsidRDefault="002931AE" w:rsidP="00386F0B">
            <w:pPr>
              <w:jc w:val="center"/>
            </w:pPr>
            <w:r>
              <w:t>1.14</w:t>
            </w:r>
          </w:p>
        </w:tc>
        <w:tc>
          <w:tcPr>
            <w:tcW w:w="3850" w:type="dxa"/>
            <w:vAlign w:val="center"/>
          </w:tcPr>
          <w:p w:rsidR="00FB5E08" w:rsidRDefault="00FB5E08" w:rsidP="00386F0B">
            <w:r>
              <w:t>Участие в областном конкурсе профилактических Агитбригад «Будь здоров!»</w:t>
            </w:r>
          </w:p>
          <w:p w:rsidR="00FB5E08" w:rsidRDefault="00FB5E08" w:rsidP="00386F0B">
            <w:r>
              <w:t>- Областной   профилактической  акции, приуроченной к Всемирному дню борьбы со СПИДом.</w:t>
            </w:r>
          </w:p>
        </w:tc>
        <w:tc>
          <w:tcPr>
            <w:tcW w:w="1842" w:type="dxa"/>
            <w:vAlign w:val="center"/>
          </w:tcPr>
          <w:p w:rsidR="00FB5E08" w:rsidRDefault="00FB5E08" w:rsidP="00386F0B">
            <w:pPr>
              <w:jc w:val="center"/>
            </w:pPr>
            <w:r>
              <w:t>МУ «Молодежный центр»</w:t>
            </w:r>
          </w:p>
        </w:tc>
        <w:tc>
          <w:tcPr>
            <w:tcW w:w="969" w:type="dxa"/>
            <w:vAlign w:val="center"/>
          </w:tcPr>
          <w:p w:rsidR="00FB5E08" w:rsidRDefault="00FB5E08" w:rsidP="00386F0B">
            <w:pPr>
              <w:jc w:val="center"/>
            </w:pPr>
            <w:r>
              <w:t>БМР</w:t>
            </w:r>
          </w:p>
        </w:tc>
        <w:tc>
          <w:tcPr>
            <w:tcW w:w="1299" w:type="dxa"/>
            <w:vAlign w:val="center"/>
          </w:tcPr>
          <w:p w:rsidR="00FB5E08" w:rsidRDefault="004A1FAB" w:rsidP="00386F0B">
            <w:pPr>
              <w:jc w:val="center"/>
            </w:pPr>
            <w:r>
              <w:t>12</w:t>
            </w:r>
            <w:r w:rsidR="00FB5E08">
              <w:t>.0</w:t>
            </w:r>
          </w:p>
        </w:tc>
        <w:tc>
          <w:tcPr>
            <w:tcW w:w="1560" w:type="dxa"/>
            <w:vAlign w:val="center"/>
          </w:tcPr>
          <w:p w:rsidR="00FB5E08" w:rsidRPr="00BD0310" w:rsidRDefault="00FB5E08" w:rsidP="00386F0B">
            <w:pPr>
              <w:jc w:val="center"/>
              <w:rPr>
                <w:color w:val="00B0F0"/>
              </w:rPr>
            </w:pPr>
            <w:r w:rsidRPr="00E2186E">
              <w:t>4.0</w:t>
            </w:r>
          </w:p>
        </w:tc>
        <w:tc>
          <w:tcPr>
            <w:tcW w:w="1559" w:type="dxa"/>
            <w:vAlign w:val="center"/>
          </w:tcPr>
          <w:p w:rsidR="00FB5E08" w:rsidRDefault="00FB5E08" w:rsidP="00386F0B">
            <w:pPr>
              <w:jc w:val="center"/>
            </w:pPr>
            <w:r>
              <w:t>4.0</w:t>
            </w:r>
          </w:p>
        </w:tc>
        <w:tc>
          <w:tcPr>
            <w:tcW w:w="1559" w:type="dxa"/>
            <w:vAlign w:val="center"/>
          </w:tcPr>
          <w:p w:rsidR="00FB5E08" w:rsidRDefault="004A1FAB" w:rsidP="00386F0B">
            <w:pPr>
              <w:jc w:val="center"/>
            </w:pPr>
            <w:r>
              <w:t>4.0</w:t>
            </w:r>
          </w:p>
        </w:tc>
        <w:tc>
          <w:tcPr>
            <w:tcW w:w="1559" w:type="dxa"/>
            <w:vAlign w:val="center"/>
          </w:tcPr>
          <w:p w:rsidR="00FB5E08" w:rsidRDefault="00FB5E08" w:rsidP="00386F0B">
            <w:pPr>
              <w:jc w:val="center"/>
            </w:pPr>
            <w:r>
              <w:t>Декабрь  2014</w:t>
            </w:r>
          </w:p>
          <w:p w:rsidR="00FB5E08" w:rsidRDefault="00FB5E08" w:rsidP="00386F0B">
            <w:pPr>
              <w:jc w:val="center"/>
            </w:pPr>
            <w:r>
              <w:t>Декабрь  2015</w:t>
            </w:r>
          </w:p>
          <w:p w:rsidR="004A1FAB" w:rsidRDefault="004A1FAB" w:rsidP="00386F0B">
            <w:pPr>
              <w:jc w:val="center"/>
            </w:pPr>
            <w:r>
              <w:t>Декабрь  2016</w:t>
            </w:r>
          </w:p>
          <w:p w:rsidR="004A1FAB" w:rsidRDefault="004A1FAB" w:rsidP="00386F0B">
            <w:pPr>
              <w:jc w:val="center"/>
            </w:pPr>
          </w:p>
        </w:tc>
      </w:tr>
      <w:tr w:rsidR="00FB5E08" w:rsidTr="002931AE">
        <w:tc>
          <w:tcPr>
            <w:tcW w:w="653" w:type="dxa"/>
            <w:vAlign w:val="center"/>
          </w:tcPr>
          <w:p w:rsidR="00FB5E08" w:rsidRDefault="002931AE" w:rsidP="00386F0B">
            <w:pPr>
              <w:jc w:val="center"/>
            </w:pPr>
            <w:r>
              <w:t>1.15</w:t>
            </w:r>
          </w:p>
        </w:tc>
        <w:tc>
          <w:tcPr>
            <w:tcW w:w="3850" w:type="dxa"/>
          </w:tcPr>
          <w:p w:rsidR="00FB5E08" w:rsidRDefault="00FB5E08" w:rsidP="002931AE">
            <w:r>
              <w:t>Организация новогоднего поздравления детей из семей, находящихся в социально опасном положении</w:t>
            </w:r>
          </w:p>
        </w:tc>
        <w:tc>
          <w:tcPr>
            <w:tcW w:w="1842" w:type="dxa"/>
            <w:vAlign w:val="center"/>
          </w:tcPr>
          <w:p w:rsidR="00FB5E08" w:rsidRDefault="00FB5E08" w:rsidP="00386F0B">
            <w:pPr>
              <w:jc w:val="center"/>
            </w:pPr>
            <w:r>
              <w:t>МУ «Молодежный центр», Молодежный Совет, КДН и ЗП</w:t>
            </w:r>
          </w:p>
        </w:tc>
        <w:tc>
          <w:tcPr>
            <w:tcW w:w="969" w:type="dxa"/>
            <w:vAlign w:val="center"/>
          </w:tcPr>
          <w:p w:rsidR="00FB5E08" w:rsidRDefault="00FB5E08" w:rsidP="00386F0B">
            <w:pPr>
              <w:jc w:val="center"/>
            </w:pPr>
            <w:r>
              <w:t>БМР, спонсоры</w:t>
            </w:r>
          </w:p>
        </w:tc>
        <w:tc>
          <w:tcPr>
            <w:tcW w:w="1299" w:type="dxa"/>
            <w:vAlign w:val="center"/>
          </w:tcPr>
          <w:p w:rsidR="00FB5E08" w:rsidRDefault="004A1FAB" w:rsidP="00386F0B">
            <w:pPr>
              <w:jc w:val="center"/>
            </w:pPr>
            <w:r>
              <w:t>35</w:t>
            </w:r>
            <w:r w:rsidR="00FB5E08">
              <w:t>.0</w:t>
            </w:r>
          </w:p>
        </w:tc>
        <w:tc>
          <w:tcPr>
            <w:tcW w:w="1560" w:type="dxa"/>
            <w:vAlign w:val="center"/>
          </w:tcPr>
          <w:p w:rsidR="00FB5E08" w:rsidRPr="00BD0310" w:rsidRDefault="00FB5E08" w:rsidP="00386F0B">
            <w:pPr>
              <w:jc w:val="center"/>
              <w:rPr>
                <w:color w:val="00B0F0"/>
              </w:rPr>
            </w:pPr>
            <w:r>
              <w:t>5</w:t>
            </w:r>
            <w:r w:rsidRPr="00E2186E">
              <w:t>.0</w:t>
            </w:r>
          </w:p>
        </w:tc>
        <w:tc>
          <w:tcPr>
            <w:tcW w:w="1559" w:type="dxa"/>
            <w:vAlign w:val="center"/>
          </w:tcPr>
          <w:p w:rsidR="00FB5E08" w:rsidRDefault="00FB5E08" w:rsidP="00386F0B">
            <w:pPr>
              <w:jc w:val="center"/>
            </w:pPr>
            <w:r>
              <w:t>15.0</w:t>
            </w:r>
          </w:p>
        </w:tc>
        <w:tc>
          <w:tcPr>
            <w:tcW w:w="1559" w:type="dxa"/>
            <w:vAlign w:val="center"/>
          </w:tcPr>
          <w:p w:rsidR="00FB5E08" w:rsidRDefault="004A1FAB" w:rsidP="00386F0B">
            <w:pPr>
              <w:jc w:val="center"/>
            </w:pPr>
            <w:r>
              <w:t>15.0</w:t>
            </w:r>
          </w:p>
        </w:tc>
        <w:tc>
          <w:tcPr>
            <w:tcW w:w="1559" w:type="dxa"/>
            <w:vAlign w:val="center"/>
          </w:tcPr>
          <w:p w:rsidR="00FB5E08" w:rsidRDefault="00FB5E08" w:rsidP="00386F0B">
            <w:pPr>
              <w:jc w:val="center"/>
            </w:pPr>
            <w:r>
              <w:t>Декабрь  2014</w:t>
            </w:r>
          </w:p>
          <w:p w:rsidR="00FB5E08" w:rsidRDefault="00FB5E08" w:rsidP="00386F0B">
            <w:pPr>
              <w:jc w:val="center"/>
            </w:pPr>
            <w:r>
              <w:t>Декабрь  2015</w:t>
            </w:r>
          </w:p>
          <w:p w:rsidR="004A1FAB" w:rsidRDefault="004A1FAB" w:rsidP="00386F0B">
            <w:pPr>
              <w:jc w:val="center"/>
            </w:pPr>
            <w:r>
              <w:t>Декабрь  2016</w:t>
            </w:r>
          </w:p>
        </w:tc>
      </w:tr>
      <w:tr w:rsidR="00FB5E08" w:rsidTr="00386F0B">
        <w:tc>
          <w:tcPr>
            <w:tcW w:w="653" w:type="dxa"/>
            <w:vAlign w:val="center"/>
          </w:tcPr>
          <w:p w:rsidR="00FB5E08" w:rsidRDefault="002931AE" w:rsidP="00386F0B">
            <w:pPr>
              <w:jc w:val="center"/>
            </w:pPr>
            <w:r>
              <w:t>1.16</w:t>
            </w:r>
          </w:p>
        </w:tc>
        <w:tc>
          <w:tcPr>
            <w:tcW w:w="3850" w:type="dxa"/>
            <w:vAlign w:val="center"/>
          </w:tcPr>
          <w:p w:rsidR="00FB5E08" w:rsidRPr="00C74EC9" w:rsidRDefault="00FB5E08" w:rsidP="00386F0B">
            <w:r w:rsidRPr="00C74EC9">
              <w:t>Реализация  в образовательных учреждениях программ</w:t>
            </w:r>
          </w:p>
          <w:p w:rsidR="00FB5E08" w:rsidRDefault="00FB5E08" w:rsidP="00386F0B">
            <w:r w:rsidRPr="00C74EC9">
              <w:t>( планов мероприятий)  по правовому  воспитанию обучающихся и профилактике правонарушений</w:t>
            </w:r>
          </w:p>
        </w:tc>
        <w:tc>
          <w:tcPr>
            <w:tcW w:w="1842" w:type="dxa"/>
            <w:vAlign w:val="center"/>
          </w:tcPr>
          <w:p w:rsidR="00FB5E08" w:rsidRDefault="00FB5E08" w:rsidP="00386F0B">
            <w:pPr>
              <w:jc w:val="center"/>
            </w:pPr>
            <w:r>
              <w:t>УО</w:t>
            </w:r>
          </w:p>
        </w:tc>
        <w:tc>
          <w:tcPr>
            <w:tcW w:w="969" w:type="dxa"/>
            <w:vAlign w:val="center"/>
          </w:tcPr>
          <w:p w:rsidR="00FB5E08" w:rsidRDefault="00FB5E08" w:rsidP="00386F0B">
            <w:pPr>
              <w:jc w:val="center"/>
            </w:pPr>
            <w:r>
              <w:t>-</w:t>
            </w:r>
          </w:p>
        </w:tc>
        <w:tc>
          <w:tcPr>
            <w:tcW w:w="1299" w:type="dxa"/>
            <w:vAlign w:val="center"/>
          </w:tcPr>
          <w:p w:rsidR="00FB5E08" w:rsidRDefault="00FB5E08" w:rsidP="00386F0B">
            <w:pPr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FB5E08" w:rsidRPr="00BD0310" w:rsidRDefault="00FB5E08" w:rsidP="00386F0B">
            <w:pPr>
              <w:jc w:val="center"/>
              <w:rPr>
                <w:color w:val="00B0F0"/>
              </w:rPr>
            </w:pPr>
            <w:r w:rsidRPr="00E2186E">
              <w:t>-</w:t>
            </w:r>
          </w:p>
        </w:tc>
        <w:tc>
          <w:tcPr>
            <w:tcW w:w="1559" w:type="dxa"/>
            <w:vAlign w:val="center"/>
          </w:tcPr>
          <w:p w:rsidR="00FB5E08" w:rsidRDefault="00FB5E08" w:rsidP="00386F0B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FB5E08" w:rsidRDefault="00E109F7" w:rsidP="00386F0B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FB5E08" w:rsidRDefault="00E109F7" w:rsidP="00386F0B">
            <w:pPr>
              <w:jc w:val="center"/>
            </w:pPr>
            <w:r>
              <w:t>2014-2016</w:t>
            </w:r>
          </w:p>
        </w:tc>
      </w:tr>
      <w:tr w:rsidR="00FB5E08" w:rsidTr="00386F0B">
        <w:tc>
          <w:tcPr>
            <w:tcW w:w="653" w:type="dxa"/>
            <w:vAlign w:val="center"/>
          </w:tcPr>
          <w:p w:rsidR="00FB5E08" w:rsidRDefault="00232B21" w:rsidP="00386F0B">
            <w:pPr>
              <w:jc w:val="center"/>
            </w:pPr>
            <w:r>
              <w:t>1.17</w:t>
            </w:r>
          </w:p>
        </w:tc>
        <w:tc>
          <w:tcPr>
            <w:tcW w:w="3850" w:type="dxa"/>
            <w:vAlign w:val="center"/>
          </w:tcPr>
          <w:p w:rsidR="00FB5E08" w:rsidRPr="00C74EC9" w:rsidRDefault="00FB5E08" w:rsidP="00386F0B">
            <w:r w:rsidRPr="00C74EC9">
              <w:t>Организация работы спортивных залов общеобразовательных учреждений в вечернее   время</w:t>
            </w:r>
          </w:p>
          <w:p w:rsidR="00FB5E08" w:rsidRPr="00C74EC9" w:rsidRDefault="00FB5E08" w:rsidP="00386F0B"/>
        </w:tc>
        <w:tc>
          <w:tcPr>
            <w:tcW w:w="1842" w:type="dxa"/>
            <w:vAlign w:val="center"/>
          </w:tcPr>
          <w:p w:rsidR="00FB5E08" w:rsidRDefault="00FB5E08" w:rsidP="00386F0B">
            <w:pPr>
              <w:jc w:val="center"/>
            </w:pPr>
            <w:r>
              <w:lastRenderedPageBreak/>
              <w:t>УО</w:t>
            </w:r>
          </w:p>
        </w:tc>
        <w:tc>
          <w:tcPr>
            <w:tcW w:w="969" w:type="dxa"/>
            <w:vAlign w:val="center"/>
          </w:tcPr>
          <w:p w:rsidR="00FB5E08" w:rsidRDefault="00FB5E08" w:rsidP="00386F0B">
            <w:pPr>
              <w:jc w:val="center"/>
            </w:pPr>
            <w:r>
              <w:t>-</w:t>
            </w:r>
          </w:p>
        </w:tc>
        <w:tc>
          <w:tcPr>
            <w:tcW w:w="1299" w:type="dxa"/>
            <w:vAlign w:val="center"/>
          </w:tcPr>
          <w:p w:rsidR="00FB5E08" w:rsidRDefault="00FB5E08" w:rsidP="00386F0B">
            <w:pPr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FB5E08" w:rsidRPr="00BD0310" w:rsidRDefault="00FB5E08" w:rsidP="00386F0B">
            <w:pPr>
              <w:jc w:val="center"/>
              <w:rPr>
                <w:color w:val="00B0F0"/>
              </w:rPr>
            </w:pPr>
            <w:r w:rsidRPr="00E2186E">
              <w:t>-</w:t>
            </w:r>
          </w:p>
        </w:tc>
        <w:tc>
          <w:tcPr>
            <w:tcW w:w="1559" w:type="dxa"/>
            <w:vAlign w:val="center"/>
          </w:tcPr>
          <w:p w:rsidR="00FB5E08" w:rsidRDefault="00FB5E08" w:rsidP="00386F0B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FB5E08" w:rsidRDefault="00E109F7" w:rsidP="00386F0B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FB5E08" w:rsidRDefault="00E109F7" w:rsidP="00386F0B">
            <w:pPr>
              <w:jc w:val="center"/>
            </w:pPr>
            <w:r>
              <w:t>2014-2016</w:t>
            </w:r>
          </w:p>
        </w:tc>
      </w:tr>
      <w:tr w:rsidR="00FB5E08" w:rsidTr="00386F0B">
        <w:tc>
          <w:tcPr>
            <w:tcW w:w="653" w:type="dxa"/>
            <w:vAlign w:val="center"/>
          </w:tcPr>
          <w:p w:rsidR="00FB5E08" w:rsidRDefault="00232B21" w:rsidP="00386F0B">
            <w:pPr>
              <w:jc w:val="center"/>
            </w:pPr>
            <w:r>
              <w:lastRenderedPageBreak/>
              <w:t>1.18</w:t>
            </w:r>
          </w:p>
        </w:tc>
        <w:tc>
          <w:tcPr>
            <w:tcW w:w="3850" w:type="dxa"/>
            <w:vAlign w:val="center"/>
          </w:tcPr>
          <w:p w:rsidR="00FB5E08" w:rsidRPr="002739E4" w:rsidRDefault="00FB5E08" w:rsidP="00386F0B">
            <w:proofErr w:type="gramStart"/>
            <w:r w:rsidRPr="002739E4">
              <w:t xml:space="preserve">Организация  льготного  проезда  </w:t>
            </w:r>
            <w:r>
              <w:t>обучающихся</w:t>
            </w:r>
            <w:r w:rsidRPr="002739E4">
              <w:t xml:space="preserve"> из сельской местности  в пригородном</w:t>
            </w:r>
            <w:r>
              <w:t xml:space="preserve"> </w:t>
            </w:r>
            <w:r w:rsidRPr="002739E4">
              <w:t>транспорте на внутрирайонных маршрутах  для получения дополнительного образования.</w:t>
            </w:r>
            <w:proofErr w:type="gramEnd"/>
          </w:p>
        </w:tc>
        <w:tc>
          <w:tcPr>
            <w:tcW w:w="1842" w:type="dxa"/>
            <w:vAlign w:val="center"/>
          </w:tcPr>
          <w:p w:rsidR="00FB5E08" w:rsidRDefault="00FB5E08" w:rsidP="00386F0B">
            <w:pPr>
              <w:jc w:val="center"/>
            </w:pPr>
            <w:r>
              <w:t>УО</w:t>
            </w:r>
          </w:p>
        </w:tc>
        <w:tc>
          <w:tcPr>
            <w:tcW w:w="969" w:type="dxa"/>
            <w:vAlign w:val="center"/>
          </w:tcPr>
          <w:p w:rsidR="00FB5E08" w:rsidRDefault="00FB5E08" w:rsidP="00386F0B">
            <w:pPr>
              <w:jc w:val="center"/>
            </w:pPr>
            <w:r>
              <w:t>БМР</w:t>
            </w:r>
          </w:p>
        </w:tc>
        <w:tc>
          <w:tcPr>
            <w:tcW w:w="1299" w:type="dxa"/>
            <w:vAlign w:val="center"/>
          </w:tcPr>
          <w:p w:rsidR="00FB5E08" w:rsidRPr="002739E4" w:rsidRDefault="00E109F7" w:rsidP="00386F0B">
            <w:pPr>
              <w:jc w:val="center"/>
              <w:rPr>
                <w:color w:val="548DD4" w:themeColor="text2" w:themeTint="99"/>
              </w:rPr>
            </w:pPr>
            <w:r>
              <w:t>2</w:t>
            </w:r>
            <w:r w:rsidR="00FB5E08">
              <w:t>3</w:t>
            </w:r>
            <w:r w:rsidR="00FB5E08" w:rsidRPr="00ED22C4">
              <w:t>0.0</w:t>
            </w:r>
          </w:p>
        </w:tc>
        <w:tc>
          <w:tcPr>
            <w:tcW w:w="1560" w:type="dxa"/>
            <w:vAlign w:val="center"/>
          </w:tcPr>
          <w:p w:rsidR="00FB5E08" w:rsidRPr="00BD0310" w:rsidRDefault="00FB5E08" w:rsidP="00386F0B">
            <w:pPr>
              <w:jc w:val="center"/>
              <w:rPr>
                <w:color w:val="00B0F0"/>
              </w:rPr>
            </w:pPr>
            <w:r w:rsidRPr="00E2186E">
              <w:t>30.0</w:t>
            </w:r>
          </w:p>
        </w:tc>
        <w:tc>
          <w:tcPr>
            <w:tcW w:w="1559" w:type="dxa"/>
            <w:vAlign w:val="center"/>
          </w:tcPr>
          <w:p w:rsidR="00FB5E08" w:rsidRDefault="00FB5E08" w:rsidP="00386F0B">
            <w:pPr>
              <w:jc w:val="center"/>
            </w:pPr>
            <w:r>
              <w:t>100.0</w:t>
            </w:r>
          </w:p>
        </w:tc>
        <w:tc>
          <w:tcPr>
            <w:tcW w:w="1559" w:type="dxa"/>
            <w:vAlign w:val="center"/>
          </w:tcPr>
          <w:p w:rsidR="00FB5E08" w:rsidRDefault="00E109F7" w:rsidP="00386F0B">
            <w:pPr>
              <w:jc w:val="center"/>
            </w:pPr>
            <w:r>
              <w:t>100.0</w:t>
            </w:r>
          </w:p>
        </w:tc>
        <w:tc>
          <w:tcPr>
            <w:tcW w:w="1559" w:type="dxa"/>
            <w:vAlign w:val="center"/>
          </w:tcPr>
          <w:p w:rsidR="00FB5E08" w:rsidRDefault="00FB5E08" w:rsidP="00386F0B">
            <w:pPr>
              <w:jc w:val="center"/>
            </w:pPr>
            <w:r>
              <w:t>2014</w:t>
            </w:r>
            <w:r w:rsidR="00E109F7">
              <w:t>-  2016</w:t>
            </w:r>
          </w:p>
        </w:tc>
      </w:tr>
      <w:tr w:rsidR="00FB5E08" w:rsidTr="00386F0B">
        <w:tc>
          <w:tcPr>
            <w:tcW w:w="653" w:type="dxa"/>
            <w:vAlign w:val="center"/>
          </w:tcPr>
          <w:p w:rsidR="00FB5E08" w:rsidRDefault="00232B21" w:rsidP="00386F0B">
            <w:pPr>
              <w:jc w:val="center"/>
            </w:pPr>
            <w:r>
              <w:t>1.19</w:t>
            </w:r>
          </w:p>
        </w:tc>
        <w:tc>
          <w:tcPr>
            <w:tcW w:w="3850" w:type="dxa"/>
            <w:vAlign w:val="center"/>
          </w:tcPr>
          <w:p w:rsidR="00FB5E08" w:rsidRDefault="00FB5E08" w:rsidP="00386F0B">
            <w:r w:rsidRPr="00F248EE">
              <w:t>Организация культурно-массовых и воспитательных мероприятий по вопросам профилактики правонарушений среди несовершеннолетних</w:t>
            </w:r>
          </w:p>
        </w:tc>
        <w:tc>
          <w:tcPr>
            <w:tcW w:w="1842" w:type="dxa"/>
            <w:vAlign w:val="center"/>
          </w:tcPr>
          <w:p w:rsidR="00FB5E08" w:rsidRDefault="00FB5E08" w:rsidP="00386F0B">
            <w:pPr>
              <w:jc w:val="center"/>
            </w:pPr>
            <w:r>
              <w:t>МОБУ ДОД ДДТ, ОУ</w:t>
            </w:r>
          </w:p>
        </w:tc>
        <w:tc>
          <w:tcPr>
            <w:tcW w:w="969" w:type="dxa"/>
            <w:vAlign w:val="center"/>
          </w:tcPr>
          <w:p w:rsidR="00FB5E08" w:rsidRDefault="00FB5E08" w:rsidP="00386F0B">
            <w:pPr>
              <w:jc w:val="center"/>
            </w:pPr>
            <w:r>
              <w:t>БМР</w:t>
            </w:r>
          </w:p>
        </w:tc>
        <w:tc>
          <w:tcPr>
            <w:tcW w:w="1299" w:type="dxa"/>
            <w:vAlign w:val="center"/>
          </w:tcPr>
          <w:p w:rsidR="00FB5E08" w:rsidRDefault="00976CC5" w:rsidP="00386F0B">
            <w:pPr>
              <w:jc w:val="center"/>
            </w:pPr>
            <w:r>
              <w:t>10</w:t>
            </w:r>
            <w:r w:rsidR="00FB5E08">
              <w:t>.0</w:t>
            </w:r>
          </w:p>
        </w:tc>
        <w:tc>
          <w:tcPr>
            <w:tcW w:w="1560" w:type="dxa"/>
            <w:vAlign w:val="center"/>
          </w:tcPr>
          <w:p w:rsidR="00FB5E08" w:rsidRPr="00BD0310" w:rsidRDefault="00FB5E08" w:rsidP="00386F0B">
            <w:pPr>
              <w:jc w:val="center"/>
              <w:rPr>
                <w:color w:val="00B0F0"/>
              </w:rPr>
            </w:pPr>
            <w:r w:rsidRPr="00E2186E">
              <w:t>-</w:t>
            </w:r>
          </w:p>
        </w:tc>
        <w:tc>
          <w:tcPr>
            <w:tcW w:w="1559" w:type="dxa"/>
            <w:vAlign w:val="center"/>
          </w:tcPr>
          <w:p w:rsidR="00FB5E08" w:rsidRDefault="00FB5E08" w:rsidP="00386F0B">
            <w:pPr>
              <w:jc w:val="center"/>
            </w:pPr>
            <w:r>
              <w:t>5.0</w:t>
            </w:r>
          </w:p>
        </w:tc>
        <w:tc>
          <w:tcPr>
            <w:tcW w:w="1559" w:type="dxa"/>
            <w:vAlign w:val="center"/>
          </w:tcPr>
          <w:p w:rsidR="00FB5E08" w:rsidRDefault="00976CC5" w:rsidP="00386F0B">
            <w:pPr>
              <w:jc w:val="center"/>
            </w:pPr>
            <w:r>
              <w:t>5.0</w:t>
            </w:r>
          </w:p>
        </w:tc>
        <w:tc>
          <w:tcPr>
            <w:tcW w:w="1559" w:type="dxa"/>
            <w:vAlign w:val="center"/>
          </w:tcPr>
          <w:p w:rsidR="00FB5E08" w:rsidRDefault="00FB5E08" w:rsidP="00386F0B">
            <w:pPr>
              <w:jc w:val="center"/>
            </w:pPr>
            <w:r>
              <w:t>2014</w:t>
            </w:r>
            <w:r w:rsidR="00976CC5">
              <w:t>-2016</w:t>
            </w:r>
          </w:p>
        </w:tc>
      </w:tr>
      <w:tr w:rsidR="00FB5E08" w:rsidTr="00386F0B">
        <w:tc>
          <w:tcPr>
            <w:tcW w:w="653" w:type="dxa"/>
            <w:vAlign w:val="center"/>
          </w:tcPr>
          <w:p w:rsidR="00FB5E08" w:rsidRDefault="00232B21" w:rsidP="00386F0B">
            <w:pPr>
              <w:jc w:val="center"/>
            </w:pPr>
            <w:r>
              <w:t>1.20</w:t>
            </w:r>
          </w:p>
        </w:tc>
        <w:tc>
          <w:tcPr>
            <w:tcW w:w="3850" w:type="dxa"/>
            <w:vAlign w:val="center"/>
          </w:tcPr>
          <w:p w:rsidR="00FB5E08" w:rsidRPr="004A1563" w:rsidRDefault="00FB5E08" w:rsidP="00386F0B">
            <w:r>
              <w:t>Проведение межмуниципального</w:t>
            </w:r>
            <w:r w:rsidRPr="004A1563">
              <w:t xml:space="preserve"> праздник</w:t>
            </w:r>
            <w:r>
              <w:t xml:space="preserve">а </w:t>
            </w:r>
            <w:r w:rsidRPr="004A1563">
              <w:t>«День кадета»</w:t>
            </w:r>
          </w:p>
          <w:p w:rsidR="00FB5E08" w:rsidRDefault="00FB5E08" w:rsidP="00386F0B"/>
        </w:tc>
        <w:tc>
          <w:tcPr>
            <w:tcW w:w="1842" w:type="dxa"/>
            <w:vAlign w:val="center"/>
          </w:tcPr>
          <w:p w:rsidR="00FB5E08" w:rsidRDefault="00FB5E08" w:rsidP="00386F0B">
            <w:pPr>
              <w:jc w:val="center"/>
            </w:pPr>
            <w:r>
              <w:t>УО, МОБУ СОШ №2</w:t>
            </w:r>
          </w:p>
        </w:tc>
        <w:tc>
          <w:tcPr>
            <w:tcW w:w="969" w:type="dxa"/>
            <w:vAlign w:val="center"/>
          </w:tcPr>
          <w:p w:rsidR="00FB5E08" w:rsidRDefault="00FB5E08" w:rsidP="00386F0B">
            <w:pPr>
              <w:jc w:val="center"/>
            </w:pPr>
            <w:r>
              <w:t>БМР</w:t>
            </w:r>
          </w:p>
        </w:tc>
        <w:tc>
          <w:tcPr>
            <w:tcW w:w="1299" w:type="dxa"/>
            <w:vAlign w:val="center"/>
          </w:tcPr>
          <w:p w:rsidR="00FB5E08" w:rsidRDefault="00976CC5" w:rsidP="00386F0B">
            <w:pPr>
              <w:jc w:val="center"/>
            </w:pPr>
            <w:r>
              <w:t>80</w:t>
            </w:r>
            <w:r w:rsidR="00FB5E08">
              <w:t>.0</w:t>
            </w:r>
          </w:p>
        </w:tc>
        <w:tc>
          <w:tcPr>
            <w:tcW w:w="1560" w:type="dxa"/>
            <w:vAlign w:val="center"/>
          </w:tcPr>
          <w:p w:rsidR="00FB5E08" w:rsidRPr="00BD0310" w:rsidRDefault="00FB5E08" w:rsidP="00386F0B">
            <w:pPr>
              <w:jc w:val="center"/>
              <w:rPr>
                <w:color w:val="00B0F0"/>
              </w:rPr>
            </w:pPr>
            <w:r w:rsidRPr="00E2186E">
              <w:t>30.0</w:t>
            </w:r>
          </w:p>
        </w:tc>
        <w:tc>
          <w:tcPr>
            <w:tcW w:w="1559" w:type="dxa"/>
            <w:vAlign w:val="center"/>
          </w:tcPr>
          <w:p w:rsidR="00FB5E08" w:rsidRDefault="00FB5E08" w:rsidP="00386F0B">
            <w:pPr>
              <w:jc w:val="center"/>
            </w:pPr>
            <w:r>
              <w:t>25.0</w:t>
            </w:r>
          </w:p>
        </w:tc>
        <w:tc>
          <w:tcPr>
            <w:tcW w:w="1559" w:type="dxa"/>
            <w:vAlign w:val="center"/>
          </w:tcPr>
          <w:p w:rsidR="00FB5E08" w:rsidRDefault="00976CC5" w:rsidP="00386F0B">
            <w:pPr>
              <w:jc w:val="center"/>
            </w:pPr>
            <w:r>
              <w:t>25.0</w:t>
            </w:r>
          </w:p>
        </w:tc>
        <w:tc>
          <w:tcPr>
            <w:tcW w:w="1559" w:type="dxa"/>
            <w:vAlign w:val="center"/>
          </w:tcPr>
          <w:p w:rsidR="00FB5E08" w:rsidRDefault="00FB5E08" w:rsidP="00386F0B">
            <w:pPr>
              <w:jc w:val="center"/>
            </w:pPr>
            <w:r>
              <w:t>2014</w:t>
            </w:r>
            <w:r w:rsidR="00976CC5">
              <w:t>-2016</w:t>
            </w:r>
          </w:p>
        </w:tc>
      </w:tr>
      <w:tr w:rsidR="00FB5E08" w:rsidTr="00386F0B">
        <w:tc>
          <w:tcPr>
            <w:tcW w:w="653" w:type="dxa"/>
            <w:vAlign w:val="center"/>
          </w:tcPr>
          <w:p w:rsidR="00FB5E08" w:rsidRDefault="00232B21" w:rsidP="00386F0B">
            <w:pPr>
              <w:jc w:val="center"/>
            </w:pPr>
            <w:r>
              <w:t>1.21</w:t>
            </w:r>
          </w:p>
        </w:tc>
        <w:tc>
          <w:tcPr>
            <w:tcW w:w="3850" w:type="dxa"/>
            <w:vAlign w:val="center"/>
          </w:tcPr>
          <w:p w:rsidR="00FB5E08" w:rsidRDefault="00FB5E08" w:rsidP="00386F0B">
            <w:r w:rsidRPr="008326A2">
              <w:t>Организация массовых спортивных мероприятий, соревнований, показательных выступлений по месту жительства</w:t>
            </w:r>
          </w:p>
        </w:tc>
        <w:tc>
          <w:tcPr>
            <w:tcW w:w="1842" w:type="dxa"/>
            <w:vAlign w:val="center"/>
          </w:tcPr>
          <w:p w:rsidR="00FB5E08" w:rsidRDefault="00FB5E08" w:rsidP="00386F0B">
            <w:pPr>
              <w:jc w:val="center"/>
            </w:pPr>
            <w:r w:rsidRPr="002136A8">
              <w:t xml:space="preserve">МОБУ ДОД </w:t>
            </w:r>
            <w:proofErr w:type="gramStart"/>
            <w:r w:rsidRPr="002136A8">
              <w:t>Гаврилов-Ямская</w:t>
            </w:r>
            <w:proofErr w:type="gramEnd"/>
            <w:r w:rsidRPr="002136A8">
              <w:t xml:space="preserve"> ДЮСШ</w:t>
            </w:r>
          </w:p>
        </w:tc>
        <w:tc>
          <w:tcPr>
            <w:tcW w:w="969" w:type="dxa"/>
            <w:vAlign w:val="center"/>
          </w:tcPr>
          <w:p w:rsidR="00FB5E08" w:rsidRDefault="00FB5E08" w:rsidP="00386F0B">
            <w:pPr>
              <w:jc w:val="center"/>
            </w:pPr>
            <w:r>
              <w:t>БМР</w:t>
            </w:r>
          </w:p>
        </w:tc>
        <w:tc>
          <w:tcPr>
            <w:tcW w:w="1299" w:type="dxa"/>
            <w:vAlign w:val="center"/>
          </w:tcPr>
          <w:p w:rsidR="00FB5E08" w:rsidRDefault="00976CC5" w:rsidP="00386F0B">
            <w:pPr>
              <w:jc w:val="center"/>
            </w:pPr>
            <w:r>
              <w:t>2</w:t>
            </w:r>
            <w:r w:rsidR="00FB5E08">
              <w:t>00.0</w:t>
            </w:r>
          </w:p>
        </w:tc>
        <w:tc>
          <w:tcPr>
            <w:tcW w:w="1560" w:type="dxa"/>
            <w:vAlign w:val="center"/>
          </w:tcPr>
          <w:p w:rsidR="00FB5E08" w:rsidRPr="00BD0310" w:rsidRDefault="00FB5E08" w:rsidP="00386F0B">
            <w:pPr>
              <w:jc w:val="center"/>
              <w:rPr>
                <w:color w:val="00B0F0"/>
              </w:rPr>
            </w:pPr>
            <w:r w:rsidRPr="00E2186E">
              <w:t>-</w:t>
            </w:r>
          </w:p>
        </w:tc>
        <w:tc>
          <w:tcPr>
            <w:tcW w:w="1559" w:type="dxa"/>
            <w:vAlign w:val="center"/>
          </w:tcPr>
          <w:p w:rsidR="00FB5E08" w:rsidRDefault="00FB5E08" w:rsidP="00386F0B">
            <w:pPr>
              <w:jc w:val="center"/>
            </w:pPr>
            <w:r>
              <w:t>100.0</w:t>
            </w:r>
          </w:p>
        </w:tc>
        <w:tc>
          <w:tcPr>
            <w:tcW w:w="1559" w:type="dxa"/>
            <w:vAlign w:val="center"/>
          </w:tcPr>
          <w:p w:rsidR="00FB5E08" w:rsidRDefault="00976CC5" w:rsidP="00386F0B">
            <w:pPr>
              <w:jc w:val="center"/>
            </w:pPr>
            <w:r>
              <w:t>100.0</w:t>
            </w:r>
          </w:p>
        </w:tc>
        <w:tc>
          <w:tcPr>
            <w:tcW w:w="1559" w:type="dxa"/>
            <w:vAlign w:val="center"/>
          </w:tcPr>
          <w:p w:rsidR="00FB5E08" w:rsidRDefault="00976CC5" w:rsidP="00386F0B">
            <w:pPr>
              <w:jc w:val="center"/>
            </w:pPr>
            <w:r>
              <w:t>2014-2016</w:t>
            </w:r>
          </w:p>
        </w:tc>
      </w:tr>
      <w:tr w:rsidR="00FB5E08" w:rsidTr="00386F0B">
        <w:tc>
          <w:tcPr>
            <w:tcW w:w="653" w:type="dxa"/>
            <w:vAlign w:val="center"/>
          </w:tcPr>
          <w:p w:rsidR="00FB5E08" w:rsidRDefault="00232B21" w:rsidP="00386F0B">
            <w:pPr>
              <w:jc w:val="center"/>
            </w:pPr>
            <w:r>
              <w:t>1.22</w:t>
            </w:r>
          </w:p>
        </w:tc>
        <w:tc>
          <w:tcPr>
            <w:tcW w:w="3850" w:type="dxa"/>
            <w:vAlign w:val="center"/>
          </w:tcPr>
          <w:p w:rsidR="00FB5E08" w:rsidRPr="008326A2" w:rsidRDefault="00FB5E08" w:rsidP="00386F0B">
            <w:r>
              <w:t>Проведение  турниров детских  команд  по футболу</w:t>
            </w:r>
          </w:p>
        </w:tc>
        <w:tc>
          <w:tcPr>
            <w:tcW w:w="1842" w:type="dxa"/>
            <w:vAlign w:val="center"/>
          </w:tcPr>
          <w:p w:rsidR="00FB5E08" w:rsidRPr="002136A8" w:rsidRDefault="00FB5E08" w:rsidP="00386F0B">
            <w:pPr>
              <w:jc w:val="center"/>
            </w:pPr>
            <w:r>
              <w:t>УКТС и МП</w:t>
            </w:r>
          </w:p>
        </w:tc>
        <w:tc>
          <w:tcPr>
            <w:tcW w:w="969" w:type="dxa"/>
            <w:vAlign w:val="center"/>
          </w:tcPr>
          <w:p w:rsidR="00FB5E08" w:rsidRDefault="00FB5E08" w:rsidP="00386F0B">
            <w:pPr>
              <w:jc w:val="center"/>
            </w:pPr>
            <w:r>
              <w:t>БМР</w:t>
            </w:r>
          </w:p>
        </w:tc>
        <w:tc>
          <w:tcPr>
            <w:tcW w:w="1299" w:type="dxa"/>
            <w:vAlign w:val="center"/>
          </w:tcPr>
          <w:p w:rsidR="00FB5E08" w:rsidRDefault="00976CC5" w:rsidP="00386F0B">
            <w:pPr>
              <w:jc w:val="center"/>
            </w:pPr>
            <w:r>
              <w:t>2</w:t>
            </w:r>
            <w:r w:rsidR="00FB5E08">
              <w:t>0.0</w:t>
            </w:r>
          </w:p>
        </w:tc>
        <w:tc>
          <w:tcPr>
            <w:tcW w:w="1560" w:type="dxa"/>
            <w:vAlign w:val="center"/>
          </w:tcPr>
          <w:p w:rsidR="00FB5E08" w:rsidRPr="00BD0310" w:rsidRDefault="00FB5E08" w:rsidP="00386F0B">
            <w:pPr>
              <w:jc w:val="center"/>
              <w:rPr>
                <w:color w:val="00B0F0"/>
              </w:rPr>
            </w:pPr>
            <w:r w:rsidRPr="00E2186E">
              <w:t>-</w:t>
            </w:r>
          </w:p>
        </w:tc>
        <w:tc>
          <w:tcPr>
            <w:tcW w:w="1559" w:type="dxa"/>
            <w:vAlign w:val="center"/>
          </w:tcPr>
          <w:p w:rsidR="00FB5E08" w:rsidRDefault="00FB5E08" w:rsidP="00386F0B">
            <w:pPr>
              <w:jc w:val="center"/>
            </w:pPr>
            <w:r>
              <w:t>10.0</w:t>
            </w:r>
          </w:p>
        </w:tc>
        <w:tc>
          <w:tcPr>
            <w:tcW w:w="1559" w:type="dxa"/>
            <w:vAlign w:val="center"/>
          </w:tcPr>
          <w:p w:rsidR="00FB5E08" w:rsidRDefault="00976CC5" w:rsidP="00386F0B">
            <w:pPr>
              <w:jc w:val="center"/>
            </w:pPr>
            <w:r>
              <w:t>10.0</w:t>
            </w:r>
          </w:p>
        </w:tc>
        <w:tc>
          <w:tcPr>
            <w:tcW w:w="1559" w:type="dxa"/>
            <w:vAlign w:val="center"/>
          </w:tcPr>
          <w:p w:rsidR="00FB5E08" w:rsidRDefault="00976CC5" w:rsidP="00386F0B">
            <w:pPr>
              <w:jc w:val="center"/>
            </w:pPr>
            <w:r>
              <w:t>2014-2016</w:t>
            </w:r>
          </w:p>
        </w:tc>
      </w:tr>
      <w:tr w:rsidR="00FB5E08" w:rsidTr="00386F0B">
        <w:tc>
          <w:tcPr>
            <w:tcW w:w="653" w:type="dxa"/>
            <w:vAlign w:val="center"/>
          </w:tcPr>
          <w:p w:rsidR="00FB5E08" w:rsidRDefault="00232B21" w:rsidP="00386F0B">
            <w:pPr>
              <w:jc w:val="center"/>
            </w:pPr>
            <w:r>
              <w:t>1.23</w:t>
            </w:r>
          </w:p>
        </w:tc>
        <w:tc>
          <w:tcPr>
            <w:tcW w:w="3850" w:type="dxa"/>
            <w:vAlign w:val="center"/>
          </w:tcPr>
          <w:p w:rsidR="00FB5E08" w:rsidRPr="008326A2" w:rsidRDefault="00FB5E08" w:rsidP="00386F0B">
            <w:r>
              <w:t>Организация и проведение информационных и массовых мероприятий профилактической направленности (обзоры, беседы, викторины, часы информации, интеллектуальные игры и т.д.)</w:t>
            </w:r>
          </w:p>
        </w:tc>
        <w:tc>
          <w:tcPr>
            <w:tcW w:w="1842" w:type="dxa"/>
            <w:vAlign w:val="center"/>
          </w:tcPr>
          <w:p w:rsidR="00FB5E08" w:rsidRPr="002136A8" w:rsidRDefault="00FB5E08" w:rsidP="00386F0B">
            <w:pPr>
              <w:jc w:val="center"/>
            </w:pPr>
            <w:r>
              <w:t>МБУК «</w:t>
            </w:r>
            <w:proofErr w:type="gramStart"/>
            <w:r>
              <w:t>Гаврилов-Ямская</w:t>
            </w:r>
            <w:proofErr w:type="gramEnd"/>
            <w:r>
              <w:t xml:space="preserve"> МЦРБ»</w:t>
            </w:r>
          </w:p>
        </w:tc>
        <w:tc>
          <w:tcPr>
            <w:tcW w:w="969" w:type="dxa"/>
            <w:vAlign w:val="center"/>
          </w:tcPr>
          <w:p w:rsidR="00FB5E08" w:rsidRDefault="00FB5E08" w:rsidP="00386F0B">
            <w:pPr>
              <w:jc w:val="center"/>
            </w:pPr>
            <w:r>
              <w:t>БМР</w:t>
            </w:r>
          </w:p>
        </w:tc>
        <w:tc>
          <w:tcPr>
            <w:tcW w:w="1299" w:type="dxa"/>
            <w:vAlign w:val="center"/>
          </w:tcPr>
          <w:p w:rsidR="00FB5E08" w:rsidRDefault="00976CC5" w:rsidP="00386F0B">
            <w:pPr>
              <w:jc w:val="center"/>
            </w:pPr>
            <w:r>
              <w:t>10</w:t>
            </w:r>
            <w:r w:rsidR="00FB5E08">
              <w:t>.0</w:t>
            </w:r>
          </w:p>
        </w:tc>
        <w:tc>
          <w:tcPr>
            <w:tcW w:w="1560" w:type="dxa"/>
            <w:vAlign w:val="center"/>
          </w:tcPr>
          <w:p w:rsidR="00FB5E08" w:rsidRPr="00BD0310" w:rsidRDefault="00FB5E08" w:rsidP="00386F0B">
            <w:pPr>
              <w:jc w:val="center"/>
              <w:rPr>
                <w:color w:val="00B0F0"/>
              </w:rPr>
            </w:pPr>
            <w:r w:rsidRPr="00E2186E">
              <w:t>-</w:t>
            </w:r>
          </w:p>
        </w:tc>
        <w:tc>
          <w:tcPr>
            <w:tcW w:w="1559" w:type="dxa"/>
            <w:vAlign w:val="center"/>
          </w:tcPr>
          <w:p w:rsidR="00FB5E08" w:rsidRDefault="00FB5E08" w:rsidP="00386F0B">
            <w:pPr>
              <w:jc w:val="center"/>
            </w:pPr>
            <w:r>
              <w:t>5.0</w:t>
            </w:r>
          </w:p>
        </w:tc>
        <w:tc>
          <w:tcPr>
            <w:tcW w:w="1559" w:type="dxa"/>
            <w:vAlign w:val="center"/>
          </w:tcPr>
          <w:p w:rsidR="00FB5E08" w:rsidRDefault="00976CC5" w:rsidP="00386F0B">
            <w:pPr>
              <w:jc w:val="center"/>
            </w:pPr>
            <w:r>
              <w:t>5.0</w:t>
            </w:r>
          </w:p>
        </w:tc>
        <w:tc>
          <w:tcPr>
            <w:tcW w:w="1559" w:type="dxa"/>
            <w:vAlign w:val="center"/>
          </w:tcPr>
          <w:p w:rsidR="00FB5E08" w:rsidRDefault="00976CC5" w:rsidP="00386F0B">
            <w:pPr>
              <w:jc w:val="center"/>
            </w:pPr>
            <w:r>
              <w:t>2014-2016</w:t>
            </w:r>
          </w:p>
        </w:tc>
      </w:tr>
      <w:tr w:rsidR="00FB5E08" w:rsidTr="00386F0B">
        <w:tc>
          <w:tcPr>
            <w:tcW w:w="653" w:type="dxa"/>
            <w:vAlign w:val="center"/>
          </w:tcPr>
          <w:p w:rsidR="00FB5E08" w:rsidRDefault="00FB5E08" w:rsidP="00386F0B">
            <w:pPr>
              <w:jc w:val="center"/>
            </w:pPr>
          </w:p>
        </w:tc>
        <w:tc>
          <w:tcPr>
            <w:tcW w:w="3850" w:type="dxa"/>
            <w:vAlign w:val="center"/>
          </w:tcPr>
          <w:p w:rsidR="00FB5E08" w:rsidRPr="008064B7" w:rsidRDefault="00FB5E08" w:rsidP="00386F0B">
            <w:r w:rsidRPr="00E87E22">
              <w:rPr>
                <w:b/>
              </w:rPr>
              <w:t>Задача</w:t>
            </w:r>
            <w:r>
              <w:rPr>
                <w:b/>
              </w:rPr>
              <w:t xml:space="preserve"> 2</w:t>
            </w:r>
            <w:r w:rsidRPr="008064B7">
              <w:rPr>
                <w:b/>
              </w:rPr>
              <w:t xml:space="preserve">. </w:t>
            </w:r>
            <w:r>
              <w:rPr>
                <w:b/>
              </w:rPr>
              <w:t xml:space="preserve"> </w:t>
            </w:r>
            <w:r w:rsidRPr="008064B7">
              <w:rPr>
                <w:b/>
              </w:rPr>
              <w:t>Укрепление материально – технической базы учреждений,  осуществляющих проведение профилактических мероприятий</w:t>
            </w:r>
            <w:r w:rsidRPr="008064B7">
              <w:t>.</w:t>
            </w:r>
          </w:p>
          <w:p w:rsidR="00FB5E08" w:rsidRDefault="00FB5E08" w:rsidP="00386F0B"/>
        </w:tc>
        <w:tc>
          <w:tcPr>
            <w:tcW w:w="1842" w:type="dxa"/>
            <w:vAlign w:val="center"/>
          </w:tcPr>
          <w:p w:rsidR="00FB5E08" w:rsidRDefault="00FB5E08" w:rsidP="00386F0B">
            <w:pPr>
              <w:jc w:val="center"/>
            </w:pPr>
          </w:p>
        </w:tc>
        <w:tc>
          <w:tcPr>
            <w:tcW w:w="969" w:type="dxa"/>
            <w:vAlign w:val="center"/>
          </w:tcPr>
          <w:p w:rsidR="00FB5E08" w:rsidRDefault="00FB5E08" w:rsidP="00386F0B">
            <w:pPr>
              <w:jc w:val="center"/>
            </w:pPr>
          </w:p>
        </w:tc>
        <w:tc>
          <w:tcPr>
            <w:tcW w:w="1299" w:type="dxa"/>
            <w:vAlign w:val="center"/>
          </w:tcPr>
          <w:p w:rsidR="00FB5E08" w:rsidRDefault="00FB5E08" w:rsidP="00386F0B">
            <w:pPr>
              <w:jc w:val="center"/>
            </w:pPr>
          </w:p>
        </w:tc>
        <w:tc>
          <w:tcPr>
            <w:tcW w:w="1560" w:type="dxa"/>
            <w:vAlign w:val="center"/>
          </w:tcPr>
          <w:p w:rsidR="00FB5E08" w:rsidRPr="00BD0310" w:rsidRDefault="00FB5E08" w:rsidP="00386F0B">
            <w:pPr>
              <w:jc w:val="center"/>
              <w:rPr>
                <w:color w:val="00B0F0"/>
              </w:rPr>
            </w:pPr>
          </w:p>
        </w:tc>
        <w:tc>
          <w:tcPr>
            <w:tcW w:w="1559" w:type="dxa"/>
            <w:vAlign w:val="center"/>
          </w:tcPr>
          <w:p w:rsidR="00FB5E08" w:rsidRDefault="00FB5E08" w:rsidP="00386F0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B5E08" w:rsidRDefault="00FB5E08" w:rsidP="00386F0B">
            <w:pPr>
              <w:jc w:val="center"/>
            </w:pPr>
          </w:p>
        </w:tc>
        <w:tc>
          <w:tcPr>
            <w:tcW w:w="1559" w:type="dxa"/>
            <w:vAlign w:val="center"/>
          </w:tcPr>
          <w:p w:rsidR="00FB5E08" w:rsidRDefault="00FB5E08" w:rsidP="00386F0B">
            <w:pPr>
              <w:jc w:val="center"/>
            </w:pPr>
          </w:p>
        </w:tc>
      </w:tr>
      <w:tr w:rsidR="00FB5E08" w:rsidTr="00386F0B">
        <w:tc>
          <w:tcPr>
            <w:tcW w:w="653" w:type="dxa"/>
            <w:vAlign w:val="center"/>
          </w:tcPr>
          <w:p w:rsidR="00FB5E08" w:rsidRDefault="00232B21" w:rsidP="00386F0B">
            <w:pPr>
              <w:jc w:val="center"/>
            </w:pPr>
            <w:r>
              <w:lastRenderedPageBreak/>
              <w:t>2.1.</w:t>
            </w:r>
          </w:p>
        </w:tc>
        <w:tc>
          <w:tcPr>
            <w:tcW w:w="3850" w:type="dxa"/>
            <w:vAlign w:val="center"/>
          </w:tcPr>
          <w:p w:rsidR="00FB5E08" w:rsidRPr="009A7CCA" w:rsidRDefault="00FB5E08" w:rsidP="00386F0B">
            <w:r w:rsidRPr="009A7CCA">
              <w:t>Приобретение в МУ «Молодежный центр» теннисного стола и комплекта ракеток  с целью организации  вечернего и летнего досуга несовершеннолетних</w:t>
            </w:r>
          </w:p>
        </w:tc>
        <w:tc>
          <w:tcPr>
            <w:tcW w:w="1842" w:type="dxa"/>
            <w:vAlign w:val="center"/>
          </w:tcPr>
          <w:p w:rsidR="00FB5E08" w:rsidRDefault="00FB5E08" w:rsidP="00386F0B">
            <w:pPr>
              <w:jc w:val="center"/>
            </w:pPr>
            <w:r>
              <w:t>МУ «Молодежный центр»</w:t>
            </w:r>
          </w:p>
        </w:tc>
        <w:tc>
          <w:tcPr>
            <w:tcW w:w="969" w:type="dxa"/>
            <w:vAlign w:val="center"/>
          </w:tcPr>
          <w:p w:rsidR="00FB5E08" w:rsidRDefault="00FB5E08" w:rsidP="00386F0B">
            <w:pPr>
              <w:jc w:val="center"/>
            </w:pPr>
            <w:r>
              <w:t>БМР</w:t>
            </w:r>
          </w:p>
        </w:tc>
        <w:tc>
          <w:tcPr>
            <w:tcW w:w="1299" w:type="dxa"/>
            <w:vAlign w:val="center"/>
          </w:tcPr>
          <w:p w:rsidR="00FB5E08" w:rsidRDefault="00976CC5" w:rsidP="00386F0B">
            <w:pPr>
              <w:jc w:val="center"/>
            </w:pPr>
            <w:r>
              <w:t>2</w:t>
            </w:r>
            <w:r w:rsidR="00FB5E08">
              <w:t>0.0</w:t>
            </w:r>
          </w:p>
        </w:tc>
        <w:tc>
          <w:tcPr>
            <w:tcW w:w="1560" w:type="dxa"/>
            <w:vAlign w:val="center"/>
          </w:tcPr>
          <w:p w:rsidR="00FB5E08" w:rsidRPr="00BD0310" w:rsidRDefault="00FB5E08" w:rsidP="00386F0B">
            <w:pPr>
              <w:jc w:val="center"/>
              <w:rPr>
                <w:color w:val="00B0F0"/>
              </w:rPr>
            </w:pPr>
            <w:r w:rsidRPr="00E2186E">
              <w:t>-</w:t>
            </w:r>
          </w:p>
        </w:tc>
        <w:tc>
          <w:tcPr>
            <w:tcW w:w="1559" w:type="dxa"/>
            <w:vAlign w:val="center"/>
          </w:tcPr>
          <w:p w:rsidR="00FB5E08" w:rsidRDefault="00FB5E08" w:rsidP="00386F0B">
            <w:pPr>
              <w:jc w:val="center"/>
            </w:pPr>
            <w:r>
              <w:t>10.0</w:t>
            </w:r>
          </w:p>
        </w:tc>
        <w:tc>
          <w:tcPr>
            <w:tcW w:w="1559" w:type="dxa"/>
            <w:vAlign w:val="center"/>
          </w:tcPr>
          <w:p w:rsidR="00FB5E08" w:rsidRDefault="00976CC5" w:rsidP="00386F0B">
            <w:pPr>
              <w:jc w:val="center"/>
            </w:pPr>
            <w:r>
              <w:t>10.0</w:t>
            </w:r>
          </w:p>
        </w:tc>
        <w:tc>
          <w:tcPr>
            <w:tcW w:w="1559" w:type="dxa"/>
            <w:vAlign w:val="center"/>
          </w:tcPr>
          <w:p w:rsidR="00FB5E08" w:rsidRDefault="00FB5E08" w:rsidP="00386F0B">
            <w:pPr>
              <w:jc w:val="center"/>
            </w:pPr>
            <w:r>
              <w:t>Март 2014</w:t>
            </w:r>
          </w:p>
          <w:p w:rsidR="00FB5E08" w:rsidRDefault="00FB5E08" w:rsidP="00386F0B">
            <w:pPr>
              <w:jc w:val="center"/>
            </w:pPr>
            <w:r>
              <w:t>Март 2015</w:t>
            </w:r>
          </w:p>
          <w:p w:rsidR="00726750" w:rsidRDefault="00726750" w:rsidP="00386F0B">
            <w:pPr>
              <w:jc w:val="center"/>
            </w:pPr>
            <w:r>
              <w:t>Март 2016</w:t>
            </w:r>
          </w:p>
        </w:tc>
      </w:tr>
      <w:tr w:rsidR="00FB5E08" w:rsidTr="00386F0B">
        <w:tc>
          <w:tcPr>
            <w:tcW w:w="653" w:type="dxa"/>
            <w:vAlign w:val="center"/>
          </w:tcPr>
          <w:p w:rsidR="00FB5E08" w:rsidRDefault="00232B21" w:rsidP="00386F0B">
            <w:pPr>
              <w:jc w:val="center"/>
            </w:pPr>
            <w:r>
              <w:t>2.2.</w:t>
            </w:r>
          </w:p>
        </w:tc>
        <w:tc>
          <w:tcPr>
            <w:tcW w:w="3850" w:type="dxa"/>
            <w:vAlign w:val="center"/>
          </w:tcPr>
          <w:p w:rsidR="00FB5E08" w:rsidRDefault="00FB5E08" w:rsidP="00386F0B">
            <w:proofErr w:type="gramStart"/>
            <w:r w:rsidRPr="009A7CCA">
              <w:t>Приобретение спортивного оборудования  в МОБУ ДОД Гаврилов-Ямская ДЮСШ: мячи, ворота,  сетки, свистки, таймер, табло, цветные жилеты, призы, стойки.</w:t>
            </w:r>
            <w:proofErr w:type="gramEnd"/>
          </w:p>
          <w:p w:rsidR="00FB5E08" w:rsidRPr="009A7CCA" w:rsidRDefault="00FB5E08" w:rsidP="00386F0B">
            <w:r>
              <w:t>Изготовление  и  распространение   рекламной продукции</w:t>
            </w:r>
          </w:p>
        </w:tc>
        <w:tc>
          <w:tcPr>
            <w:tcW w:w="1842" w:type="dxa"/>
            <w:vAlign w:val="center"/>
          </w:tcPr>
          <w:p w:rsidR="00FB5E08" w:rsidRDefault="00FB5E08" w:rsidP="00386F0B">
            <w:pPr>
              <w:jc w:val="center"/>
            </w:pPr>
            <w:r w:rsidRPr="002136A8">
              <w:t xml:space="preserve">МОБУ ДОД </w:t>
            </w:r>
            <w:proofErr w:type="gramStart"/>
            <w:r w:rsidRPr="002136A8">
              <w:t>Гаврилов-Ямская</w:t>
            </w:r>
            <w:proofErr w:type="gramEnd"/>
            <w:r w:rsidRPr="002136A8">
              <w:t xml:space="preserve"> ДЮСШ</w:t>
            </w:r>
          </w:p>
        </w:tc>
        <w:tc>
          <w:tcPr>
            <w:tcW w:w="969" w:type="dxa"/>
            <w:vAlign w:val="center"/>
          </w:tcPr>
          <w:p w:rsidR="00FB5E08" w:rsidRDefault="00FB5E08" w:rsidP="00386F0B">
            <w:pPr>
              <w:jc w:val="center"/>
            </w:pPr>
            <w:r>
              <w:t>БМР</w:t>
            </w:r>
          </w:p>
        </w:tc>
        <w:tc>
          <w:tcPr>
            <w:tcW w:w="1299" w:type="dxa"/>
            <w:vAlign w:val="center"/>
          </w:tcPr>
          <w:p w:rsidR="00FB5E08" w:rsidRDefault="00726750" w:rsidP="00386F0B">
            <w:pPr>
              <w:jc w:val="center"/>
            </w:pPr>
            <w:r>
              <w:t>24</w:t>
            </w:r>
            <w:r w:rsidR="00FB5E08">
              <w:t>0.0</w:t>
            </w:r>
          </w:p>
        </w:tc>
        <w:tc>
          <w:tcPr>
            <w:tcW w:w="1560" w:type="dxa"/>
            <w:vAlign w:val="center"/>
          </w:tcPr>
          <w:p w:rsidR="00FB5E08" w:rsidRPr="00BD0310" w:rsidRDefault="00FB5E08" w:rsidP="00386F0B">
            <w:pPr>
              <w:jc w:val="center"/>
              <w:rPr>
                <w:color w:val="00B0F0"/>
              </w:rPr>
            </w:pPr>
            <w:r w:rsidRPr="00E2186E">
              <w:t>-</w:t>
            </w:r>
          </w:p>
        </w:tc>
        <w:tc>
          <w:tcPr>
            <w:tcW w:w="1559" w:type="dxa"/>
            <w:vAlign w:val="center"/>
          </w:tcPr>
          <w:p w:rsidR="00FB5E08" w:rsidRDefault="00FB5E08" w:rsidP="00386F0B">
            <w:pPr>
              <w:jc w:val="center"/>
            </w:pPr>
            <w:r>
              <w:t>120.0</w:t>
            </w:r>
          </w:p>
        </w:tc>
        <w:tc>
          <w:tcPr>
            <w:tcW w:w="1559" w:type="dxa"/>
            <w:vAlign w:val="center"/>
          </w:tcPr>
          <w:p w:rsidR="00FB5E08" w:rsidRDefault="00726750" w:rsidP="00386F0B">
            <w:pPr>
              <w:jc w:val="center"/>
            </w:pPr>
            <w:r>
              <w:t>120.0</w:t>
            </w:r>
          </w:p>
        </w:tc>
        <w:tc>
          <w:tcPr>
            <w:tcW w:w="1559" w:type="dxa"/>
            <w:vAlign w:val="center"/>
          </w:tcPr>
          <w:p w:rsidR="00FB5E08" w:rsidRDefault="00726750" w:rsidP="00386F0B">
            <w:pPr>
              <w:jc w:val="center"/>
            </w:pPr>
            <w:r>
              <w:t>2014- 2016</w:t>
            </w:r>
          </w:p>
        </w:tc>
      </w:tr>
      <w:tr w:rsidR="00FB5E08" w:rsidTr="00386F0B">
        <w:tc>
          <w:tcPr>
            <w:tcW w:w="653" w:type="dxa"/>
            <w:vAlign w:val="center"/>
          </w:tcPr>
          <w:p w:rsidR="00FB5E08" w:rsidRDefault="00232B21" w:rsidP="00386F0B">
            <w:pPr>
              <w:jc w:val="center"/>
            </w:pPr>
            <w:r>
              <w:t>2.3.</w:t>
            </w:r>
          </w:p>
        </w:tc>
        <w:tc>
          <w:tcPr>
            <w:tcW w:w="3850" w:type="dxa"/>
            <w:vAlign w:val="center"/>
          </w:tcPr>
          <w:p w:rsidR="00FB5E08" w:rsidRPr="009A7CCA" w:rsidRDefault="00FB5E08" w:rsidP="00386F0B">
            <w:r w:rsidRPr="009A7CCA">
              <w:t>Укрепление материально-технической базы</w:t>
            </w:r>
          </w:p>
          <w:p w:rsidR="00FB5E08" w:rsidRPr="009A7CCA" w:rsidRDefault="00FB5E08" w:rsidP="00386F0B">
            <w:r w:rsidRPr="009A7CCA">
              <w:t>кадетских классов</w:t>
            </w:r>
          </w:p>
          <w:p w:rsidR="00FB5E08" w:rsidRDefault="00FB5E08" w:rsidP="00386F0B">
            <w:r w:rsidRPr="009A7CCA">
              <w:t>МОБУ СОШ № 2</w:t>
            </w:r>
          </w:p>
        </w:tc>
        <w:tc>
          <w:tcPr>
            <w:tcW w:w="1842" w:type="dxa"/>
            <w:vAlign w:val="center"/>
          </w:tcPr>
          <w:p w:rsidR="00FB5E08" w:rsidRDefault="00FB5E08" w:rsidP="00386F0B">
            <w:pPr>
              <w:jc w:val="center"/>
            </w:pPr>
            <w:r>
              <w:t>УО,</w:t>
            </w:r>
          </w:p>
          <w:p w:rsidR="00FB5E08" w:rsidRPr="002136A8" w:rsidRDefault="00FB5E08" w:rsidP="00386F0B">
            <w:pPr>
              <w:jc w:val="center"/>
            </w:pPr>
            <w:r>
              <w:t>МОБУ СОШ №2</w:t>
            </w:r>
          </w:p>
        </w:tc>
        <w:tc>
          <w:tcPr>
            <w:tcW w:w="969" w:type="dxa"/>
            <w:vAlign w:val="center"/>
          </w:tcPr>
          <w:p w:rsidR="00FB5E08" w:rsidRDefault="00FB5E08" w:rsidP="00386F0B">
            <w:pPr>
              <w:jc w:val="center"/>
            </w:pPr>
            <w:r>
              <w:t>БМР</w:t>
            </w:r>
          </w:p>
        </w:tc>
        <w:tc>
          <w:tcPr>
            <w:tcW w:w="1299" w:type="dxa"/>
            <w:vAlign w:val="center"/>
          </w:tcPr>
          <w:p w:rsidR="00FB5E08" w:rsidRDefault="00726750" w:rsidP="00386F0B">
            <w:pPr>
              <w:jc w:val="center"/>
            </w:pPr>
            <w:r>
              <w:t>16</w:t>
            </w:r>
            <w:r w:rsidR="00FB5E08">
              <w:t>0.0</w:t>
            </w:r>
          </w:p>
        </w:tc>
        <w:tc>
          <w:tcPr>
            <w:tcW w:w="1560" w:type="dxa"/>
            <w:vAlign w:val="center"/>
          </w:tcPr>
          <w:p w:rsidR="00FB5E08" w:rsidRPr="00BD0310" w:rsidRDefault="00FB5E08" w:rsidP="00386F0B">
            <w:pPr>
              <w:jc w:val="center"/>
              <w:rPr>
                <w:color w:val="00B0F0"/>
              </w:rPr>
            </w:pPr>
            <w:r w:rsidRPr="00E2186E">
              <w:t>-</w:t>
            </w:r>
          </w:p>
        </w:tc>
        <w:tc>
          <w:tcPr>
            <w:tcW w:w="1559" w:type="dxa"/>
            <w:vAlign w:val="center"/>
          </w:tcPr>
          <w:p w:rsidR="00FB5E08" w:rsidRDefault="00FB5E08" w:rsidP="00386F0B">
            <w:pPr>
              <w:jc w:val="center"/>
            </w:pPr>
            <w:r>
              <w:t>80.0</w:t>
            </w:r>
          </w:p>
        </w:tc>
        <w:tc>
          <w:tcPr>
            <w:tcW w:w="1559" w:type="dxa"/>
            <w:vAlign w:val="center"/>
          </w:tcPr>
          <w:p w:rsidR="00FB5E08" w:rsidRDefault="00726750" w:rsidP="00386F0B">
            <w:pPr>
              <w:jc w:val="center"/>
            </w:pPr>
            <w:r>
              <w:t>80.0</w:t>
            </w:r>
          </w:p>
        </w:tc>
        <w:tc>
          <w:tcPr>
            <w:tcW w:w="1559" w:type="dxa"/>
            <w:vAlign w:val="center"/>
          </w:tcPr>
          <w:p w:rsidR="00FB5E08" w:rsidRDefault="00726750" w:rsidP="00386F0B">
            <w:pPr>
              <w:jc w:val="center"/>
            </w:pPr>
            <w:r>
              <w:t>2014- 2016</w:t>
            </w:r>
          </w:p>
        </w:tc>
      </w:tr>
      <w:tr w:rsidR="00FB5E08" w:rsidTr="00386F0B">
        <w:tc>
          <w:tcPr>
            <w:tcW w:w="653" w:type="dxa"/>
            <w:vAlign w:val="center"/>
          </w:tcPr>
          <w:p w:rsidR="00FB5E08" w:rsidRDefault="00232B21" w:rsidP="00386F0B">
            <w:pPr>
              <w:jc w:val="center"/>
            </w:pPr>
            <w:r>
              <w:t>2.4.</w:t>
            </w:r>
          </w:p>
        </w:tc>
        <w:tc>
          <w:tcPr>
            <w:tcW w:w="3850" w:type="dxa"/>
            <w:vAlign w:val="center"/>
          </w:tcPr>
          <w:p w:rsidR="00FB5E08" w:rsidRPr="009A7CCA" w:rsidRDefault="00FB5E08" w:rsidP="00386F0B">
            <w:r w:rsidRPr="009A7CCA">
              <w:t>Укрепление материально-технической  базы  отряда Юный полицейский России МОБУ СОШ № 6</w:t>
            </w:r>
          </w:p>
        </w:tc>
        <w:tc>
          <w:tcPr>
            <w:tcW w:w="1842" w:type="dxa"/>
            <w:vAlign w:val="center"/>
          </w:tcPr>
          <w:p w:rsidR="00FB5E08" w:rsidRDefault="00FB5E08" w:rsidP="00386F0B">
            <w:pPr>
              <w:jc w:val="center"/>
            </w:pPr>
            <w:r>
              <w:t>УО,</w:t>
            </w:r>
          </w:p>
          <w:p w:rsidR="00FB5E08" w:rsidRDefault="00FB5E08" w:rsidP="00386F0B">
            <w:pPr>
              <w:jc w:val="center"/>
            </w:pPr>
            <w:r>
              <w:t>МОБУ СОШ №6</w:t>
            </w:r>
          </w:p>
        </w:tc>
        <w:tc>
          <w:tcPr>
            <w:tcW w:w="969" w:type="dxa"/>
            <w:vAlign w:val="center"/>
          </w:tcPr>
          <w:p w:rsidR="00FB5E08" w:rsidRDefault="00FB5E08" w:rsidP="00386F0B">
            <w:pPr>
              <w:jc w:val="center"/>
            </w:pPr>
            <w:r>
              <w:t>БМР</w:t>
            </w:r>
          </w:p>
        </w:tc>
        <w:tc>
          <w:tcPr>
            <w:tcW w:w="1299" w:type="dxa"/>
            <w:vAlign w:val="center"/>
          </w:tcPr>
          <w:p w:rsidR="00FB5E08" w:rsidRDefault="00726750" w:rsidP="00386F0B">
            <w:pPr>
              <w:jc w:val="center"/>
            </w:pPr>
            <w:r>
              <w:t>8</w:t>
            </w:r>
            <w:r w:rsidR="00FB5E08">
              <w:t>0.0</w:t>
            </w:r>
          </w:p>
        </w:tc>
        <w:tc>
          <w:tcPr>
            <w:tcW w:w="1560" w:type="dxa"/>
            <w:vAlign w:val="center"/>
          </w:tcPr>
          <w:p w:rsidR="00FB5E08" w:rsidRPr="00BD0310" w:rsidRDefault="00FB5E08" w:rsidP="00386F0B">
            <w:pPr>
              <w:jc w:val="center"/>
              <w:rPr>
                <w:color w:val="00B0F0"/>
              </w:rPr>
            </w:pPr>
            <w:r w:rsidRPr="00E2186E">
              <w:t>-</w:t>
            </w:r>
          </w:p>
        </w:tc>
        <w:tc>
          <w:tcPr>
            <w:tcW w:w="1559" w:type="dxa"/>
            <w:vAlign w:val="center"/>
          </w:tcPr>
          <w:p w:rsidR="00FB5E08" w:rsidRDefault="00FB5E08" w:rsidP="00386F0B">
            <w:pPr>
              <w:jc w:val="center"/>
            </w:pPr>
            <w:r>
              <w:t>40.0</w:t>
            </w:r>
          </w:p>
        </w:tc>
        <w:tc>
          <w:tcPr>
            <w:tcW w:w="1559" w:type="dxa"/>
            <w:vAlign w:val="center"/>
          </w:tcPr>
          <w:p w:rsidR="00FB5E08" w:rsidRDefault="00726750" w:rsidP="00386F0B">
            <w:pPr>
              <w:jc w:val="center"/>
            </w:pPr>
            <w:r>
              <w:t>40.0</w:t>
            </w:r>
          </w:p>
        </w:tc>
        <w:tc>
          <w:tcPr>
            <w:tcW w:w="1559" w:type="dxa"/>
            <w:vAlign w:val="center"/>
          </w:tcPr>
          <w:p w:rsidR="00FB5E08" w:rsidRDefault="00726750" w:rsidP="00386F0B">
            <w:pPr>
              <w:jc w:val="center"/>
            </w:pPr>
            <w:r>
              <w:t>2014- 2016</w:t>
            </w:r>
          </w:p>
        </w:tc>
      </w:tr>
      <w:tr w:rsidR="00FB5E08" w:rsidTr="00386F0B">
        <w:tc>
          <w:tcPr>
            <w:tcW w:w="653" w:type="dxa"/>
            <w:vAlign w:val="center"/>
          </w:tcPr>
          <w:p w:rsidR="00FB5E08" w:rsidRDefault="00232B21" w:rsidP="00386F0B">
            <w:pPr>
              <w:jc w:val="center"/>
            </w:pPr>
            <w:r>
              <w:t>2.5.</w:t>
            </w:r>
          </w:p>
        </w:tc>
        <w:tc>
          <w:tcPr>
            <w:tcW w:w="3850" w:type="dxa"/>
            <w:vAlign w:val="center"/>
          </w:tcPr>
          <w:p w:rsidR="00FB5E08" w:rsidRDefault="00FB5E08" w:rsidP="00386F0B">
            <w:r>
              <w:t>Формирование информационных ресурсов по региональным и федеральным нормативным правовым актам</w:t>
            </w:r>
          </w:p>
        </w:tc>
        <w:tc>
          <w:tcPr>
            <w:tcW w:w="1842" w:type="dxa"/>
            <w:vAlign w:val="center"/>
          </w:tcPr>
          <w:p w:rsidR="00FB5E08" w:rsidRDefault="00FB5E08" w:rsidP="00386F0B">
            <w:pPr>
              <w:jc w:val="center"/>
            </w:pPr>
            <w:r>
              <w:t>МБУК «</w:t>
            </w:r>
            <w:proofErr w:type="gramStart"/>
            <w:r>
              <w:t>Гаврилов-Ямская</w:t>
            </w:r>
            <w:proofErr w:type="gramEnd"/>
            <w:r>
              <w:t xml:space="preserve"> МЦРБ»</w:t>
            </w:r>
          </w:p>
        </w:tc>
        <w:tc>
          <w:tcPr>
            <w:tcW w:w="969" w:type="dxa"/>
            <w:vAlign w:val="center"/>
          </w:tcPr>
          <w:p w:rsidR="00FB5E08" w:rsidRDefault="00FB5E08" w:rsidP="00386F0B">
            <w:pPr>
              <w:jc w:val="center"/>
            </w:pPr>
            <w:r>
              <w:t>БМР</w:t>
            </w:r>
          </w:p>
        </w:tc>
        <w:tc>
          <w:tcPr>
            <w:tcW w:w="1299" w:type="dxa"/>
            <w:vAlign w:val="center"/>
          </w:tcPr>
          <w:p w:rsidR="00FB5E08" w:rsidRDefault="00726750" w:rsidP="00386F0B">
            <w:pPr>
              <w:jc w:val="center"/>
            </w:pPr>
            <w:r>
              <w:t>30</w:t>
            </w:r>
            <w:r w:rsidR="00FB5E08">
              <w:t>.0</w:t>
            </w:r>
          </w:p>
        </w:tc>
        <w:tc>
          <w:tcPr>
            <w:tcW w:w="1560" w:type="dxa"/>
            <w:vAlign w:val="center"/>
          </w:tcPr>
          <w:p w:rsidR="00FB5E08" w:rsidRPr="00BD0310" w:rsidRDefault="00FB5E08" w:rsidP="00386F0B">
            <w:pPr>
              <w:jc w:val="center"/>
              <w:rPr>
                <w:color w:val="00B0F0"/>
              </w:rPr>
            </w:pPr>
            <w:r w:rsidRPr="00E2186E">
              <w:t>-</w:t>
            </w:r>
          </w:p>
        </w:tc>
        <w:tc>
          <w:tcPr>
            <w:tcW w:w="1559" w:type="dxa"/>
            <w:vAlign w:val="center"/>
          </w:tcPr>
          <w:p w:rsidR="00FB5E08" w:rsidRDefault="00FB5E08" w:rsidP="00386F0B">
            <w:pPr>
              <w:jc w:val="center"/>
            </w:pPr>
            <w:r>
              <w:t>15.0</w:t>
            </w:r>
          </w:p>
        </w:tc>
        <w:tc>
          <w:tcPr>
            <w:tcW w:w="1559" w:type="dxa"/>
            <w:vAlign w:val="center"/>
          </w:tcPr>
          <w:p w:rsidR="00FB5E08" w:rsidRDefault="00726750" w:rsidP="00386F0B">
            <w:pPr>
              <w:jc w:val="center"/>
            </w:pPr>
            <w:r>
              <w:t>15.0</w:t>
            </w:r>
          </w:p>
        </w:tc>
        <w:tc>
          <w:tcPr>
            <w:tcW w:w="1559" w:type="dxa"/>
            <w:vAlign w:val="center"/>
          </w:tcPr>
          <w:p w:rsidR="00FB5E08" w:rsidRDefault="00726750" w:rsidP="00386F0B">
            <w:pPr>
              <w:jc w:val="center"/>
            </w:pPr>
            <w:r>
              <w:t>2014- 2016</w:t>
            </w:r>
          </w:p>
        </w:tc>
      </w:tr>
      <w:tr w:rsidR="00FB5E08" w:rsidTr="00386F0B">
        <w:tc>
          <w:tcPr>
            <w:tcW w:w="653" w:type="dxa"/>
            <w:vAlign w:val="center"/>
          </w:tcPr>
          <w:p w:rsidR="00FB5E08" w:rsidRDefault="00232B21" w:rsidP="00386F0B">
            <w:pPr>
              <w:jc w:val="center"/>
            </w:pPr>
            <w:r>
              <w:t>2.6.</w:t>
            </w:r>
          </w:p>
        </w:tc>
        <w:tc>
          <w:tcPr>
            <w:tcW w:w="3850" w:type="dxa"/>
            <w:vAlign w:val="center"/>
          </w:tcPr>
          <w:p w:rsidR="00FB5E08" w:rsidRDefault="00FB5E08" w:rsidP="00386F0B">
            <w:r>
              <w:t>Приобретение  компьютера  для  МОБУ Центр диагностики и  консультирования с целью  компьютерного   психологического  тестирования  несовершеннолетних</w:t>
            </w:r>
          </w:p>
        </w:tc>
        <w:tc>
          <w:tcPr>
            <w:tcW w:w="1842" w:type="dxa"/>
            <w:vAlign w:val="center"/>
          </w:tcPr>
          <w:p w:rsidR="00FB5E08" w:rsidRDefault="00FB5E08" w:rsidP="00386F0B">
            <w:pPr>
              <w:jc w:val="center"/>
            </w:pPr>
            <w:r>
              <w:t>МОБУ Центр диагностики и  консультирования</w:t>
            </w:r>
          </w:p>
        </w:tc>
        <w:tc>
          <w:tcPr>
            <w:tcW w:w="969" w:type="dxa"/>
            <w:vAlign w:val="center"/>
          </w:tcPr>
          <w:p w:rsidR="00FB5E08" w:rsidRDefault="00FB5E08" w:rsidP="00386F0B">
            <w:pPr>
              <w:jc w:val="center"/>
            </w:pPr>
            <w:r>
              <w:t>БМР</w:t>
            </w:r>
          </w:p>
        </w:tc>
        <w:tc>
          <w:tcPr>
            <w:tcW w:w="1299" w:type="dxa"/>
            <w:vAlign w:val="center"/>
          </w:tcPr>
          <w:p w:rsidR="00FB5E08" w:rsidRDefault="00FB5E08" w:rsidP="00386F0B">
            <w:pPr>
              <w:jc w:val="center"/>
            </w:pPr>
            <w:r>
              <w:t>4</w:t>
            </w:r>
            <w:r w:rsidR="00726750">
              <w:t>8</w:t>
            </w:r>
            <w:r>
              <w:t>.0</w:t>
            </w:r>
          </w:p>
        </w:tc>
        <w:tc>
          <w:tcPr>
            <w:tcW w:w="1560" w:type="dxa"/>
            <w:vAlign w:val="center"/>
          </w:tcPr>
          <w:p w:rsidR="00FB5E08" w:rsidRPr="00BD0310" w:rsidRDefault="00FB5E08" w:rsidP="00386F0B">
            <w:pPr>
              <w:jc w:val="center"/>
              <w:rPr>
                <w:color w:val="00B0F0"/>
              </w:rPr>
            </w:pPr>
            <w:r w:rsidRPr="00E2186E">
              <w:t>-</w:t>
            </w:r>
          </w:p>
        </w:tc>
        <w:tc>
          <w:tcPr>
            <w:tcW w:w="1559" w:type="dxa"/>
            <w:vAlign w:val="center"/>
          </w:tcPr>
          <w:p w:rsidR="00FB5E08" w:rsidRDefault="00FB5E08" w:rsidP="00386F0B">
            <w:pPr>
              <w:jc w:val="center"/>
            </w:pPr>
            <w:r>
              <w:t>24.0</w:t>
            </w:r>
          </w:p>
        </w:tc>
        <w:tc>
          <w:tcPr>
            <w:tcW w:w="1559" w:type="dxa"/>
            <w:vAlign w:val="center"/>
          </w:tcPr>
          <w:p w:rsidR="00FB5E08" w:rsidRDefault="00726750" w:rsidP="00386F0B">
            <w:pPr>
              <w:jc w:val="center"/>
            </w:pPr>
            <w:r>
              <w:t>24.0</w:t>
            </w:r>
          </w:p>
        </w:tc>
        <w:tc>
          <w:tcPr>
            <w:tcW w:w="1559" w:type="dxa"/>
            <w:vAlign w:val="center"/>
          </w:tcPr>
          <w:p w:rsidR="00FB5E08" w:rsidRDefault="00FB5E08" w:rsidP="00386F0B">
            <w:pPr>
              <w:jc w:val="center"/>
            </w:pPr>
            <w:r>
              <w:t>2015</w:t>
            </w:r>
            <w:r w:rsidR="00726750">
              <w:t>- 2016</w:t>
            </w:r>
          </w:p>
        </w:tc>
      </w:tr>
      <w:tr w:rsidR="00FB5E08" w:rsidTr="00386F0B">
        <w:tc>
          <w:tcPr>
            <w:tcW w:w="653" w:type="dxa"/>
            <w:vAlign w:val="center"/>
          </w:tcPr>
          <w:p w:rsidR="00FB5E08" w:rsidRDefault="00FB5E08" w:rsidP="00386F0B">
            <w:pPr>
              <w:jc w:val="center"/>
            </w:pPr>
          </w:p>
        </w:tc>
        <w:tc>
          <w:tcPr>
            <w:tcW w:w="3850" w:type="dxa"/>
            <w:vAlign w:val="center"/>
          </w:tcPr>
          <w:p w:rsidR="00FB5E08" w:rsidRDefault="00FB5E08" w:rsidP="00386F0B">
            <w:r>
              <w:t>ИТОГО</w:t>
            </w:r>
          </w:p>
        </w:tc>
        <w:tc>
          <w:tcPr>
            <w:tcW w:w="1842" w:type="dxa"/>
            <w:vAlign w:val="center"/>
          </w:tcPr>
          <w:p w:rsidR="00FB5E08" w:rsidRDefault="00FB5E08" w:rsidP="00386F0B">
            <w:pPr>
              <w:jc w:val="center"/>
            </w:pPr>
          </w:p>
        </w:tc>
        <w:tc>
          <w:tcPr>
            <w:tcW w:w="969" w:type="dxa"/>
            <w:vAlign w:val="center"/>
          </w:tcPr>
          <w:p w:rsidR="00FB5E08" w:rsidRDefault="00FB5E08" w:rsidP="00386F0B">
            <w:pPr>
              <w:jc w:val="center"/>
            </w:pPr>
          </w:p>
        </w:tc>
        <w:tc>
          <w:tcPr>
            <w:tcW w:w="1299" w:type="dxa"/>
            <w:vAlign w:val="center"/>
          </w:tcPr>
          <w:p w:rsidR="00FB5E08" w:rsidRDefault="00905627" w:rsidP="00386F0B">
            <w:pPr>
              <w:jc w:val="center"/>
            </w:pPr>
            <w:r>
              <w:rPr>
                <w:b/>
                <w:bCs/>
              </w:rPr>
              <w:t>1528</w:t>
            </w:r>
            <w:r w:rsidRPr="00C60B66">
              <w:rPr>
                <w:b/>
                <w:bCs/>
              </w:rPr>
              <w:t>.0</w:t>
            </w:r>
          </w:p>
        </w:tc>
        <w:tc>
          <w:tcPr>
            <w:tcW w:w="1560" w:type="dxa"/>
            <w:vAlign w:val="center"/>
          </w:tcPr>
          <w:p w:rsidR="00FB5E08" w:rsidRDefault="00FB5E08" w:rsidP="00386F0B">
            <w:pPr>
              <w:jc w:val="center"/>
            </w:pPr>
            <w:r>
              <w:t xml:space="preserve">2014год- </w:t>
            </w:r>
            <w:r>
              <w:lastRenderedPageBreak/>
              <w:t>130.0</w:t>
            </w:r>
          </w:p>
        </w:tc>
        <w:tc>
          <w:tcPr>
            <w:tcW w:w="1559" w:type="dxa"/>
            <w:vAlign w:val="center"/>
          </w:tcPr>
          <w:p w:rsidR="00FB5E08" w:rsidRDefault="00FB5E08" w:rsidP="00386F0B">
            <w:pPr>
              <w:jc w:val="center"/>
            </w:pPr>
            <w:r>
              <w:lastRenderedPageBreak/>
              <w:t xml:space="preserve">2015год- </w:t>
            </w:r>
            <w:r>
              <w:lastRenderedPageBreak/>
              <w:t>699.0</w:t>
            </w:r>
          </w:p>
        </w:tc>
        <w:tc>
          <w:tcPr>
            <w:tcW w:w="1559" w:type="dxa"/>
            <w:vAlign w:val="center"/>
          </w:tcPr>
          <w:p w:rsidR="00FB5E08" w:rsidRDefault="00726750" w:rsidP="00386F0B">
            <w:pPr>
              <w:jc w:val="center"/>
            </w:pPr>
            <w:r>
              <w:lastRenderedPageBreak/>
              <w:t xml:space="preserve">2016год- </w:t>
            </w:r>
            <w:r>
              <w:lastRenderedPageBreak/>
              <w:t>699.0</w:t>
            </w:r>
          </w:p>
        </w:tc>
        <w:tc>
          <w:tcPr>
            <w:tcW w:w="1559" w:type="dxa"/>
            <w:vAlign w:val="center"/>
          </w:tcPr>
          <w:p w:rsidR="00FB5E08" w:rsidRDefault="00FB5E08" w:rsidP="00386F0B">
            <w:pPr>
              <w:jc w:val="center"/>
            </w:pPr>
          </w:p>
        </w:tc>
      </w:tr>
    </w:tbl>
    <w:p w:rsidR="001061DD" w:rsidRPr="00845FDB" w:rsidRDefault="001061DD" w:rsidP="005945ED">
      <w:pPr>
        <w:jc w:val="center"/>
        <w:rPr>
          <w:b/>
          <w:iCs/>
        </w:rPr>
      </w:pPr>
    </w:p>
    <w:p w:rsidR="005945ED" w:rsidRPr="00B9026C" w:rsidRDefault="005945ED" w:rsidP="005945ED">
      <w:pPr>
        <w:jc w:val="center"/>
        <w:rPr>
          <w:b/>
          <w:iCs/>
        </w:rPr>
      </w:pPr>
      <w:r w:rsidRPr="00B9026C">
        <w:rPr>
          <w:b/>
          <w:iCs/>
          <w:lang w:val="en-US"/>
        </w:rPr>
        <w:t>VII</w:t>
      </w:r>
      <w:r w:rsidRPr="00B9026C">
        <w:rPr>
          <w:b/>
          <w:iCs/>
        </w:rPr>
        <w:t>. «</w:t>
      </w:r>
      <w:proofErr w:type="gramStart"/>
      <w:r w:rsidRPr="00B9026C">
        <w:rPr>
          <w:b/>
          <w:iCs/>
        </w:rPr>
        <w:t>Прочие  положения</w:t>
      </w:r>
      <w:proofErr w:type="gramEnd"/>
      <w:r w:rsidRPr="00B9026C">
        <w:rPr>
          <w:b/>
          <w:iCs/>
        </w:rPr>
        <w:t xml:space="preserve"> Программы»</w:t>
      </w:r>
    </w:p>
    <w:p w:rsidR="005945ED" w:rsidRPr="00B9026C" w:rsidRDefault="005945ED" w:rsidP="005945ED">
      <w:pPr>
        <w:pStyle w:val="a5"/>
        <w:rPr>
          <w:rFonts w:ascii="Times New Roman" w:hAnsi="Times New Roman" w:cs="Times New Roman"/>
          <w:color w:val="auto"/>
        </w:rPr>
      </w:pPr>
      <w:r w:rsidRPr="00B9026C">
        <w:rPr>
          <w:rFonts w:ascii="Times New Roman" w:hAnsi="Times New Roman" w:cs="Times New Roman"/>
          <w:color w:val="auto"/>
        </w:rPr>
        <w:t>     Сокращения, используемые в Программе:</w:t>
      </w:r>
    </w:p>
    <w:tbl>
      <w:tblPr>
        <w:tblW w:w="5000" w:type="pct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147"/>
        <w:gridCol w:w="594"/>
        <w:gridCol w:w="10039"/>
      </w:tblGrid>
      <w:tr w:rsidR="001061DD" w:rsidRPr="00B9026C" w:rsidTr="005945ED"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:rsidR="005945ED" w:rsidRPr="00B9026C" w:rsidRDefault="00BA5569" w:rsidP="005945ED">
            <w:pPr>
              <w:pStyle w:val="a5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Cs/>
                <w:color w:val="auto"/>
              </w:rPr>
              <w:t xml:space="preserve"> ДДТ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5945ED" w:rsidRPr="00B9026C" w:rsidRDefault="005945ED" w:rsidP="005945ED">
            <w:pPr>
              <w:pStyle w:val="a5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</w:tcPr>
          <w:p w:rsidR="005945ED" w:rsidRPr="00B9026C" w:rsidRDefault="00BA5569" w:rsidP="005945ED">
            <w:pPr>
              <w:pStyle w:val="a5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Дворец детского  творчества</w:t>
            </w:r>
          </w:p>
        </w:tc>
      </w:tr>
      <w:tr w:rsidR="001061DD" w:rsidRPr="00B9026C" w:rsidTr="005945ED"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:rsidR="005945ED" w:rsidRPr="00B9026C" w:rsidRDefault="00B9026C" w:rsidP="005945ED">
            <w:pPr>
              <w:pStyle w:val="a5"/>
              <w:rPr>
                <w:rFonts w:ascii="Times New Roman" w:hAnsi="Times New Roman" w:cs="Times New Roman"/>
                <w:color w:val="auto"/>
              </w:rPr>
            </w:pPr>
            <w:r w:rsidRPr="00B9026C">
              <w:rPr>
                <w:rFonts w:ascii="Times New Roman" w:hAnsi="Times New Roman" w:cs="Times New Roman"/>
                <w:color w:val="auto"/>
              </w:rPr>
              <w:t>Т</w:t>
            </w:r>
            <w:r w:rsidR="005945ED" w:rsidRPr="00B9026C">
              <w:rPr>
                <w:rFonts w:ascii="Times New Roman" w:hAnsi="Times New Roman" w:cs="Times New Roman"/>
                <w:color w:val="auto"/>
              </w:rPr>
              <w:t>КДН и ЗП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5945ED" w:rsidRPr="00B9026C" w:rsidRDefault="005945ED" w:rsidP="005945ED">
            <w:pPr>
              <w:pStyle w:val="a5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</w:tcPr>
          <w:p w:rsidR="005945ED" w:rsidRPr="00B9026C" w:rsidRDefault="00B9026C" w:rsidP="00B9026C">
            <w:pPr>
              <w:pStyle w:val="a5"/>
              <w:rPr>
                <w:rFonts w:ascii="Times New Roman" w:hAnsi="Times New Roman" w:cs="Times New Roman"/>
                <w:color w:val="auto"/>
              </w:rPr>
            </w:pPr>
            <w:r w:rsidRPr="00B9026C">
              <w:rPr>
                <w:rFonts w:ascii="Times New Roman" w:hAnsi="Times New Roman" w:cs="Times New Roman"/>
                <w:color w:val="auto"/>
              </w:rPr>
              <w:t>Территориальная к</w:t>
            </w:r>
            <w:r w:rsidR="005945ED" w:rsidRPr="00B9026C">
              <w:rPr>
                <w:rFonts w:ascii="Times New Roman" w:hAnsi="Times New Roman" w:cs="Times New Roman"/>
                <w:color w:val="auto"/>
              </w:rPr>
              <w:t>омиссия по делам несовершеннолетних и защите их прав</w:t>
            </w:r>
          </w:p>
        </w:tc>
      </w:tr>
      <w:tr w:rsidR="001061DD" w:rsidRPr="00B9026C" w:rsidTr="005945ED"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:rsidR="005945ED" w:rsidRPr="00B9026C" w:rsidRDefault="005945ED" w:rsidP="005945ED">
            <w:pPr>
              <w:pStyle w:val="a5"/>
              <w:rPr>
                <w:rFonts w:ascii="Times New Roman" w:hAnsi="Times New Roman" w:cs="Times New Roman"/>
                <w:color w:val="auto"/>
              </w:rPr>
            </w:pPr>
            <w:r w:rsidRPr="00B9026C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5945ED" w:rsidRPr="00B9026C" w:rsidRDefault="005945ED" w:rsidP="005945ED">
            <w:pPr>
              <w:pStyle w:val="a5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</w:tcPr>
          <w:p w:rsidR="005945ED" w:rsidRPr="00B9026C" w:rsidRDefault="005945ED" w:rsidP="005945ED">
            <w:pPr>
              <w:pStyle w:val="a5"/>
              <w:jc w:val="both"/>
              <w:rPr>
                <w:rFonts w:ascii="Times New Roman" w:hAnsi="Times New Roman" w:cs="Times New Roman"/>
                <w:color w:val="auto"/>
              </w:rPr>
            </w:pPr>
            <w:r w:rsidRPr="00B9026C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1061DD" w:rsidRPr="00B9026C" w:rsidTr="005945ED"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:rsidR="005945ED" w:rsidRPr="00B9026C" w:rsidRDefault="005945ED" w:rsidP="005945ED">
            <w:pPr>
              <w:pStyle w:val="a5"/>
              <w:rPr>
                <w:rFonts w:ascii="Times New Roman" w:hAnsi="Times New Roman" w:cs="Times New Roman"/>
                <w:color w:val="auto"/>
              </w:rPr>
            </w:pPr>
            <w:r w:rsidRPr="00B9026C">
              <w:rPr>
                <w:rFonts w:ascii="Times New Roman" w:hAnsi="Times New Roman" w:cs="Times New Roman"/>
                <w:color w:val="auto"/>
              </w:rPr>
              <w:t>МОУ ДОД ДЮСШ «Спринт»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5945ED" w:rsidRPr="00B9026C" w:rsidRDefault="005945ED" w:rsidP="005945ED">
            <w:pPr>
              <w:pStyle w:val="a5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</w:tcPr>
          <w:p w:rsidR="005945ED" w:rsidRPr="00B9026C" w:rsidRDefault="005945ED" w:rsidP="005945ED">
            <w:pPr>
              <w:pStyle w:val="a5"/>
              <w:jc w:val="both"/>
              <w:rPr>
                <w:rFonts w:ascii="Times New Roman" w:hAnsi="Times New Roman" w:cs="Times New Roman"/>
                <w:color w:val="auto"/>
              </w:rPr>
            </w:pPr>
            <w:r w:rsidRPr="00B9026C">
              <w:rPr>
                <w:rFonts w:ascii="Times New Roman" w:hAnsi="Times New Roman" w:cs="Times New Roman"/>
                <w:iCs/>
                <w:color w:val="auto"/>
              </w:rPr>
              <w:t xml:space="preserve"> </w:t>
            </w:r>
            <w:r w:rsidRPr="00B9026C">
              <w:rPr>
                <w:rFonts w:ascii="Times New Roman" w:hAnsi="Times New Roman" w:cs="Times New Roman"/>
                <w:color w:val="auto"/>
              </w:rPr>
              <w:t>Муниципальное образовательное учреждение дополнительного образования детей детско-юношеская спортивная школа «Спринт»</w:t>
            </w:r>
          </w:p>
        </w:tc>
      </w:tr>
      <w:tr w:rsidR="001061DD" w:rsidRPr="00B9026C" w:rsidTr="005945ED"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:rsidR="005945ED" w:rsidRPr="00B9026C" w:rsidRDefault="005945ED" w:rsidP="005945ED">
            <w:pPr>
              <w:pStyle w:val="a5"/>
              <w:rPr>
                <w:rFonts w:ascii="Times New Roman" w:hAnsi="Times New Roman" w:cs="Times New Roman"/>
                <w:color w:val="auto"/>
              </w:rPr>
            </w:pPr>
            <w:r w:rsidRPr="00B9026C">
              <w:rPr>
                <w:rFonts w:ascii="Times New Roman" w:hAnsi="Times New Roman" w:cs="Times New Roman"/>
                <w:color w:val="auto"/>
              </w:rPr>
              <w:t>МО</w:t>
            </w:r>
            <w:r w:rsidR="00BA5569">
              <w:rPr>
                <w:rFonts w:ascii="Times New Roman" w:hAnsi="Times New Roman" w:cs="Times New Roman"/>
                <w:color w:val="auto"/>
              </w:rPr>
              <w:t>Б</w:t>
            </w:r>
            <w:r w:rsidRPr="00B9026C">
              <w:rPr>
                <w:rFonts w:ascii="Times New Roman" w:hAnsi="Times New Roman" w:cs="Times New Roman"/>
                <w:color w:val="auto"/>
              </w:rPr>
              <w:t>У СОШ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5945ED" w:rsidRPr="00B9026C" w:rsidRDefault="005945ED" w:rsidP="005945ED">
            <w:pPr>
              <w:pStyle w:val="a5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</w:tcPr>
          <w:p w:rsidR="005945ED" w:rsidRPr="00B9026C" w:rsidRDefault="005945ED" w:rsidP="005945ED">
            <w:pPr>
              <w:pStyle w:val="a5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B9026C">
              <w:rPr>
                <w:rFonts w:ascii="Times New Roman" w:hAnsi="Times New Roman" w:cs="Times New Roman"/>
                <w:color w:val="auto"/>
              </w:rPr>
              <w:t xml:space="preserve">Муниципальное </w:t>
            </w:r>
            <w:r w:rsidR="00BA5569">
              <w:rPr>
                <w:rFonts w:ascii="Times New Roman" w:hAnsi="Times New Roman" w:cs="Times New Roman"/>
                <w:color w:val="auto"/>
              </w:rPr>
              <w:t xml:space="preserve">бюджетное </w:t>
            </w:r>
            <w:r w:rsidRPr="00B9026C">
              <w:rPr>
                <w:rFonts w:ascii="Times New Roman" w:hAnsi="Times New Roman" w:cs="Times New Roman"/>
                <w:color w:val="auto"/>
              </w:rPr>
              <w:t>образовательное учреждение средняя общеобразовательная школа</w:t>
            </w:r>
          </w:p>
        </w:tc>
      </w:tr>
      <w:tr w:rsidR="001061DD" w:rsidRPr="00B9026C" w:rsidTr="005945ED"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:rsidR="005945ED" w:rsidRPr="00B9026C" w:rsidRDefault="005945ED" w:rsidP="005945ED">
            <w:pPr>
              <w:pStyle w:val="a5"/>
              <w:rPr>
                <w:rFonts w:ascii="Times New Roman" w:hAnsi="Times New Roman" w:cs="Times New Roman"/>
                <w:color w:val="auto"/>
              </w:rPr>
            </w:pPr>
            <w:r w:rsidRPr="00B9026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B9026C">
              <w:rPr>
                <w:rFonts w:ascii="Times New Roman" w:hAnsi="Times New Roman" w:cs="Times New Roman"/>
                <w:iCs/>
                <w:color w:val="auto"/>
              </w:rPr>
              <w:t xml:space="preserve">МОУ </w:t>
            </w:r>
            <w:proofErr w:type="spellStart"/>
            <w:r w:rsidRPr="00B9026C">
              <w:rPr>
                <w:rFonts w:ascii="Times New Roman" w:hAnsi="Times New Roman" w:cs="Times New Roman"/>
                <w:iCs/>
                <w:color w:val="auto"/>
              </w:rPr>
              <w:t>ЦДиК</w:t>
            </w:r>
            <w:proofErr w:type="spellEnd"/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5945ED" w:rsidRPr="00B9026C" w:rsidRDefault="005945ED" w:rsidP="005945ED">
            <w:pPr>
              <w:pStyle w:val="a5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</w:tcPr>
          <w:p w:rsidR="005945ED" w:rsidRPr="00B9026C" w:rsidRDefault="005945ED" w:rsidP="005D3E3F">
            <w:pPr>
              <w:pStyle w:val="a5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B9026C">
              <w:rPr>
                <w:rFonts w:ascii="Times New Roman" w:hAnsi="Times New Roman" w:cs="Times New Roman"/>
                <w:iCs/>
                <w:color w:val="auto"/>
              </w:rPr>
              <w:t xml:space="preserve">Муниципальное образовательное учреждение Центр  диагностики и консультирования </w:t>
            </w:r>
            <w:r w:rsidR="005D3E3F">
              <w:rPr>
                <w:rFonts w:ascii="Times New Roman" w:hAnsi="Times New Roman" w:cs="Times New Roman"/>
                <w:iCs/>
                <w:color w:val="auto"/>
              </w:rPr>
              <w:t xml:space="preserve"> </w:t>
            </w:r>
          </w:p>
        </w:tc>
      </w:tr>
      <w:tr w:rsidR="001061DD" w:rsidRPr="00B9026C" w:rsidTr="005945ED"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:rsidR="005945ED" w:rsidRPr="00B9026C" w:rsidRDefault="005945ED" w:rsidP="005945ED">
            <w:pPr>
              <w:pStyle w:val="a5"/>
              <w:rPr>
                <w:rFonts w:ascii="Times New Roman" w:hAnsi="Times New Roman" w:cs="Times New Roman"/>
                <w:color w:val="auto"/>
              </w:rPr>
            </w:pPr>
            <w:r w:rsidRPr="00B9026C">
              <w:rPr>
                <w:rFonts w:ascii="Times New Roman" w:hAnsi="Times New Roman" w:cs="Times New Roman"/>
                <w:color w:val="auto"/>
              </w:rPr>
              <w:t>МБУК «</w:t>
            </w:r>
            <w:proofErr w:type="gramStart"/>
            <w:r w:rsidRPr="00B9026C">
              <w:rPr>
                <w:rFonts w:ascii="Times New Roman" w:hAnsi="Times New Roman" w:cs="Times New Roman"/>
                <w:color w:val="auto"/>
              </w:rPr>
              <w:t>Гаврилов-Ямская</w:t>
            </w:r>
            <w:proofErr w:type="gramEnd"/>
            <w:r w:rsidRPr="00B9026C">
              <w:rPr>
                <w:rFonts w:ascii="Times New Roman" w:hAnsi="Times New Roman" w:cs="Times New Roman"/>
                <w:color w:val="auto"/>
              </w:rPr>
              <w:t xml:space="preserve"> МЦРБ» 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5945ED" w:rsidRPr="00B9026C" w:rsidRDefault="005945ED" w:rsidP="005945ED">
            <w:pPr>
              <w:pStyle w:val="a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9026C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</w:tcPr>
          <w:p w:rsidR="005945ED" w:rsidRPr="00B9026C" w:rsidRDefault="005945ED" w:rsidP="005945ED">
            <w:pPr>
              <w:pStyle w:val="a5"/>
              <w:jc w:val="both"/>
              <w:rPr>
                <w:rFonts w:ascii="Times New Roman" w:hAnsi="Times New Roman" w:cs="Times New Roman"/>
                <w:color w:val="auto"/>
              </w:rPr>
            </w:pPr>
            <w:r w:rsidRPr="00B9026C">
              <w:rPr>
                <w:rFonts w:ascii="Times New Roman" w:hAnsi="Times New Roman" w:cs="Times New Roman"/>
                <w:color w:val="auto"/>
              </w:rPr>
              <w:t>Муниципальное  бюджетное учреждение культуры «</w:t>
            </w:r>
            <w:proofErr w:type="gramStart"/>
            <w:r w:rsidRPr="00B9026C">
              <w:rPr>
                <w:rFonts w:ascii="Times New Roman" w:hAnsi="Times New Roman" w:cs="Times New Roman"/>
                <w:color w:val="auto"/>
              </w:rPr>
              <w:t>Гаврилов-Ямская</w:t>
            </w:r>
            <w:proofErr w:type="gramEnd"/>
            <w:r w:rsidRPr="00B9026C">
              <w:rPr>
                <w:rFonts w:ascii="Times New Roman" w:hAnsi="Times New Roman" w:cs="Times New Roman"/>
                <w:color w:val="auto"/>
              </w:rPr>
              <w:t xml:space="preserve">  </w:t>
            </w:r>
            <w:proofErr w:type="spellStart"/>
            <w:r w:rsidRPr="00B9026C">
              <w:rPr>
                <w:rFonts w:ascii="Times New Roman" w:hAnsi="Times New Roman" w:cs="Times New Roman"/>
                <w:color w:val="auto"/>
              </w:rPr>
              <w:t>межпоселенческая</w:t>
            </w:r>
            <w:proofErr w:type="spellEnd"/>
            <w:r w:rsidRPr="00B9026C">
              <w:rPr>
                <w:rFonts w:ascii="Times New Roman" w:hAnsi="Times New Roman" w:cs="Times New Roman"/>
                <w:color w:val="auto"/>
              </w:rPr>
              <w:t xml:space="preserve"> центральная районная библиотека»</w:t>
            </w:r>
          </w:p>
        </w:tc>
      </w:tr>
      <w:tr w:rsidR="001061DD" w:rsidRPr="00B9026C" w:rsidTr="005945ED"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:rsidR="005945ED" w:rsidRPr="00B9026C" w:rsidRDefault="005945ED" w:rsidP="00845FDB">
            <w:pPr>
              <w:pStyle w:val="a5"/>
              <w:rPr>
                <w:rFonts w:ascii="Times New Roman" w:hAnsi="Times New Roman" w:cs="Times New Roman"/>
                <w:color w:val="auto"/>
              </w:rPr>
            </w:pPr>
            <w:r w:rsidRPr="00B9026C">
              <w:rPr>
                <w:rFonts w:ascii="Times New Roman" w:hAnsi="Times New Roman" w:cs="Times New Roman"/>
                <w:color w:val="auto"/>
              </w:rPr>
              <w:t xml:space="preserve">МУ </w:t>
            </w:r>
            <w:r w:rsidR="00845FDB" w:rsidRPr="00B9026C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5945ED" w:rsidRPr="00B9026C" w:rsidRDefault="005945ED" w:rsidP="005945ED">
            <w:pPr>
              <w:pStyle w:val="a5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</w:tcPr>
          <w:p w:rsidR="005945ED" w:rsidRPr="00B9026C" w:rsidRDefault="005945ED" w:rsidP="00845FDB">
            <w:pPr>
              <w:pStyle w:val="a5"/>
              <w:rPr>
                <w:rFonts w:ascii="Times New Roman" w:hAnsi="Times New Roman" w:cs="Times New Roman"/>
                <w:color w:val="auto"/>
              </w:rPr>
            </w:pPr>
            <w:r w:rsidRPr="00B9026C">
              <w:rPr>
                <w:rFonts w:ascii="Times New Roman" w:hAnsi="Times New Roman" w:cs="Times New Roman"/>
                <w:color w:val="auto"/>
              </w:rPr>
              <w:t xml:space="preserve">Муниципальное учреждение </w:t>
            </w:r>
            <w:r w:rsidR="00845FDB" w:rsidRPr="00B9026C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1061DD" w:rsidRPr="00B9026C" w:rsidTr="005945ED"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:rsidR="005945ED" w:rsidRPr="00B9026C" w:rsidRDefault="005945ED" w:rsidP="005945ED">
            <w:pPr>
              <w:pStyle w:val="a5"/>
              <w:rPr>
                <w:rFonts w:ascii="Times New Roman" w:hAnsi="Times New Roman" w:cs="Times New Roman"/>
                <w:color w:val="auto"/>
              </w:rPr>
            </w:pPr>
            <w:r w:rsidRPr="00B9026C">
              <w:rPr>
                <w:rFonts w:ascii="Times New Roman" w:hAnsi="Times New Roman" w:cs="Times New Roman"/>
                <w:color w:val="auto"/>
              </w:rPr>
              <w:t>МУ  Гаврилов-</w:t>
            </w:r>
            <w:proofErr w:type="spellStart"/>
            <w:r w:rsidRPr="00B9026C">
              <w:rPr>
                <w:rFonts w:ascii="Times New Roman" w:hAnsi="Times New Roman" w:cs="Times New Roman"/>
                <w:color w:val="auto"/>
              </w:rPr>
              <w:t>Ямский</w:t>
            </w:r>
            <w:proofErr w:type="spellEnd"/>
            <w:r w:rsidRPr="00B9026C">
              <w:rPr>
                <w:rFonts w:ascii="Times New Roman" w:hAnsi="Times New Roman" w:cs="Times New Roman"/>
                <w:color w:val="auto"/>
              </w:rPr>
              <w:t xml:space="preserve"> КЦСОН «Ветеран»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5945ED" w:rsidRPr="00B9026C" w:rsidRDefault="005945ED" w:rsidP="005945ED">
            <w:pPr>
              <w:pStyle w:val="a5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</w:tcPr>
          <w:p w:rsidR="005945ED" w:rsidRPr="00B9026C" w:rsidRDefault="005945ED" w:rsidP="005945ED">
            <w:pPr>
              <w:pStyle w:val="a5"/>
              <w:jc w:val="both"/>
              <w:rPr>
                <w:rFonts w:ascii="Times New Roman" w:hAnsi="Times New Roman" w:cs="Times New Roman"/>
                <w:color w:val="auto"/>
              </w:rPr>
            </w:pPr>
            <w:r w:rsidRPr="00B9026C">
              <w:rPr>
                <w:rFonts w:ascii="Times New Roman" w:hAnsi="Times New Roman" w:cs="Times New Roman"/>
                <w:color w:val="auto"/>
              </w:rPr>
              <w:t>Муниципальное учреждение Гаврилов-</w:t>
            </w:r>
            <w:proofErr w:type="spellStart"/>
            <w:r w:rsidRPr="00B9026C">
              <w:rPr>
                <w:rFonts w:ascii="Times New Roman" w:hAnsi="Times New Roman" w:cs="Times New Roman"/>
                <w:color w:val="auto"/>
              </w:rPr>
              <w:t>Ямский</w:t>
            </w:r>
            <w:proofErr w:type="spellEnd"/>
            <w:r w:rsidRPr="00B9026C">
              <w:rPr>
                <w:rFonts w:ascii="Times New Roman" w:hAnsi="Times New Roman" w:cs="Times New Roman"/>
                <w:color w:val="auto"/>
              </w:rPr>
              <w:t xml:space="preserve"> комплексный центр социального обслуживания  населения «Ветеран»</w:t>
            </w:r>
          </w:p>
        </w:tc>
      </w:tr>
      <w:tr w:rsidR="001061DD" w:rsidRPr="00B9026C" w:rsidTr="005945ED"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</w:tcPr>
          <w:p w:rsidR="005945ED" w:rsidRPr="00B9026C" w:rsidRDefault="005945ED" w:rsidP="005945ED">
            <w:pPr>
              <w:pStyle w:val="a5"/>
              <w:rPr>
                <w:rFonts w:ascii="Times New Roman" w:hAnsi="Times New Roman" w:cs="Times New Roman"/>
                <w:color w:val="auto"/>
              </w:rPr>
            </w:pPr>
            <w:r w:rsidRPr="00B9026C">
              <w:rPr>
                <w:rFonts w:ascii="Times New Roman" w:hAnsi="Times New Roman" w:cs="Times New Roman"/>
                <w:color w:val="auto"/>
              </w:rPr>
              <w:t>О</w:t>
            </w:r>
            <w:r w:rsidR="00BA5569">
              <w:rPr>
                <w:rFonts w:ascii="Times New Roman" w:hAnsi="Times New Roman" w:cs="Times New Roman"/>
                <w:color w:val="auto"/>
              </w:rPr>
              <w:t>М</w:t>
            </w:r>
            <w:r w:rsidRPr="00B9026C">
              <w:rPr>
                <w:rFonts w:ascii="Times New Roman" w:hAnsi="Times New Roman" w:cs="Times New Roman"/>
                <w:color w:val="auto"/>
              </w:rPr>
              <w:t>ВД</w:t>
            </w:r>
          </w:p>
          <w:p w:rsidR="005945ED" w:rsidRPr="00B9026C" w:rsidRDefault="005945ED" w:rsidP="005945ED">
            <w:pPr>
              <w:pStyle w:val="a5"/>
              <w:rPr>
                <w:rFonts w:ascii="Times New Roman" w:hAnsi="Times New Roman" w:cs="Times New Roman"/>
                <w:color w:val="auto"/>
              </w:rPr>
            </w:pPr>
          </w:p>
          <w:p w:rsidR="005945ED" w:rsidRPr="00B9026C" w:rsidRDefault="00BA5569" w:rsidP="005945ED">
            <w:pPr>
              <w:pStyle w:val="a5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ФКУ </w:t>
            </w:r>
            <w:r w:rsidR="005945ED" w:rsidRPr="00B9026C">
              <w:rPr>
                <w:rFonts w:ascii="Times New Roman" w:hAnsi="Times New Roman" w:cs="Times New Roman"/>
                <w:color w:val="auto"/>
              </w:rPr>
              <w:t>УИИ</w:t>
            </w:r>
            <w:r>
              <w:rPr>
                <w:rFonts w:ascii="Times New Roman" w:hAnsi="Times New Roman" w:cs="Times New Roman"/>
                <w:color w:val="auto"/>
              </w:rPr>
              <w:t xml:space="preserve"> УФСИН  </w:t>
            </w:r>
          </w:p>
          <w:p w:rsidR="005945ED" w:rsidRPr="00B9026C" w:rsidRDefault="005945ED" w:rsidP="005945ED">
            <w:pPr>
              <w:pStyle w:val="a5"/>
              <w:rPr>
                <w:rFonts w:ascii="Times New Roman" w:hAnsi="Times New Roman" w:cs="Times New Roman"/>
                <w:color w:val="auto"/>
              </w:rPr>
            </w:pPr>
          </w:p>
          <w:p w:rsidR="005945ED" w:rsidRPr="00B9026C" w:rsidRDefault="005945ED" w:rsidP="005945ED">
            <w:pPr>
              <w:pStyle w:val="a5"/>
              <w:rPr>
                <w:rFonts w:ascii="Times New Roman" w:hAnsi="Times New Roman" w:cs="Times New Roman"/>
                <w:color w:val="auto"/>
              </w:rPr>
            </w:pPr>
            <w:r w:rsidRPr="00B9026C">
              <w:rPr>
                <w:rFonts w:ascii="Times New Roman" w:hAnsi="Times New Roman" w:cs="Times New Roman"/>
                <w:color w:val="auto"/>
              </w:rPr>
              <w:t>УСЗН и</w:t>
            </w:r>
            <w:proofErr w:type="gramStart"/>
            <w:r w:rsidR="00845FDB" w:rsidRPr="00B9026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B9026C">
              <w:rPr>
                <w:rFonts w:ascii="Times New Roman" w:hAnsi="Times New Roman" w:cs="Times New Roman"/>
                <w:color w:val="auto"/>
              </w:rPr>
              <w:t>Т</w:t>
            </w:r>
            <w:proofErr w:type="gramEnd"/>
            <w:r w:rsidRPr="00B9026C">
              <w:rPr>
                <w:rFonts w:ascii="Times New Roman" w:hAnsi="Times New Roman" w:cs="Times New Roman"/>
                <w:color w:val="auto"/>
              </w:rPr>
              <w:t xml:space="preserve">       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:rsidR="005945ED" w:rsidRPr="00B9026C" w:rsidRDefault="005945ED" w:rsidP="005945ED">
            <w:pPr>
              <w:pStyle w:val="a5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96" w:type="pct"/>
            <w:tcBorders>
              <w:top w:val="nil"/>
              <w:left w:val="nil"/>
              <w:bottom w:val="nil"/>
              <w:right w:val="nil"/>
            </w:tcBorders>
          </w:tcPr>
          <w:p w:rsidR="005945ED" w:rsidRPr="00B9026C" w:rsidRDefault="005945ED" w:rsidP="005945ED">
            <w:pPr>
              <w:pStyle w:val="a5"/>
              <w:rPr>
                <w:rFonts w:ascii="Times New Roman" w:hAnsi="Times New Roman" w:cs="Times New Roman"/>
                <w:color w:val="auto"/>
              </w:rPr>
            </w:pPr>
            <w:r w:rsidRPr="00B9026C">
              <w:rPr>
                <w:rFonts w:ascii="Times New Roman" w:hAnsi="Times New Roman" w:cs="Times New Roman"/>
                <w:color w:val="auto"/>
              </w:rPr>
              <w:t xml:space="preserve"> Отдел</w:t>
            </w:r>
            <w:r w:rsidR="00BA5569">
              <w:rPr>
                <w:rFonts w:ascii="Times New Roman" w:hAnsi="Times New Roman" w:cs="Times New Roman"/>
                <w:color w:val="auto"/>
              </w:rPr>
              <w:t xml:space="preserve"> Министерства </w:t>
            </w:r>
            <w:r w:rsidRPr="00B9026C">
              <w:rPr>
                <w:rFonts w:ascii="Times New Roman" w:hAnsi="Times New Roman" w:cs="Times New Roman"/>
                <w:color w:val="auto"/>
              </w:rPr>
              <w:t xml:space="preserve"> внутренних дел </w:t>
            </w:r>
            <w:r w:rsidR="00BA5569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5945ED" w:rsidRPr="00B9026C" w:rsidRDefault="005945ED" w:rsidP="005945ED">
            <w:pPr>
              <w:pStyle w:val="a5"/>
              <w:rPr>
                <w:rFonts w:ascii="Times New Roman" w:hAnsi="Times New Roman" w:cs="Times New Roman"/>
                <w:color w:val="auto"/>
              </w:rPr>
            </w:pPr>
          </w:p>
          <w:p w:rsidR="005945ED" w:rsidRPr="00B9026C" w:rsidRDefault="00BA5569" w:rsidP="005945ED">
            <w:pPr>
              <w:pStyle w:val="a5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Федеральное казенное  учреждение  у</w:t>
            </w:r>
            <w:r w:rsidRPr="00B9026C">
              <w:rPr>
                <w:rFonts w:ascii="Times New Roman" w:hAnsi="Times New Roman" w:cs="Times New Roman"/>
                <w:color w:val="auto"/>
              </w:rPr>
              <w:t>головно-исполнительная инспекция</w:t>
            </w:r>
            <w:r>
              <w:rPr>
                <w:rFonts w:ascii="Times New Roman" w:hAnsi="Times New Roman" w:cs="Times New Roman"/>
                <w:color w:val="auto"/>
              </w:rPr>
              <w:t xml:space="preserve">  управления федеральной службы исполнения наказаний  </w:t>
            </w:r>
          </w:p>
          <w:p w:rsidR="005945ED" w:rsidRPr="00B9026C" w:rsidRDefault="005945ED" w:rsidP="005945ED">
            <w:pPr>
              <w:pStyle w:val="a5"/>
              <w:rPr>
                <w:rFonts w:ascii="Times New Roman" w:hAnsi="Times New Roman" w:cs="Times New Roman"/>
                <w:color w:val="auto"/>
              </w:rPr>
            </w:pPr>
          </w:p>
          <w:p w:rsidR="005945ED" w:rsidRPr="00B9026C" w:rsidRDefault="005945ED" w:rsidP="005945ED">
            <w:pPr>
              <w:pStyle w:val="a5"/>
              <w:rPr>
                <w:rFonts w:ascii="Times New Roman" w:hAnsi="Times New Roman" w:cs="Times New Roman"/>
                <w:color w:val="auto"/>
              </w:rPr>
            </w:pPr>
            <w:r w:rsidRPr="00B9026C">
              <w:rPr>
                <w:rFonts w:ascii="Times New Roman" w:hAnsi="Times New Roman" w:cs="Times New Roman"/>
                <w:color w:val="auto"/>
              </w:rPr>
              <w:t>Управление  социальной защиты населения и  труда</w:t>
            </w:r>
          </w:p>
        </w:tc>
      </w:tr>
    </w:tbl>
    <w:p w:rsidR="00B9026C" w:rsidRDefault="00DB3A5A" w:rsidP="00DB3A5A">
      <w:pPr>
        <w:shd w:val="clear" w:color="auto" w:fill="FFFFFF"/>
        <w:ind w:firstLine="709"/>
        <w:jc w:val="right"/>
      </w:pPr>
      <w:r>
        <w:rPr>
          <w:szCs w:val="28"/>
        </w:rPr>
        <w:lastRenderedPageBreak/>
        <w:t xml:space="preserve"> </w:t>
      </w:r>
      <w:r w:rsidR="008D48CA">
        <w:t xml:space="preserve"> </w:t>
      </w:r>
      <w:r w:rsidR="00B9026C">
        <w:t xml:space="preserve"> </w:t>
      </w:r>
    </w:p>
    <w:p w:rsidR="00B9026C" w:rsidRDefault="00B9026C" w:rsidP="00DB3A5A">
      <w:pPr>
        <w:jc w:val="center"/>
      </w:pPr>
      <w:r>
        <w:rPr>
          <w:b/>
        </w:rPr>
        <w:br/>
      </w:r>
      <w:r w:rsidR="008D48CA" w:rsidRPr="00845FDB">
        <w:rPr>
          <w:b/>
          <w:iCs/>
          <w:lang w:val="en-US"/>
        </w:rPr>
        <w:t>VI</w:t>
      </w:r>
      <w:r w:rsidR="008D48CA">
        <w:rPr>
          <w:b/>
          <w:iCs/>
          <w:lang w:val="en-US"/>
        </w:rPr>
        <w:t>I</w:t>
      </w:r>
      <w:r w:rsidR="008D48CA">
        <w:rPr>
          <w:b/>
          <w:iCs/>
        </w:rPr>
        <w:t xml:space="preserve">. </w:t>
      </w:r>
      <w:r>
        <w:rPr>
          <w:b/>
        </w:rPr>
        <w:t>Методика оценки результативности и эффективности Программы</w:t>
      </w:r>
    </w:p>
    <w:p w:rsidR="00B9026C" w:rsidRDefault="00B9026C" w:rsidP="00B9026C"/>
    <w:p w:rsidR="00B9026C" w:rsidRDefault="00B9026C" w:rsidP="00B9026C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</w:t>
      </w:r>
      <w:r>
        <w:rPr>
          <w:rFonts w:ascii="Times New Roman" w:hAnsi="Times New Roman" w:cs="Times New Roman"/>
        </w:rPr>
        <w:tab/>
        <w:t>Оценка результативности  реализации Программы осуществляется ответственным исполнителем в установленные сроки сдачи отчетности путем установления степени достижения ожидаемых результатов, а также путем сравнения текущих значений показателей и индикаторов с их целевыми значениями.</w:t>
      </w:r>
    </w:p>
    <w:p w:rsidR="00B9026C" w:rsidRDefault="00B9026C" w:rsidP="00B9026C">
      <w:pPr>
        <w:pStyle w:val="a5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br/>
        <w:t>    </w:t>
      </w:r>
      <w:r>
        <w:rPr>
          <w:rFonts w:ascii="Times New Roman" w:hAnsi="Times New Roman" w:cs="Times New Roman"/>
        </w:rPr>
        <w:tab/>
        <w:t xml:space="preserve">Показатель результативности </w:t>
      </w:r>
      <w:r>
        <w:rPr>
          <w:rFonts w:ascii="Times New Roman" w:hAnsi="Times New Roman" w:cs="Times New Roman"/>
          <w:color w:val="000000"/>
        </w:rPr>
        <w:t>(</w:t>
      </w:r>
      <w:r>
        <w:rPr>
          <w:sz w:val="32"/>
          <w:szCs w:val="32"/>
          <w:lang w:val="en-US"/>
        </w:rPr>
        <w:t>R</w:t>
      </w:r>
      <w:r>
        <w:rPr>
          <w:sz w:val="32"/>
          <w:szCs w:val="32"/>
        </w:rPr>
        <w:t>1</w:t>
      </w:r>
      <w:r>
        <w:rPr>
          <w:rFonts w:ascii="Times New Roman" w:hAnsi="Times New Roman" w:cs="Times New Roman"/>
          <w:color w:val="000000"/>
        </w:rPr>
        <w:t>) рассчитывается по формуле:</w:t>
      </w:r>
    </w:p>
    <w:p w:rsidR="00B9026C" w:rsidRDefault="00B9026C" w:rsidP="00B9026C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</w:t>
      </w:r>
    </w:p>
    <w:p w:rsidR="00B9026C" w:rsidRDefault="00B9026C" w:rsidP="00B9026C">
      <w:pPr>
        <w:rPr>
          <w:sz w:val="22"/>
          <w:szCs w:val="22"/>
        </w:rPr>
      </w:pPr>
      <w:r>
        <w:t xml:space="preserve">                      </w:t>
      </w:r>
      <w:r>
        <w:rPr>
          <w:sz w:val="22"/>
          <w:szCs w:val="22"/>
        </w:rPr>
        <w:t>Х</w:t>
      </w:r>
      <w:r w:rsidRPr="00B9026C">
        <w:rPr>
          <w:sz w:val="22"/>
          <w:szCs w:val="22"/>
          <w:vertAlign w:val="subscript"/>
        </w:rPr>
        <w:t>1</w:t>
      </w:r>
      <w:r>
        <w:rPr>
          <w:sz w:val="22"/>
          <w:szCs w:val="22"/>
        </w:rPr>
        <w:t xml:space="preserve">план                            </w:t>
      </w:r>
      <w:r>
        <w:rPr>
          <w:sz w:val="28"/>
          <w:szCs w:val="28"/>
        </w:rPr>
        <w:t>Х</w:t>
      </w:r>
      <w:r>
        <w:rPr>
          <w:sz w:val="22"/>
          <w:szCs w:val="22"/>
        </w:rPr>
        <w:t>2план</w:t>
      </w:r>
    </w:p>
    <w:p w:rsidR="00B9026C" w:rsidRDefault="00B9026C" w:rsidP="00B9026C">
      <w:pPr>
        <w:rPr>
          <w:sz w:val="22"/>
          <w:szCs w:val="22"/>
        </w:rPr>
      </w:pPr>
      <w:r>
        <w:rPr>
          <w:sz w:val="32"/>
          <w:szCs w:val="32"/>
          <w:lang w:val="en-US"/>
        </w:rPr>
        <w:t>R</w:t>
      </w:r>
      <w:r>
        <w:rPr>
          <w:sz w:val="32"/>
          <w:szCs w:val="32"/>
        </w:rPr>
        <w:t>1</w:t>
      </w:r>
      <w:r>
        <w:rPr>
          <w:sz w:val="22"/>
          <w:szCs w:val="22"/>
        </w:rPr>
        <w:t xml:space="preserve"> =    </w:t>
      </w:r>
      <w:proofErr w:type="gramStart"/>
      <w:r>
        <w:rPr>
          <w:sz w:val="32"/>
          <w:szCs w:val="32"/>
        </w:rPr>
        <w:t>(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К</w:t>
      </w:r>
      <w:r>
        <w:rPr>
          <w:sz w:val="22"/>
          <w:szCs w:val="22"/>
        </w:rPr>
        <w:t>1</w:t>
      </w:r>
      <w:proofErr w:type="gramEnd"/>
      <w:r>
        <w:rPr>
          <w:sz w:val="22"/>
          <w:szCs w:val="22"/>
        </w:rPr>
        <w:t xml:space="preserve">-----------------      +  </w:t>
      </w:r>
      <w:r>
        <w:rPr>
          <w:sz w:val="28"/>
          <w:szCs w:val="28"/>
        </w:rPr>
        <w:t>К</w:t>
      </w:r>
      <w:r>
        <w:rPr>
          <w:sz w:val="22"/>
          <w:szCs w:val="22"/>
        </w:rPr>
        <w:t xml:space="preserve">2  ------------     </w:t>
      </w:r>
      <w:r>
        <w:rPr>
          <w:sz w:val="32"/>
          <w:szCs w:val="32"/>
        </w:rPr>
        <w:t>)</w:t>
      </w:r>
      <w:r>
        <w:rPr>
          <w:sz w:val="22"/>
          <w:szCs w:val="22"/>
        </w:rPr>
        <w:t xml:space="preserve"> х100%</w:t>
      </w:r>
    </w:p>
    <w:p w:rsidR="00B9026C" w:rsidRDefault="00B9026C" w:rsidP="00B9026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Х</w:t>
      </w:r>
      <w:r w:rsidRPr="00B9026C">
        <w:rPr>
          <w:sz w:val="22"/>
          <w:szCs w:val="22"/>
          <w:vertAlign w:val="subscript"/>
        </w:rPr>
        <w:t>1</w:t>
      </w:r>
      <w:r>
        <w:rPr>
          <w:sz w:val="22"/>
          <w:szCs w:val="22"/>
        </w:rPr>
        <w:t xml:space="preserve">факт                            </w:t>
      </w:r>
      <w:r>
        <w:rPr>
          <w:sz w:val="28"/>
          <w:szCs w:val="28"/>
        </w:rPr>
        <w:t>Х</w:t>
      </w:r>
      <w:r w:rsidR="00F92AAB">
        <w:rPr>
          <w:sz w:val="22"/>
          <w:szCs w:val="22"/>
        </w:rPr>
        <w:t>2факт</w:t>
      </w:r>
    </w:p>
    <w:p w:rsidR="00B9026C" w:rsidRDefault="00B9026C" w:rsidP="00B9026C">
      <w:pPr>
        <w:ind w:firstLine="225"/>
        <w:jc w:val="both"/>
        <w:rPr>
          <w:color w:val="000000"/>
        </w:rPr>
      </w:pPr>
    </w:p>
    <w:p w:rsidR="00B9026C" w:rsidRDefault="00B9026C" w:rsidP="00B9026C">
      <w:pPr>
        <w:ind w:firstLine="225"/>
        <w:jc w:val="both"/>
        <w:rPr>
          <w:color w:val="000000"/>
        </w:rPr>
      </w:pPr>
      <w:r>
        <w:rPr>
          <w:color w:val="000000"/>
        </w:rPr>
        <w:t>где:</w:t>
      </w:r>
    </w:p>
    <w:p w:rsidR="00B9026C" w:rsidRDefault="00B9026C" w:rsidP="00B9026C">
      <w:pPr>
        <w:ind w:firstLine="225"/>
        <w:jc w:val="both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3671BC64" wp14:editId="4455216B">
            <wp:extent cx="660400" cy="304800"/>
            <wp:effectExtent l="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- плановое значение показателя;</w:t>
      </w:r>
    </w:p>
    <w:p w:rsidR="00B9026C" w:rsidRDefault="00B9026C" w:rsidP="00B9026C">
      <w:pPr>
        <w:ind w:firstLine="225"/>
        <w:jc w:val="both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10EFDE97" wp14:editId="5D3AFCBA">
            <wp:extent cx="584200" cy="304800"/>
            <wp:effectExtent l="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- текущее значение показателя;</w:t>
      </w:r>
    </w:p>
    <w:p w:rsidR="00B9026C" w:rsidRDefault="00B9026C" w:rsidP="00B9026C">
      <w:pPr>
        <w:ind w:firstLine="225"/>
        <w:jc w:val="both"/>
        <w:rPr>
          <w:color w:val="000000"/>
        </w:rPr>
      </w:pPr>
      <w:r>
        <w:rPr>
          <w:noProof/>
          <w:color w:val="000000"/>
          <w:sz w:val="28"/>
          <w:szCs w:val="28"/>
        </w:rPr>
        <w:t xml:space="preserve"> К</w:t>
      </w:r>
      <w:r>
        <w:rPr>
          <w:noProof/>
          <w:color w:val="000000"/>
          <w:sz w:val="28"/>
          <w:szCs w:val="28"/>
          <w:lang w:val="en-US"/>
        </w:rPr>
        <w:t>i</w:t>
      </w:r>
      <w:r w:rsidRPr="00B9026C">
        <w:rPr>
          <w:noProof/>
          <w:color w:val="000000"/>
          <w:sz w:val="28"/>
          <w:szCs w:val="28"/>
        </w:rPr>
        <w:t xml:space="preserve">   </w:t>
      </w:r>
      <w:r>
        <w:rPr>
          <w:color w:val="000000"/>
        </w:rPr>
        <w:t>- весовой коэффициент</w:t>
      </w:r>
    </w:p>
    <w:p w:rsidR="00B9026C" w:rsidRDefault="00B9026C" w:rsidP="00B9026C">
      <w:pPr>
        <w:pStyle w:val="a5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</w:p>
    <w:p w:rsidR="00B9026C" w:rsidRDefault="00B9026C" w:rsidP="00B9026C">
      <w:pPr>
        <w:pStyle w:val="a5"/>
        <w:ind w:firstLine="708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При расчете эффективности реализации Программы используются следующие основные целевые показатели и их весовые коэффициенты:</w:t>
      </w:r>
    </w:p>
    <w:p w:rsidR="00B9026C" w:rsidRDefault="00B9026C" w:rsidP="00B9026C">
      <w:pPr>
        <w:pStyle w:val="a5"/>
        <w:ind w:firstLine="708"/>
        <w:rPr>
          <w:rFonts w:ascii="Times New Roman" w:hAnsi="Times New Roman" w:cs="Times New Roman"/>
          <w:color w:val="auto"/>
        </w:rPr>
      </w:pPr>
    </w:p>
    <w:tbl>
      <w:tblPr>
        <w:tblW w:w="4638" w:type="pct"/>
        <w:tblInd w:w="10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64"/>
        <w:gridCol w:w="9550"/>
        <w:gridCol w:w="3096"/>
      </w:tblGrid>
      <w:tr w:rsidR="00B9026C" w:rsidTr="00B9026C"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026C" w:rsidRDefault="00B9026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№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br/>
            </w:r>
            <w:proofErr w:type="gramStart"/>
            <w:r>
              <w:rPr>
                <w:rFonts w:ascii="Times New Roman" w:hAnsi="Times New Roman" w:cs="Times New Roman"/>
                <w:color w:val="auto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/п </w:t>
            </w:r>
          </w:p>
        </w:tc>
        <w:tc>
          <w:tcPr>
            <w:tcW w:w="3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026C" w:rsidRDefault="00B9026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Наименование показателя </w:t>
            </w:r>
          </w:p>
        </w:tc>
        <w:tc>
          <w:tcPr>
            <w:tcW w:w="1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026C" w:rsidRDefault="00B9026C">
            <w:pPr>
              <w:pStyle w:val="a5"/>
              <w:spacing w:line="276" w:lineRule="auto"/>
              <w:ind w:left="204" w:hanging="20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Значение весового коэффициента </w:t>
            </w:r>
          </w:p>
          <w:p w:rsidR="00B9026C" w:rsidRDefault="00B9026C">
            <w:pPr>
              <w:pStyle w:val="a5"/>
              <w:spacing w:line="276" w:lineRule="auto"/>
              <w:ind w:left="204" w:hanging="20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en-US" w:eastAsia="en-US"/>
              </w:rPr>
              <w:t>(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К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en-US" w:eastAsia="en-US"/>
              </w:rPr>
              <w:t xml:space="preserve">) </w:t>
            </w:r>
          </w:p>
        </w:tc>
      </w:tr>
      <w:tr w:rsidR="00B9026C" w:rsidTr="00B9026C"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026C" w:rsidRDefault="00B9026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1.</w:t>
            </w:r>
          </w:p>
        </w:tc>
        <w:tc>
          <w:tcPr>
            <w:tcW w:w="3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026C" w:rsidRDefault="00B9026C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Количество преступлений, совершенных  несовершеннолетними. </w:t>
            </w:r>
          </w:p>
        </w:tc>
        <w:tc>
          <w:tcPr>
            <w:tcW w:w="1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026C" w:rsidRDefault="00B9026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highlight w:val="yellow"/>
                <w:lang w:eastAsia="en-US"/>
              </w:rPr>
            </w:pPr>
            <w:r w:rsidRPr="00B9026C">
              <w:rPr>
                <w:rFonts w:ascii="Times New Roman" w:hAnsi="Times New Roman" w:cs="Times New Roman"/>
                <w:color w:val="auto"/>
                <w:lang w:val="en-US" w:eastAsia="en-US"/>
              </w:rPr>
              <w:t>0</w:t>
            </w:r>
            <w:r w:rsidRPr="00B9026C">
              <w:rPr>
                <w:rFonts w:ascii="Times New Roman" w:hAnsi="Times New Roman" w:cs="Times New Roman"/>
                <w:color w:val="auto"/>
                <w:lang w:eastAsia="en-US"/>
              </w:rPr>
              <w:t>,6</w:t>
            </w:r>
          </w:p>
        </w:tc>
      </w:tr>
      <w:tr w:rsidR="00B9026C" w:rsidTr="00B9026C"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026C" w:rsidRDefault="00B9026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2.</w:t>
            </w:r>
          </w:p>
        </w:tc>
        <w:tc>
          <w:tcPr>
            <w:tcW w:w="3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026C" w:rsidRDefault="00B9026C">
            <w:pPr>
              <w:pStyle w:val="a5"/>
              <w:spacing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Количество семей, находящихся в социально  опасном  положении</w:t>
            </w:r>
          </w:p>
        </w:tc>
        <w:tc>
          <w:tcPr>
            <w:tcW w:w="1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026C" w:rsidRDefault="00B9026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0,4</w:t>
            </w:r>
          </w:p>
        </w:tc>
      </w:tr>
      <w:tr w:rsidR="00B9026C" w:rsidTr="00B9026C">
        <w:tc>
          <w:tcPr>
            <w:tcW w:w="387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026C" w:rsidRDefault="00B9026C">
            <w:pPr>
              <w:pStyle w:val="a5"/>
              <w:spacing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                                                 Итого </w:t>
            </w:r>
          </w:p>
        </w:tc>
        <w:tc>
          <w:tcPr>
            <w:tcW w:w="1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026C" w:rsidRDefault="00B9026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1,0 </w:t>
            </w:r>
          </w:p>
        </w:tc>
      </w:tr>
    </w:tbl>
    <w:p w:rsidR="00B9026C" w:rsidRDefault="00B9026C" w:rsidP="00B9026C">
      <w:pPr>
        <w:pStyle w:val="a5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   </w:t>
      </w:r>
      <w:r>
        <w:rPr>
          <w:rFonts w:ascii="Times New Roman" w:hAnsi="Times New Roman" w:cs="Times New Roman"/>
          <w:color w:val="auto"/>
          <w:sz w:val="20"/>
          <w:szCs w:val="20"/>
        </w:rPr>
        <w:t>  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</w:p>
    <w:p w:rsidR="00B9026C" w:rsidRDefault="00B9026C" w:rsidP="00B9026C">
      <w:pPr>
        <w:pStyle w:val="a5"/>
        <w:ind w:firstLine="708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При значении показателя </w:t>
      </w:r>
      <w:r>
        <w:rPr>
          <w:sz w:val="32"/>
          <w:szCs w:val="32"/>
          <w:lang w:val="en-US"/>
        </w:rPr>
        <w:t>R</w:t>
      </w:r>
      <w:r>
        <w:rPr>
          <w:sz w:val="32"/>
          <w:szCs w:val="32"/>
        </w:rPr>
        <w:t>1</w:t>
      </w:r>
      <w:r>
        <w:rPr>
          <w:rFonts w:ascii="Times New Roman" w:hAnsi="Times New Roman" w:cs="Times New Roman"/>
          <w:color w:val="auto"/>
        </w:rPr>
        <w:t xml:space="preserve">  75 процентов результативность реализации Программы признается низкой,  при значении от 70 процентов до 80 процентов – средней и выше 80 процентов - высокой.</w:t>
      </w:r>
    </w:p>
    <w:p w:rsidR="00B9026C" w:rsidRDefault="00B9026C" w:rsidP="00B9026C"/>
    <w:p w:rsidR="00B9026C" w:rsidRDefault="00B9026C" w:rsidP="00B9026C">
      <w:pPr>
        <w:ind w:firstLine="708"/>
      </w:pPr>
      <w:r>
        <w:t>Эффективность реализации Программы оценивается за год путем соотнесения степени достижения основных целевых показателей Программы с уровнем её финансирования с начала реализации.</w:t>
      </w:r>
    </w:p>
    <w:p w:rsidR="00B9026C" w:rsidRDefault="00B9026C" w:rsidP="00B9026C">
      <w:pPr>
        <w:ind w:firstLine="708"/>
        <w:jc w:val="both"/>
      </w:pPr>
    </w:p>
    <w:p w:rsidR="00B9026C" w:rsidRDefault="00B9026C" w:rsidP="00B9026C">
      <w:pPr>
        <w:ind w:firstLine="708"/>
        <w:jc w:val="both"/>
      </w:pPr>
    </w:p>
    <w:p w:rsidR="00B9026C" w:rsidRDefault="00B9026C" w:rsidP="00B9026C">
      <w:pPr>
        <w:ind w:firstLine="708"/>
        <w:jc w:val="both"/>
      </w:pPr>
    </w:p>
    <w:p w:rsidR="00B9026C" w:rsidRDefault="00B9026C" w:rsidP="00B9026C">
      <w:pPr>
        <w:ind w:firstLine="708"/>
        <w:jc w:val="both"/>
      </w:pPr>
      <w:r>
        <w:t>Показатель эффективности реализации Программы</w:t>
      </w:r>
      <w:proofErr w:type="gramStart"/>
      <w:r>
        <w:t xml:space="preserve"> (</w:t>
      </w:r>
      <w:r>
        <w:rPr>
          <w:noProof/>
        </w:rPr>
        <w:drawing>
          <wp:inline distT="0" distB="0" distL="0" distR="0" wp14:anchorId="3AFE5C6A" wp14:editId="4B2C171D">
            <wp:extent cx="247650" cy="2476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) </w:t>
      </w:r>
      <w:proofErr w:type="gramEnd"/>
      <w:r>
        <w:t>рассчитывается по формуле:</w:t>
      </w:r>
    </w:p>
    <w:p w:rsidR="00B9026C" w:rsidRDefault="00B9026C" w:rsidP="00B9026C">
      <w:pPr>
        <w:ind w:firstLine="225"/>
        <w:jc w:val="both"/>
      </w:pPr>
    </w:p>
    <w:p w:rsidR="00B9026C" w:rsidRDefault="00B9026C" w:rsidP="00B9026C">
      <w:pPr>
        <w:jc w:val="center"/>
      </w:pPr>
    </w:p>
    <w:p w:rsidR="00B9026C" w:rsidRDefault="00B9026C" w:rsidP="00B9026C">
      <w:pPr>
        <w:jc w:val="center"/>
      </w:pPr>
      <w:r>
        <w:rPr>
          <w:noProof/>
        </w:rPr>
        <w:drawing>
          <wp:inline distT="0" distB="0" distL="0" distR="0" wp14:anchorId="757F8DBF" wp14:editId="396DCCE7">
            <wp:extent cx="2241550" cy="584200"/>
            <wp:effectExtent l="0" t="0" r="635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26C" w:rsidRDefault="00B9026C" w:rsidP="00B9026C">
      <w:pPr>
        <w:jc w:val="both"/>
      </w:pPr>
      <w:r>
        <w:t>где:</w:t>
      </w:r>
    </w:p>
    <w:p w:rsidR="00B9026C" w:rsidRDefault="00B9026C" w:rsidP="00B9026C">
      <w:pPr>
        <w:ind w:firstLine="225"/>
        <w:jc w:val="both"/>
      </w:pPr>
      <w:r>
        <w:rPr>
          <w:noProof/>
        </w:rPr>
        <w:drawing>
          <wp:inline distT="0" distB="0" distL="0" distR="0" wp14:anchorId="445A7EC7" wp14:editId="5EBE6F5C">
            <wp:extent cx="285750" cy="247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 показатель результативности;</w:t>
      </w:r>
    </w:p>
    <w:p w:rsidR="00B9026C" w:rsidRDefault="00B9026C" w:rsidP="00B9026C">
      <w:pPr>
        <w:ind w:firstLine="225"/>
        <w:jc w:val="both"/>
      </w:pPr>
      <w:r>
        <w:rPr>
          <w:noProof/>
        </w:rPr>
        <w:drawing>
          <wp:inline distT="0" distB="0" distL="0" distR="0" wp14:anchorId="4AC2F8CF" wp14:editId="34CFF59E">
            <wp:extent cx="584200" cy="30480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 плановая сумма финансирования Программы;</w:t>
      </w:r>
    </w:p>
    <w:p w:rsidR="00B9026C" w:rsidRDefault="00B9026C" w:rsidP="00B9026C">
      <w:pPr>
        <w:ind w:firstLine="225"/>
        <w:jc w:val="both"/>
      </w:pPr>
      <w:r>
        <w:rPr>
          <w:noProof/>
        </w:rPr>
        <w:drawing>
          <wp:inline distT="0" distB="0" distL="0" distR="0" wp14:anchorId="290E6EC3" wp14:editId="29BC09CE">
            <wp:extent cx="508000" cy="3048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- сумма финансирования на текущую дату.</w:t>
      </w:r>
    </w:p>
    <w:p w:rsidR="00B9026C" w:rsidRDefault="00B9026C" w:rsidP="00B9026C">
      <w:pPr>
        <w:ind w:firstLine="225"/>
        <w:jc w:val="both"/>
      </w:pPr>
    </w:p>
    <w:p w:rsidR="00B9026C" w:rsidRDefault="00B9026C" w:rsidP="00B9026C">
      <w:pPr>
        <w:jc w:val="both"/>
      </w:pPr>
      <w:r>
        <w:t xml:space="preserve">          При значении показателя R  70 процентов эффективность Программы признаётся низкой.    При значении показателя от 70 процентов  до  80 процентов – </w:t>
      </w:r>
      <w:proofErr w:type="gramStart"/>
      <w:r>
        <w:t>средней</w:t>
      </w:r>
      <w:proofErr w:type="gramEnd"/>
      <w:r>
        <w:t>, свыше 80 процентов – высокой.</w:t>
      </w:r>
    </w:p>
    <w:p w:rsidR="00B9026C" w:rsidRDefault="00B9026C" w:rsidP="00B9026C">
      <w:pPr>
        <w:ind w:firstLine="225"/>
        <w:jc w:val="both"/>
        <w:rPr>
          <w:color w:val="000000"/>
          <w:sz w:val="28"/>
          <w:szCs w:val="28"/>
        </w:rPr>
      </w:pPr>
    </w:p>
    <w:p w:rsidR="005945ED" w:rsidRPr="005945ED" w:rsidRDefault="005945ED" w:rsidP="005945ED">
      <w:pPr>
        <w:jc w:val="both"/>
        <w:rPr>
          <w:b/>
          <w:iCs/>
          <w:color w:val="548DD4" w:themeColor="text2" w:themeTint="99"/>
        </w:rPr>
      </w:pPr>
    </w:p>
    <w:p w:rsidR="001D2963" w:rsidRDefault="001D2963"/>
    <w:sectPr w:rsidR="001D2963" w:rsidSect="0080734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AA3"/>
    <w:rsid w:val="00017C16"/>
    <w:rsid w:val="00023623"/>
    <w:rsid w:val="00032B22"/>
    <w:rsid w:val="0003438E"/>
    <w:rsid w:val="000349A6"/>
    <w:rsid w:val="00037F18"/>
    <w:rsid w:val="0004658B"/>
    <w:rsid w:val="00055B1B"/>
    <w:rsid w:val="0006001B"/>
    <w:rsid w:val="0006008C"/>
    <w:rsid w:val="0006098F"/>
    <w:rsid w:val="000639DB"/>
    <w:rsid w:val="000831B7"/>
    <w:rsid w:val="000929C8"/>
    <w:rsid w:val="00093A83"/>
    <w:rsid w:val="000B686D"/>
    <w:rsid w:val="000C2843"/>
    <w:rsid w:val="000C7886"/>
    <w:rsid w:val="000E163A"/>
    <w:rsid w:val="000E2B69"/>
    <w:rsid w:val="000F450B"/>
    <w:rsid w:val="000F50F1"/>
    <w:rsid w:val="000F7E8C"/>
    <w:rsid w:val="00104540"/>
    <w:rsid w:val="001061DD"/>
    <w:rsid w:val="00112F37"/>
    <w:rsid w:val="00116DE8"/>
    <w:rsid w:val="00120D11"/>
    <w:rsid w:val="00122A3C"/>
    <w:rsid w:val="00123631"/>
    <w:rsid w:val="0013138A"/>
    <w:rsid w:val="001332F0"/>
    <w:rsid w:val="0013664F"/>
    <w:rsid w:val="00137A21"/>
    <w:rsid w:val="0014543F"/>
    <w:rsid w:val="00147C75"/>
    <w:rsid w:val="00150431"/>
    <w:rsid w:val="0015482C"/>
    <w:rsid w:val="00161B8B"/>
    <w:rsid w:val="00161E49"/>
    <w:rsid w:val="00165806"/>
    <w:rsid w:val="00166383"/>
    <w:rsid w:val="001847EF"/>
    <w:rsid w:val="00186423"/>
    <w:rsid w:val="0018705F"/>
    <w:rsid w:val="001926FF"/>
    <w:rsid w:val="001A0BD2"/>
    <w:rsid w:val="001A4915"/>
    <w:rsid w:val="001B3FD2"/>
    <w:rsid w:val="001D2297"/>
    <w:rsid w:val="001D2963"/>
    <w:rsid w:val="001E5213"/>
    <w:rsid w:val="00201DC1"/>
    <w:rsid w:val="00205B5F"/>
    <w:rsid w:val="00212F7F"/>
    <w:rsid w:val="0022574E"/>
    <w:rsid w:val="00232B21"/>
    <w:rsid w:val="00236BE8"/>
    <w:rsid w:val="002442BC"/>
    <w:rsid w:val="00253485"/>
    <w:rsid w:val="00274F8C"/>
    <w:rsid w:val="002852A9"/>
    <w:rsid w:val="00287292"/>
    <w:rsid w:val="002931AE"/>
    <w:rsid w:val="002A69B1"/>
    <w:rsid w:val="002B4410"/>
    <w:rsid w:val="002B6A45"/>
    <w:rsid w:val="002C38E8"/>
    <w:rsid w:val="002D37AE"/>
    <w:rsid w:val="002E6B0C"/>
    <w:rsid w:val="002F2596"/>
    <w:rsid w:val="002F2837"/>
    <w:rsid w:val="002F37C6"/>
    <w:rsid w:val="003010D4"/>
    <w:rsid w:val="003015BF"/>
    <w:rsid w:val="00315DB8"/>
    <w:rsid w:val="00320B75"/>
    <w:rsid w:val="00324511"/>
    <w:rsid w:val="00325EBF"/>
    <w:rsid w:val="00332522"/>
    <w:rsid w:val="00336708"/>
    <w:rsid w:val="00341C60"/>
    <w:rsid w:val="00343081"/>
    <w:rsid w:val="0034410E"/>
    <w:rsid w:val="00352C91"/>
    <w:rsid w:val="0035393F"/>
    <w:rsid w:val="00355587"/>
    <w:rsid w:val="00357334"/>
    <w:rsid w:val="00365F0D"/>
    <w:rsid w:val="00372DFB"/>
    <w:rsid w:val="003742AA"/>
    <w:rsid w:val="00374F51"/>
    <w:rsid w:val="00384375"/>
    <w:rsid w:val="00386F0B"/>
    <w:rsid w:val="003A4E26"/>
    <w:rsid w:val="003A671A"/>
    <w:rsid w:val="003B055D"/>
    <w:rsid w:val="003B0AA3"/>
    <w:rsid w:val="003B2963"/>
    <w:rsid w:val="003C1648"/>
    <w:rsid w:val="003C47F3"/>
    <w:rsid w:val="003C550B"/>
    <w:rsid w:val="003C7332"/>
    <w:rsid w:val="003C7931"/>
    <w:rsid w:val="003C7AD6"/>
    <w:rsid w:val="003E217D"/>
    <w:rsid w:val="003E6CB0"/>
    <w:rsid w:val="003E7087"/>
    <w:rsid w:val="003F23A5"/>
    <w:rsid w:val="003F421B"/>
    <w:rsid w:val="003F42CB"/>
    <w:rsid w:val="003F6080"/>
    <w:rsid w:val="00405E89"/>
    <w:rsid w:val="004134A0"/>
    <w:rsid w:val="00413787"/>
    <w:rsid w:val="004149E3"/>
    <w:rsid w:val="00417044"/>
    <w:rsid w:val="0041772D"/>
    <w:rsid w:val="00424287"/>
    <w:rsid w:val="00424959"/>
    <w:rsid w:val="00425AC6"/>
    <w:rsid w:val="00455346"/>
    <w:rsid w:val="0045618A"/>
    <w:rsid w:val="00466DD8"/>
    <w:rsid w:val="00471F4A"/>
    <w:rsid w:val="00476A27"/>
    <w:rsid w:val="00480D76"/>
    <w:rsid w:val="004821D7"/>
    <w:rsid w:val="00495336"/>
    <w:rsid w:val="004A1FAB"/>
    <w:rsid w:val="004C1C22"/>
    <w:rsid w:val="004D0C95"/>
    <w:rsid w:val="004D3817"/>
    <w:rsid w:val="004F4954"/>
    <w:rsid w:val="004F4D5E"/>
    <w:rsid w:val="004F5EEC"/>
    <w:rsid w:val="004F670F"/>
    <w:rsid w:val="00524B6E"/>
    <w:rsid w:val="00533A3B"/>
    <w:rsid w:val="00534C1F"/>
    <w:rsid w:val="00544845"/>
    <w:rsid w:val="005464BD"/>
    <w:rsid w:val="005472CC"/>
    <w:rsid w:val="005538E0"/>
    <w:rsid w:val="00553D70"/>
    <w:rsid w:val="00562FD9"/>
    <w:rsid w:val="00562FDB"/>
    <w:rsid w:val="00571859"/>
    <w:rsid w:val="00574620"/>
    <w:rsid w:val="00576278"/>
    <w:rsid w:val="00582B19"/>
    <w:rsid w:val="005945ED"/>
    <w:rsid w:val="005A4A55"/>
    <w:rsid w:val="005B2E5F"/>
    <w:rsid w:val="005B6E50"/>
    <w:rsid w:val="005C0271"/>
    <w:rsid w:val="005C14F3"/>
    <w:rsid w:val="005C1897"/>
    <w:rsid w:val="005D0075"/>
    <w:rsid w:val="005D287A"/>
    <w:rsid w:val="005D316F"/>
    <w:rsid w:val="005D3CE4"/>
    <w:rsid w:val="005D3E3F"/>
    <w:rsid w:val="005E0781"/>
    <w:rsid w:val="005F0252"/>
    <w:rsid w:val="00605FE0"/>
    <w:rsid w:val="0063186F"/>
    <w:rsid w:val="00633BBC"/>
    <w:rsid w:val="00637B58"/>
    <w:rsid w:val="00641331"/>
    <w:rsid w:val="006417F1"/>
    <w:rsid w:val="00661FDC"/>
    <w:rsid w:val="00662801"/>
    <w:rsid w:val="0066364B"/>
    <w:rsid w:val="0067736C"/>
    <w:rsid w:val="00681F9B"/>
    <w:rsid w:val="00682CB4"/>
    <w:rsid w:val="00686275"/>
    <w:rsid w:val="00690672"/>
    <w:rsid w:val="00691776"/>
    <w:rsid w:val="00693F8A"/>
    <w:rsid w:val="006A43CE"/>
    <w:rsid w:val="006A69F7"/>
    <w:rsid w:val="006B1FCE"/>
    <w:rsid w:val="006B2593"/>
    <w:rsid w:val="006B4188"/>
    <w:rsid w:val="006B64A6"/>
    <w:rsid w:val="006B73C5"/>
    <w:rsid w:val="006E0FE4"/>
    <w:rsid w:val="006E17BB"/>
    <w:rsid w:val="006F0D8D"/>
    <w:rsid w:val="006F6B68"/>
    <w:rsid w:val="007068A5"/>
    <w:rsid w:val="0071709D"/>
    <w:rsid w:val="00722006"/>
    <w:rsid w:val="00726750"/>
    <w:rsid w:val="007426E3"/>
    <w:rsid w:val="00747409"/>
    <w:rsid w:val="00751F89"/>
    <w:rsid w:val="00755408"/>
    <w:rsid w:val="00766B8C"/>
    <w:rsid w:val="00780C0C"/>
    <w:rsid w:val="007858D3"/>
    <w:rsid w:val="00787B0F"/>
    <w:rsid w:val="00796831"/>
    <w:rsid w:val="007A3130"/>
    <w:rsid w:val="007A3198"/>
    <w:rsid w:val="007A5FEE"/>
    <w:rsid w:val="007A66EE"/>
    <w:rsid w:val="007A7ABA"/>
    <w:rsid w:val="007B0B2C"/>
    <w:rsid w:val="007B1042"/>
    <w:rsid w:val="007B2EE0"/>
    <w:rsid w:val="007B74F6"/>
    <w:rsid w:val="007D2A08"/>
    <w:rsid w:val="007E54A4"/>
    <w:rsid w:val="007E6436"/>
    <w:rsid w:val="007F04CC"/>
    <w:rsid w:val="00803A05"/>
    <w:rsid w:val="008040CC"/>
    <w:rsid w:val="008067ED"/>
    <w:rsid w:val="0080734B"/>
    <w:rsid w:val="00814BE7"/>
    <w:rsid w:val="00824E04"/>
    <w:rsid w:val="008266A4"/>
    <w:rsid w:val="00836DB0"/>
    <w:rsid w:val="0083739C"/>
    <w:rsid w:val="008435B8"/>
    <w:rsid w:val="008448D9"/>
    <w:rsid w:val="00845FDB"/>
    <w:rsid w:val="0085419C"/>
    <w:rsid w:val="008579B4"/>
    <w:rsid w:val="008653EC"/>
    <w:rsid w:val="00874251"/>
    <w:rsid w:val="008A08D9"/>
    <w:rsid w:val="008A09A3"/>
    <w:rsid w:val="008A70AD"/>
    <w:rsid w:val="008B0767"/>
    <w:rsid w:val="008B0C0E"/>
    <w:rsid w:val="008B0D30"/>
    <w:rsid w:val="008B6F87"/>
    <w:rsid w:val="008C42BE"/>
    <w:rsid w:val="008D48CA"/>
    <w:rsid w:val="008D502F"/>
    <w:rsid w:val="008D5E71"/>
    <w:rsid w:val="008E2407"/>
    <w:rsid w:val="00905627"/>
    <w:rsid w:val="00907FE6"/>
    <w:rsid w:val="009109E2"/>
    <w:rsid w:val="00910B95"/>
    <w:rsid w:val="00911650"/>
    <w:rsid w:val="009118C5"/>
    <w:rsid w:val="0091470C"/>
    <w:rsid w:val="009232D4"/>
    <w:rsid w:val="009276B4"/>
    <w:rsid w:val="00930D83"/>
    <w:rsid w:val="00932936"/>
    <w:rsid w:val="00934938"/>
    <w:rsid w:val="00937290"/>
    <w:rsid w:val="009414E8"/>
    <w:rsid w:val="009505B1"/>
    <w:rsid w:val="009601B0"/>
    <w:rsid w:val="00973C7A"/>
    <w:rsid w:val="00976CC5"/>
    <w:rsid w:val="009849A0"/>
    <w:rsid w:val="009A0FFE"/>
    <w:rsid w:val="009A43AF"/>
    <w:rsid w:val="009B6E64"/>
    <w:rsid w:val="009C012B"/>
    <w:rsid w:val="009C3788"/>
    <w:rsid w:val="009C465A"/>
    <w:rsid w:val="009D0262"/>
    <w:rsid w:val="009D027E"/>
    <w:rsid w:val="009D1203"/>
    <w:rsid w:val="009D64C8"/>
    <w:rsid w:val="009D72F9"/>
    <w:rsid w:val="009E2AB6"/>
    <w:rsid w:val="00A10581"/>
    <w:rsid w:val="00A10669"/>
    <w:rsid w:val="00A17C1A"/>
    <w:rsid w:val="00A22AAB"/>
    <w:rsid w:val="00A22D2F"/>
    <w:rsid w:val="00A23053"/>
    <w:rsid w:val="00A23BF0"/>
    <w:rsid w:val="00A343A5"/>
    <w:rsid w:val="00A411BB"/>
    <w:rsid w:val="00A56F24"/>
    <w:rsid w:val="00A57938"/>
    <w:rsid w:val="00A642DC"/>
    <w:rsid w:val="00A646B0"/>
    <w:rsid w:val="00A80399"/>
    <w:rsid w:val="00A86E7C"/>
    <w:rsid w:val="00A927EF"/>
    <w:rsid w:val="00A93DA2"/>
    <w:rsid w:val="00AA4A80"/>
    <w:rsid w:val="00AB06D9"/>
    <w:rsid w:val="00AB0B0D"/>
    <w:rsid w:val="00AB1BE9"/>
    <w:rsid w:val="00AC33AA"/>
    <w:rsid w:val="00AD1242"/>
    <w:rsid w:val="00AD195C"/>
    <w:rsid w:val="00AE0CD8"/>
    <w:rsid w:val="00AF44E3"/>
    <w:rsid w:val="00AF544B"/>
    <w:rsid w:val="00B01AA0"/>
    <w:rsid w:val="00B02A3E"/>
    <w:rsid w:val="00B059A5"/>
    <w:rsid w:val="00B07EA5"/>
    <w:rsid w:val="00B13AC4"/>
    <w:rsid w:val="00B17CD7"/>
    <w:rsid w:val="00B2358B"/>
    <w:rsid w:val="00B372C6"/>
    <w:rsid w:val="00B40053"/>
    <w:rsid w:val="00B525D8"/>
    <w:rsid w:val="00B564E4"/>
    <w:rsid w:val="00B61E83"/>
    <w:rsid w:val="00B64151"/>
    <w:rsid w:val="00B702F6"/>
    <w:rsid w:val="00B70BFF"/>
    <w:rsid w:val="00B83AF4"/>
    <w:rsid w:val="00B85855"/>
    <w:rsid w:val="00B85B50"/>
    <w:rsid w:val="00B9026C"/>
    <w:rsid w:val="00BA5569"/>
    <w:rsid w:val="00BA66C8"/>
    <w:rsid w:val="00BA703B"/>
    <w:rsid w:val="00BB033D"/>
    <w:rsid w:val="00BB5E7D"/>
    <w:rsid w:val="00BC4855"/>
    <w:rsid w:val="00BC59C8"/>
    <w:rsid w:val="00BD0310"/>
    <w:rsid w:val="00BD762F"/>
    <w:rsid w:val="00BE4FD6"/>
    <w:rsid w:val="00BF677E"/>
    <w:rsid w:val="00BF7A43"/>
    <w:rsid w:val="00C159F9"/>
    <w:rsid w:val="00C32AE1"/>
    <w:rsid w:val="00C33318"/>
    <w:rsid w:val="00C369D9"/>
    <w:rsid w:val="00C407B2"/>
    <w:rsid w:val="00C41B4F"/>
    <w:rsid w:val="00C60ABF"/>
    <w:rsid w:val="00C60B66"/>
    <w:rsid w:val="00C66B91"/>
    <w:rsid w:val="00C675DC"/>
    <w:rsid w:val="00C709BC"/>
    <w:rsid w:val="00C717EF"/>
    <w:rsid w:val="00C71FA3"/>
    <w:rsid w:val="00C724D7"/>
    <w:rsid w:val="00C82CE2"/>
    <w:rsid w:val="00C869CE"/>
    <w:rsid w:val="00CA708E"/>
    <w:rsid w:val="00CB49BC"/>
    <w:rsid w:val="00CC6A90"/>
    <w:rsid w:val="00CE10E7"/>
    <w:rsid w:val="00CE1CBD"/>
    <w:rsid w:val="00CE62FB"/>
    <w:rsid w:val="00CF5AF3"/>
    <w:rsid w:val="00CF68FC"/>
    <w:rsid w:val="00D0433A"/>
    <w:rsid w:val="00D1308D"/>
    <w:rsid w:val="00D376CD"/>
    <w:rsid w:val="00D646E1"/>
    <w:rsid w:val="00D70AEC"/>
    <w:rsid w:val="00D765AD"/>
    <w:rsid w:val="00D816BD"/>
    <w:rsid w:val="00D96C8F"/>
    <w:rsid w:val="00DB0268"/>
    <w:rsid w:val="00DB1856"/>
    <w:rsid w:val="00DB3A5A"/>
    <w:rsid w:val="00DC0E8C"/>
    <w:rsid w:val="00DD31EF"/>
    <w:rsid w:val="00DF59A8"/>
    <w:rsid w:val="00E018DA"/>
    <w:rsid w:val="00E01EA1"/>
    <w:rsid w:val="00E0323B"/>
    <w:rsid w:val="00E109F7"/>
    <w:rsid w:val="00E133DE"/>
    <w:rsid w:val="00E14291"/>
    <w:rsid w:val="00E2186E"/>
    <w:rsid w:val="00E23A01"/>
    <w:rsid w:val="00E35FE0"/>
    <w:rsid w:val="00E41CA5"/>
    <w:rsid w:val="00E45C06"/>
    <w:rsid w:val="00E62B1C"/>
    <w:rsid w:val="00E70072"/>
    <w:rsid w:val="00E70D2D"/>
    <w:rsid w:val="00E75AD0"/>
    <w:rsid w:val="00E763A3"/>
    <w:rsid w:val="00E86F15"/>
    <w:rsid w:val="00EB5AF2"/>
    <w:rsid w:val="00EC07B4"/>
    <w:rsid w:val="00ED249E"/>
    <w:rsid w:val="00ED3257"/>
    <w:rsid w:val="00ED7A5A"/>
    <w:rsid w:val="00EE0AC5"/>
    <w:rsid w:val="00EE19BC"/>
    <w:rsid w:val="00EE50D9"/>
    <w:rsid w:val="00EF715D"/>
    <w:rsid w:val="00F06FE2"/>
    <w:rsid w:val="00F13777"/>
    <w:rsid w:val="00F15216"/>
    <w:rsid w:val="00F3293B"/>
    <w:rsid w:val="00F346A6"/>
    <w:rsid w:val="00F473ED"/>
    <w:rsid w:val="00F52BFB"/>
    <w:rsid w:val="00F60100"/>
    <w:rsid w:val="00F613A9"/>
    <w:rsid w:val="00F734E8"/>
    <w:rsid w:val="00F73F6C"/>
    <w:rsid w:val="00F80AE8"/>
    <w:rsid w:val="00F81993"/>
    <w:rsid w:val="00F87D4E"/>
    <w:rsid w:val="00F91B53"/>
    <w:rsid w:val="00F92AAB"/>
    <w:rsid w:val="00F93618"/>
    <w:rsid w:val="00FB147F"/>
    <w:rsid w:val="00FB4649"/>
    <w:rsid w:val="00FB5E08"/>
    <w:rsid w:val="00FB6112"/>
    <w:rsid w:val="00FC16CD"/>
    <w:rsid w:val="00FC61B1"/>
    <w:rsid w:val="00FC7892"/>
    <w:rsid w:val="00FE3008"/>
    <w:rsid w:val="00FF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45ED"/>
    <w:pPr>
      <w:keepNext/>
      <w:jc w:val="center"/>
      <w:outlineLvl w:val="0"/>
    </w:pPr>
    <w:rPr>
      <w:sz w:val="32"/>
    </w:rPr>
  </w:style>
  <w:style w:type="paragraph" w:styleId="4">
    <w:name w:val="heading 4"/>
    <w:basedOn w:val="a"/>
    <w:next w:val="a"/>
    <w:link w:val="40"/>
    <w:qFormat/>
    <w:rsid w:val="005945ED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45ED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945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rsid w:val="005945E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0">
    <w:name w:val="Body Text 2"/>
    <w:basedOn w:val="a"/>
    <w:link w:val="2"/>
    <w:rsid w:val="005945ED"/>
    <w:pPr>
      <w:jc w:val="center"/>
    </w:pPr>
    <w:rPr>
      <w:b/>
      <w:bCs/>
      <w:sz w:val="32"/>
    </w:rPr>
  </w:style>
  <w:style w:type="character" w:customStyle="1" w:styleId="a3">
    <w:name w:val="Название Знак"/>
    <w:basedOn w:val="a0"/>
    <w:link w:val="a4"/>
    <w:rsid w:val="005945ED"/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paragraph" w:styleId="a4">
    <w:name w:val="Title"/>
    <w:basedOn w:val="a"/>
    <w:link w:val="a3"/>
    <w:qFormat/>
    <w:rsid w:val="005945ED"/>
    <w:pPr>
      <w:widowControl w:val="0"/>
      <w:autoSpaceDE w:val="0"/>
      <w:autoSpaceDN w:val="0"/>
      <w:adjustRightInd w:val="0"/>
      <w:ind w:firstLine="720"/>
      <w:jc w:val="center"/>
    </w:pPr>
    <w:rPr>
      <w:b/>
      <w:bCs/>
      <w:sz w:val="52"/>
      <w:szCs w:val="20"/>
    </w:rPr>
  </w:style>
  <w:style w:type="paragraph" w:styleId="a5">
    <w:name w:val="Normal (Web)"/>
    <w:basedOn w:val="a"/>
    <w:rsid w:val="005945ED"/>
    <w:pPr>
      <w:spacing w:before="30" w:after="30"/>
    </w:pPr>
    <w:rPr>
      <w:rFonts w:ascii="Arial" w:hAnsi="Arial" w:cs="Arial"/>
      <w:color w:val="332E2D"/>
      <w:spacing w:val="2"/>
    </w:rPr>
  </w:style>
  <w:style w:type="paragraph" w:styleId="a6">
    <w:name w:val="Balloon Text"/>
    <w:basedOn w:val="a"/>
    <w:link w:val="a7"/>
    <w:uiPriority w:val="99"/>
    <w:semiHidden/>
    <w:unhideWhenUsed/>
    <w:rsid w:val="00B902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026C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1061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semiHidden/>
    <w:unhideWhenUsed/>
    <w:rsid w:val="00D0433A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semiHidden/>
    <w:rsid w:val="00D0433A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45ED"/>
    <w:pPr>
      <w:keepNext/>
      <w:jc w:val="center"/>
      <w:outlineLvl w:val="0"/>
    </w:pPr>
    <w:rPr>
      <w:sz w:val="32"/>
    </w:rPr>
  </w:style>
  <w:style w:type="paragraph" w:styleId="4">
    <w:name w:val="heading 4"/>
    <w:basedOn w:val="a"/>
    <w:next w:val="a"/>
    <w:link w:val="40"/>
    <w:qFormat/>
    <w:rsid w:val="005945ED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45ED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945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rsid w:val="005945E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0">
    <w:name w:val="Body Text 2"/>
    <w:basedOn w:val="a"/>
    <w:link w:val="2"/>
    <w:rsid w:val="005945ED"/>
    <w:pPr>
      <w:jc w:val="center"/>
    </w:pPr>
    <w:rPr>
      <w:b/>
      <w:bCs/>
      <w:sz w:val="32"/>
    </w:rPr>
  </w:style>
  <w:style w:type="character" w:customStyle="1" w:styleId="a3">
    <w:name w:val="Название Знак"/>
    <w:basedOn w:val="a0"/>
    <w:link w:val="a4"/>
    <w:rsid w:val="005945ED"/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paragraph" w:styleId="a4">
    <w:name w:val="Title"/>
    <w:basedOn w:val="a"/>
    <w:link w:val="a3"/>
    <w:qFormat/>
    <w:rsid w:val="005945ED"/>
    <w:pPr>
      <w:widowControl w:val="0"/>
      <w:autoSpaceDE w:val="0"/>
      <w:autoSpaceDN w:val="0"/>
      <w:adjustRightInd w:val="0"/>
      <w:ind w:firstLine="720"/>
      <w:jc w:val="center"/>
    </w:pPr>
    <w:rPr>
      <w:b/>
      <w:bCs/>
      <w:sz w:val="52"/>
      <w:szCs w:val="20"/>
    </w:rPr>
  </w:style>
  <w:style w:type="paragraph" w:styleId="a5">
    <w:name w:val="Normal (Web)"/>
    <w:basedOn w:val="a"/>
    <w:rsid w:val="005945ED"/>
    <w:pPr>
      <w:spacing w:before="30" w:after="30"/>
    </w:pPr>
    <w:rPr>
      <w:rFonts w:ascii="Arial" w:hAnsi="Arial" w:cs="Arial"/>
      <w:color w:val="332E2D"/>
      <w:spacing w:val="2"/>
    </w:rPr>
  </w:style>
  <w:style w:type="paragraph" w:styleId="a6">
    <w:name w:val="Balloon Text"/>
    <w:basedOn w:val="a"/>
    <w:link w:val="a7"/>
    <w:uiPriority w:val="99"/>
    <w:semiHidden/>
    <w:unhideWhenUsed/>
    <w:rsid w:val="00B902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026C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1061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semiHidden/>
    <w:unhideWhenUsed/>
    <w:rsid w:val="00D0433A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semiHidden/>
    <w:rsid w:val="00D0433A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1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2CEBF-767F-4524-9D65-F0C510652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3627</Words>
  <Characters>20675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Smto_3</cp:lastModifiedBy>
  <cp:revision>3</cp:revision>
  <cp:lastPrinted>2014-02-28T11:44:00Z</cp:lastPrinted>
  <dcterms:created xsi:type="dcterms:W3CDTF">2014-02-28T11:45:00Z</dcterms:created>
  <dcterms:modified xsi:type="dcterms:W3CDTF">2014-03-03T12:44:00Z</dcterms:modified>
</cp:coreProperties>
</file>