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5F" w:rsidRDefault="00C1395F" w:rsidP="001607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420C" w:rsidRDefault="0056420C" w:rsidP="0056420C">
      <w:pPr>
        <w:tabs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433D9A" wp14:editId="2F9F3EDF">
            <wp:simplePos x="0" y="0"/>
            <wp:positionH relativeFrom="column">
              <wp:posOffset>2767965</wp:posOffset>
            </wp:positionH>
            <wp:positionV relativeFrom="paragraph">
              <wp:posOffset>57785</wp:posOffset>
            </wp:positionV>
            <wp:extent cx="425450" cy="483870"/>
            <wp:effectExtent l="0" t="0" r="0" b="0"/>
            <wp:wrapNone/>
            <wp:docPr id="1" name="Рисунок 1" descr="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  <w:t xml:space="preserve"> </w:t>
      </w:r>
    </w:p>
    <w:p w:rsidR="0056420C" w:rsidRDefault="0056420C" w:rsidP="0056420C">
      <w:pPr>
        <w:tabs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</w:p>
    <w:p w:rsidR="0056420C" w:rsidRPr="00A04557" w:rsidRDefault="0056420C" w:rsidP="0056420C">
      <w:pPr>
        <w:tabs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</w:p>
    <w:p w:rsidR="0056420C" w:rsidRPr="00A04557" w:rsidRDefault="0056420C" w:rsidP="005642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A04557"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  <w:t xml:space="preserve">АДМИНИСТРАЦИЯ  </w:t>
      </w:r>
      <w:proofErr w:type="gramStart"/>
      <w:r w:rsidRPr="00A04557"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  <w:t>ГАВРИЛОВ-ЯМСКОГО</w:t>
      </w:r>
      <w:proofErr w:type="gramEnd"/>
    </w:p>
    <w:p w:rsidR="0056420C" w:rsidRPr="00A04557" w:rsidRDefault="0056420C" w:rsidP="005642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A04557"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  <w:t>МУНИЦИПАЛЬНОГО  РАЙОНА</w:t>
      </w:r>
    </w:p>
    <w:p w:rsidR="0056420C" w:rsidRPr="00A04557" w:rsidRDefault="0056420C" w:rsidP="005642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:rsidR="0056420C" w:rsidRPr="00A04557" w:rsidRDefault="0056420C" w:rsidP="00564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A0455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ПОСТАНОВЛЕНИЕ</w:t>
      </w:r>
    </w:p>
    <w:p w:rsidR="0056420C" w:rsidRPr="00AE613E" w:rsidRDefault="0056420C" w:rsidP="00564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420C" w:rsidRPr="00AE613E" w:rsidRDefault="0056420C" w:rsidP="00564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07.09.2021   № 751</w:t>
      </w:r>
      <w:r w:rsidRPr="00AE613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56420C" w:rsidRPr="00AE613E" w:rsidRDefault="0056420C" w:rsidP="0056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420C" w:rsidRDefault="0056420C" w:rsidP="005642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61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утверждении Порядка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разработки, реализации и оценки</w:t>
      </w:r>
    </w:p>
    <w:p w:rsidR="0056420C" w:rsidRDefault="0056420C" w:rsidP="005642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613E">
        <w:rPr>
          <w:rFonts w:ascii="Times New Roman" w:eastAsia="Times New Roman" w:hAnsi="Times New Roman" w:cs="Times New Roman"/>
          <w:sz w:val="28"/>
          <w:szCs w:val="28"/>
          <w:lang w:eastAsia="ar-SA"/>
        </w:rPr>
        <w:t>эффек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тивности муниципальных программ</w:t>
      </w:r>
    </w:p>
    <w:p w:rsidR="0056420C" w:rsidRDefault="0056420C" w:rsidP="005642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AE613E">
        <w:rPr>
          <w:rFonts w:ascii="Times New Roman" w:eastAsia="Times New Roman" w:hAnsi="Times New Roman" w:cs="Times New Roman"/>
          <w:sz w:val="28"/>
          <w:szCs w:val="28"/>
          <w:lang w:eastAsia="ar-SA"/>
        </w:rPr>
        <w:t>Гаврилов-Ямского</w:t>
      </w:r>
      <w:proofErr w:type="gramEnd"/>
      <w:r w:rsidRPr="00AE61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</w:t>
      </w:r>
    </w:p>
    <w:p w:rsidR="00140D96" w:rsidRPr="00AE613E" w:rsidRDefault="00140D96" w:rsidP="005642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420C" w:rsidRDefault="00140D96" w:rsidP="00140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(в редакции </w:t>
      </w:r>
      <w:r w:rsidR="004810F9">
        <w:rPr>
          <w:rFonts w:ascii="Times New Roman" w:eastAsia="Times New Roman" w:hAnsi="Times New Roman" w:cs="Times New Roman"/>
          <w:sz w:val="28"/>
          <w:szCs w:val="28"/>
        </w:rPr>
        <w:t>постановлений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района от 14.04.2023 № 368</w:t>
      </w:r>
      <w:r w:rsidR="004810F9">
        <w:rPr>
          <w:rFonts w:ascii="Times New Roman" w:eastAsia="Times New Roman" w:hAnsi="Times New Roman" w:cs="Times New Roman"/>
          <w:sz w:val="28"/>
          <w:szCs w:val="28"/>
        </w:rPr>
        <w:t>, от 25.12.2023 № 1225</w:t>
      </w:r>
      <w:r w:rsidR="00B7555B">
        <w:rPr>
          <w:rFonts w:ascii="Times New Roman" w:eastAsia="Times New Roman" w:hAnsi="Times New Roman" w:cs="Times New Roman"/>
          <w:sz w:val="28"/>
          <w:szCs w:val="28"/>
        </w:rPr>
        <w:t>, от 11.11.2025</w:t>
      </w:r>
      <w:r w:rsidR="00403E5C">
        <w:rPr>
          <w:rFonts w:ascii="Times New Roman" w:eastAsia="Times New Roman" w:hAnsi="Times New Roman" w:cs="Times New Roman"/>
          <w:sz w:val="28"/>
          <w:szCs w:val="28"/>
        </w:rPr>
        <w:t xml:space="preserve"> № 960</w:t>
      </w:r>
      <w:r w:rsidR="00B7555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40D96" w:rsidRPr="00AE613E" w:rsidRDefault="00140D96" w:rsidP="00140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420C" w:rsidRPr="00AE613E" w:rsidRDefault="0056420C" w:rsidP="005642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613E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руководствуясь постановлением Правительства Ярославской области от 14.10.201</w:t>
      </w:r>
      <w:r w:rsidR="00A90847">
        <w:rPr>
          <w:rFonts w:ascii="Times New Roman" w:hAnsi="Times New Roman"/>
          <w:sz w:val="28"/>
          <w:szCs w:val="28"/>
        </w:rPr>
        <w:t xml:space="preserve"> </w:t>
      </w:r>
      <w:r w:rsidRPr="00AE613E">
        <w:rPr>
          <w:rFonts w:ascii="Times New Roman" w:hAnsi="Times New Roman"/>
          <w:sz w:val="28"/>
          <w:szCs w:val="28"/>
        </w:rPr>
        <w:t xml:space="preserve">9 № 712-п «Об утверждении Положения о программно-целевом планировании в Ярославской области», статьей 26 Устава </w:t>
      </w:r>
      <w:proofErr w:type="gramStart"/>
      <w:r w:rsidRPr="00AE613E">
        <w:rPr>
          <w:rFonts w:ascii="Times New Roman" w:hAnsi="Times New Roman"/>
          <w:sz w:val="28"/>
          <w:szCs w:val="28"/>
        </w:rPr>
        <w:t>Гаврилов-Ямского</w:t>
      </w:r>
      <w:proofErr w:type="gramEnd"/>
      <w:r w:rsidRPr="00AE613E">
        <w:rPr>
          <w:rFonts w:ascii="Times New Roman" w:hAnsi="Times New Roman"/>
          <w:sz w:val="28"/>
          <w:szCs w:val="28"/>
        </w:rPr>
        <w:t xml:space="preserve"> муниципального района Ярославской области,</w:t>
      </w:r>
    </w:p>
    <w:p w:rsidR="0056420C" w:rsidRPr="00AE613E" w:rsidRDefault="0056420C" w:rsidP="00564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420C" w:rsidRPr="00AE613E" w:rsidRDefault="0056420C" w:rsidP="005642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613E">
        <w:rPr>
          <w:rFonts w:ascii="Times New Roman" w:eastAsia="Times New Roman" w:hAnsi="Times New Roman" w:cs="Times New Roman"/>
          <w:bCs/>
          <w:sz w:val="28"/>
          <w:szCs w:val="28"/>
        </w:rPr>
        <w:t>АДМИНИСТРАЦИЯ МУНИЦИПАЛЬНОГО РАЙОНА ПОСТАНОВЛЯЕТ:</w:t>
      </w:r>
    </w:p>
    <w:p w:rsidR="0056420C" w:rsidRPr="00AE613E" w:rsidRDefault="0056420C" w:rsidP="00564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420C" w:rsidRPr="00AE613E" w:rsidRDefault="0056420C" w:rsidP="0056420C">
      <w:pPr>
        <w:pStyle w:val="ad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61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Порядок разработки, реализации и оценки эффективности муниципальных программ </w:t>
      </w:r>
      <w:proofErr w:type="gramStart"/>
      <w:r w:rsidRPr="00AE613E">
        <w:rPr>
          <w:rFonts w:ascii="Times New Roman" w:eastAsia="Times New Roman" w:hAnsi="Times New Roman" w:cs="Times New Roman"/>
          <w:sz w:val="28"/>
          <w:szCs w:val="28"/>
          <w:lang w:eastAsia="ar-SA"/>
        </w:rPr>
        <w:t>Гаврилов-Ямского</w:t>
      </w:r>
      <w:proofErr w:type="gramEnd"/>
      <w:r w:rsidRPr="00AE61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района» (Приложение 1).</w:t>
      </w:r>
    </w:p>
    <w:p w:rsidR="0056420C" w:rsidRPr="00AE613E" w:rsidRDefault="0056420C" w:rsidP="0056420C">
      <w:pPr>
        <w:pStyle w:val="ad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61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Ответственным исполнителям муниципальных программ </w:t>
      </w:r>
      <w:proofErr w:type="gramStart"/>
      <w:r w:rsidRPr="00AE613E">
        <w:rPr>
          <w:rFonts w:ascii="Times New Roman" w:eastAsia="Times New Roman" w:hAnsi="Times New Roman" w:cs="Times New Roman"/>
          <w:sz w:val="28"/>
          <w:szCs w:val="28"/>
          <w:lang w:eastAsia="ar-SA"/>
        </w:rPr>
        <w:t>Гаврилов-Ямского</w:t>
      </w:r>
      <w:proofErr w:type="gramEnd"/>
      <w:r w:rsidRPr="00AE61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района, ответственным исполнителям подпрограмм, входящих в состав муниципальных программ Гаврилов-Ямского муниципального района в срок до 01.02.2022 привести муниципальные программы/подпрограммы в соответствие с Порядком разработки, реализации и оценки эффективности муниципальных программ Гаврилов-Ямского муниципального района», </w:t>
      </w:r>
      <w:proofErr w:type="gramStart"/>
      <w:r w:rsidRPr="00AE613E">
        <w:rPr>
          <w:rFonts w:ascii="Times New Roman" w:eastAsia="Times New Roman" w:hAnsi="Times New Roman" w:cs="Times New Roman"/>
          <w:sz w:val="28"/>
          <w:szCs w:val="28"/>
          <w:lang w:eastAsia="ar-SA"/>
        </w:rPr>
        <w:t>указанным</w:t>
      </w:r>
      <w:proofErr w:type="gramEnd"/>
      <w:r w:rsidRPr="00AE61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пункте 1.</w:t>
      </w:r>
    </w:p>
    <w:p w:rsidR="0056420C" w:rsidRPr="00AE613E" w:rsidRDefault="0056420C" w:rsidP="0056420C">
      <w:pPr>
        <w:pStyle w:val="ad"/>
        <w:keepNext/>
        <w:numPr>
          <w:ilvl w:val="0"/>
          <w:numId w:val="23"/>
        </w:numPr>
        <w:snapToGri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61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01.01.2022 признать утратившим силу постановление Администрации </w:t>
      </w:r>
      <w:proofErr w:type="gramStart"/>
      <w:r w:rsidRPr="00AE613E">
        <w:rPr>
          <w:rFonts w:ascii="Times New Roman" w:eastAsia="Times New Roman" w:hAnsi="Times New Roman" w:cs="Times New Roman"/>
          <w:sz w:val="28"/>
          <w:szCs w:val="28"/>
          <w:lang w:eastAsia="ar-SA"/>
        </w:rPr>
        <w:t>Гаврилов-Ямского</w:t>
      </w:r>
      <w:proofErr w:type="gramEnd"/>
      <w:r w:rsidRPr="00AE61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от  04.08.2017  № 817 «</w:t>
      </w:r>
      <w:r w:rsidRPr="00AE613E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разработки, реализации и оценки эффективности муниципальных программ Гаврилов-Ямского муниципального района».</w:t>
      </w:r>
    </w:p>
    <w:p w:rsidR="0056420C" w:rsidRPr="00AE613E" w:rsidRDefault="0056420C" w:rsidP="00564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61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4. Утвердить Порядок представления отчетности и                                                                                                                           проведения оценки эффективности реализации муниципальных программ                            </w:t>
      </w:r>
      <w:proofErr w:type="gramStart"/>
      <w:r w:rsidRPr="00AE613E">
        <w:rPr>
          <w:rFonts w:ascii="Times New Roman" w:eastAsia="Times New Roman" w:hAnsi="Times New Roman" w:cs="Times New Roman"/>
          <w:sz w:val="28"/>
          <w:szCs w:val="28"/>
          <w:lang w:eastAsia="ar-SA"/>
        </w:rPr>
        <w:t>Гаврилов-Ямского</w:t>
      </w:r>
      <w:proofErr w:type="gramEnd"/>
      <w:r w:rsidRPr="00AE61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за 2021 год (Приложение 2).</w:t>
      </w:r>
    </w:p>
    <w:p w:rsidR="0056420C" w:rsidRPr="00AE613E" w:rsidRDefault="0056420C" w:rsidP="0056420C">
      <w:pPr>
        <w:pStyle w:val="ad"/>
        <w:numPr>
          <w:ilvl w:val="0"/>
          <w:numId w:val="2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61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Установить, что представление отчетности и                                                                                                                           проведение оценки эффективности реализации муниципальных программ, а так же подпрограмм, входящих в состав муниципальных программ                         </w:t>
      </w:r>
      <w:proofErr w:type="gramStart"/>
      <w:r w:rsidRPr="00AE613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Гаврилов-Ямского</w:t>
      </w:r>
      <w:proofErr w:type="gramEnd"/>
      <w:r w:rsidRPr="00AE61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за 2021 год осуществляется в соответствии с Порядком, указанным в пункте 4.</w:t>
      </w:r>
    </w:p>
    <w:p w:rsidR="0056420C" w:rsidRPr="00AE613E" w:rsidRDefault="0056420C" w:rsidP="005642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61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  </w:t>
      </w:r>
      <w:proofErr w:type="gramStart"/>
      <w:r w:rsidRPr="00AE613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AE61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постановления возложить на заместителя Главы Администрации муниципального района </w:t>
      </w:r>
      <w:proofErr w:type="spellStart"/>
      <w:r w:rsidRPr="00AE613E">
        <w:rPr>
          <w:rFonts w:ascii="Times New Roman" w:eastAsia="Times New Roman" w:hAnsi="Times New Roman" w:cs="Times New Roman"/>
          <w:sz w:val="28"/>
          <w:szCs w:val="28"/>
          <w:lang w:eastAsia="ar-SA"/>
        </w:rPr>
        <w:t>Шабарову</w:t>
      </w:r>
      <w:proofErr w:type="spellEnd"/>
      <w:r w:rsidRPr="00AE61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В.Н.</w:t>
      </w:r>
    </w:p>
    <w:p w:rsidR="0056420C" w:rsidRPr="00AE613E" w:rsidRDefault="0056420C" w:rsidP="00564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13E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613E">
        <w:rPr>
          <w:rFonts w:ascii="Times New Roman" w:eastAsia="Times New Roman" w:hAnsi="Times New Roman" w:cs="Times New Roman"/>
          <w:sz w:val="28"/>
          <w:szCs w:val="28"/>
        </w:rPr>
        <w:t>Постановление опубликовать в районной массовой газете «Гаврилов-</w:t>
      </w:r>
      <w:proofErr w:type="spellStart"/>
      <w:r w:rsidRPr="00AE613E">
        <w:rPr>
          <w:rFonts w:ascii="Times New Roman" w:eastAsia="Times New Roman" w:hAnsi="Times New Roman" w:cs="Times New Roman"/>
          <w:sz w:val="28"/>
          <w:szCs w:val="28"/>
        </w:rPr>
        <w:t>Ямский</w:t>
      </w:r>
      <w:proofErr w:type="spellEnd"/>
      <w:r w:rsidRPr="00AE613E">
        <w:rPr>
          <w:rFonts w:ascii="Times New Roman" w:eastAsia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муниципального района.</w:t>
      </w:r>
    </w:p>
    <w:p w:rsidR="0056420C" w:rsidRPr="00AE613E" w:rsidRDefault="0056420C" w:rsidP="00564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13E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E6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613E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 01.01.2022.</w:t>
      </w:r>
    </w:p>
    <w:p w:rsidR="0056420C" w:rsidRPr="00AE613E" w:rsidRDefault="0056420C" w:rsidP="0056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420C" w:rsidRPr="00AE613E" w:rsidRDefault="0056420C" w:rsidP="0056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420C" w:rsidRPr="00AE613E" w:rsidRDefault="0056420C" w:rsidP="0056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13E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56420C" w:rsidRPr="00A04557" w:rsidRDefault="0056420C" w:rsidP="00564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13E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 w:rsidRPr="00AE613E">
        <w:rPr>
          <w:rFonts w:ascii="Times New Roman" w:eastAsia="Times New Roman" w:hAnsi="Times New Roman" w:cs="Times New Roman"/>
          <w:sz w:val="28"/>
          <w:szCs w:val="28"/>
        </w:rPr>
        <w:tab/>
      </w:r>
      <w:r w:rsidRPr="00AE613E">
        <w:rPr>
          <w:rFonts w:ascii="Times New Roman" w:eastAsia="Times New Roman" w:hAnsi="Times New Roman" w:cs="Times New Roman"/>
          <w:sz w:val="28"/>
          <w:szCs w:val="28"/>
        </w:rPr>
        <w:tab/>
      </w:r>
      <w:r w:rsidRPr="00AE613E">
        <w:rPr>
          <w:rFonts w:ascii="Times New Roman" w:eastAsia="Times New Roman" w:hAnsi="Times New Roman" w:cs="Times New Roman"/>
          <w:sz w:val="28"/>
          <w:szCs w:val="28"/>
        </w:rPr>
        <w:tab/>
      </w:r>
      <w:r w:rsidRPr="00AE613E">
        <w:rPr>
          <w:rFonts w:ascii="Times New Roman" w:eastAsia="Times New Roman" w:hAnsi="Times New Roman" w:cs="Times New Roman"/>
          <w:sz w:val="28"/>
          <w:szCs w:val="28"/>
        </w:rPr>
        <w:tab/>
      </w:r>
      <w:r w:rsidRPr="00AE613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AE613E">
        <w:rPr>
          <w:rFonts w:ascii="Times New Roman" w:eastAsia="Times New Roman" w:hAnsi="Times New Roman" w:cs="Times New Roman"/>
          <w:sz w:val="28"/>
          <w:szCs w:val="28"/>
        </w:rPr>
        <w:t>А.А. Комаров</w:t>
      </w:r>
    </w:p>
    <w:p w:rsidR="0056420C" w:rsidRPr="00A04557" w:rsidRDefault="0056420C" w:rsidP="00564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0C" w:rsidRDefault="0056420C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3D08" w:rsidRPr="001842EE" w:rsidRDefault="00BF3D08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42E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8748A0">
        <w:rPr>
          <w:rFonts w:ascii="Times New Roman" w:hAnsi="Times New Roman" w:cs="Times New Roman"/>
          <w:sz w:val="28"/>
          <w:szCs w:val="28"/>
        </w:rPr>
        <w:t xml:space="preserve"> 1</w:t>
      </w:r>
      <w:r w:rsidR="0056420C">
        <w:rPr>
          <w:rFonts w:ascii="Times New Roman" w:hAnsi="Times New Roman" w:cs="Times New Roman"/>
          <w:sz w:val="28"/>
          <w:szCs w:val="28"/>
        </w:rPr>
        <w:t xml:space="preserve"> </w:t>
      </w:r>
      <w:r w:rsidR="00553BE1" w:rsidRPr="001842E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B78BE" w:rsidRDefault="00553BE1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42E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7A7A0E">
        <w:rPr>
          <w:rFonts w:ascii="Times New Roman" w:hAnsi="Times New Roman" w:cs="Times New Roman"/>
          <w:sz w:val="28"/>
          <w:szCs w:val="28"/>
        </w:rPr>
        <w:t>Гаврилов-</w:t>
      </w:r>
      <w:r w:rsidR="006B78BE">
        <w:rPr>
          <w:rFonts w:ascii="Times New Roman" w:hAnsi="Times New Roman" w:cs="Times New Roman"/>
          <w:sz w:val="28"/>
          <w:szCs w:val="28"/>
        </w:rPr>
        <w:t>Ямского</w:t>
      </w:r>
      <w:proofErr w:type="gramEnd"/>
      <w:r w:rsidR="006B78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BE1" w:rsidRPr="001842EE" w:rsidRDefault="006B78BE" w:rsidP="00160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53BE1" w:rsidRPr="008B6809" w:rsidRDefault="001607B9" w:rsidP="001607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42EE">
        <w:rPr>
          <w:rFonts w:ascii="Times New Roman" w:hAnsi="Times New Roman" w:cs="Times New Roman"/>
          <w:sz w:val="28"/>
          <w:szCs w:val="28"/>
        </w:rPr>
        <w:t>о</w:t>
      </w:r>
      <w:r w:rsidR="00482B61" w:rsidRPr="001842EE">
        <w:rPr>
          <w:rFonts w:ascii="Times New Roman" w:hAnsi="Times New Roman" w:cs="Times New Roman"/>
          <w:sz w:val="28"/>
          <w:szCs w:val="28"/>
        </w:rPr>
        <w:t>т</w:t>
      </w:r>
      <w:r w:rsidR="0056420C">
        <w:rPr>
          <w:rFonts w:ascii="Times New Roman" w:hAnsi="Times New Roman" w:cs="Times New Roman"/>
          <w:sz w:val="28"/>
          <w:szCs w:val="28"/>
        </w:rPr>
        <w:t xml:space="preserve"> 07.09.2021 № 751</w:t>
      </w:r>
    </w:p>
    <w:p w:rsidR="004810F9" w:rsidRDefault="004810F9" w:rsidP="00420DC7">
      <w:pPr>
        <w:spacing w:line="240" w:lineRule="auto"/>
        <w:ind w:left="720"/>
        <w:contextualSpacing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4810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редакции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постановлений</w:t>
      </w:r>
      <w:proofErr w:type="gramEnd"/>
    </w:p>
    <w:p w:rsidR="004810F9" w:rsidRDefault="004810F9" w:rsidP="00420DC7">
      <w:pPr>
        <w:spacing w:line="240" w:lineRule="auto"/>
        <w:ind w:left="720"/>
        <w:contextualSpacing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10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Администрации </w:t>
      </w:r>
      <w:proofErr w:type="gramStart"/>
      <w:r w:rsidRPr="004810F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</w:t>
      </w:r>
      <w:proofErr w:type="gramEnd"/>
    </w:p>
    <w:p w:rsidR="00420DC7" w:rsidRDefault="004810F9" w:rsidP="00420DC7">
      <w:pPr>
        <w:spacing w:line="240" w:lineRule="auto"/>
        <w:ind w:left="720"/>
        <w:contextualSpacing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10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 от 14.04.2023 № 368, от 25.12.2023 № 1225</w:t>
      </w:r>
    </w:p>
    <w:p w:rsidR="00420DC7" w:rsidRPr="00420DC7" w:rsidRDefault="00420DC7" w:rsidP="00420DC7">
      <w:pPr>
        <w:spacing w:line="240" w:lineRule="auto"/>
        <w:ind w:left="720"/>
        <w:contextualSpacing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026BE" w:rsidRPr="00A026BE" w:rsidRDefault="00A026BE" w:rsidP="00A026BE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026B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Порядок разработки, реализации и оценки эффективности                                                                 муниципальных программ                                                                                          </w:t>
      </w:r>
      <w:proofErr w:type="gramStart"/>
      <w:r w:rsidRPr="00A026B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Гаврилов-Ямского</w:t>
      </w:r>
      <w:proofErr w:type="gramEnd"/>
      <w:r w:rsidRPr="00A026B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муниципального района</w:t>
      </w:r>
    </w:p>
    <w:p w:rsidR="000C3181" w:rsidRPr="000C3181" w:rsidRDefault="000C3181" w:rsidP="000C3181">
      <w:pPr>
        <w:numPr>
          <w:ilvl w:val="0"/>
          <w:numId w:val="1"/>
        </w:numPr>
        <w:spacing w:line="240" w:lineRule="auto"/>
        <w:ind w:left="360"/>
        <w:contextualSpacing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0C318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Общие положения</w:t>
      </w:r>
    </w:p>
    <w:p w:rsidR="000C3181" w:rsidRPr="000C3181" w:rsidRDefault="000C3181" w:rsidP="000C3181">
      <w:pPr>
        <w:spacing w:line="240" w:lineRule="auto"/>
        <w:ind w:left="720"/>
        <w:contextualSpacing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0C3181" w:rsidRPr="000C3181" w:rsidRDefault="000C3181" w:rsidP="000C3181">
      <w:pPr>
        <w:numPr>
          <w:ilvl w:val="1"/>
          <w:numId w:val="1"/>
        </w:numPr>
        <w:spacing w:line="240" w:lineRule="auto"/>
        <w:ind w:left="0" w:firstLine="426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Настоящий Порядок определяет правила разработки, реализации и оценки эффективности муниципальных программ </w:t>
      </w:r>
      <w:proofErr w:type="gramStart"/>
      <w:r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>Гаврилов-Ямского</w:t>
      </w:r>
      <w:proofErr w:type="gramEnd"/>
      <w:r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муниципального района, муниципальных и ведомственных целевых программ, а также контроля за ходом их реализации.</w:t>
      </w:r>
    </w:p>
    <w:p w:rsidR="000C3181" w:rsidRPr="000C3181" w:rsidRDefault="00F97980" w:rsidP="000C3181">
      <w:pPr>
        <w:numPr>
          <w:ilvl w:val="1"/>
          <w:numId w:val="1"/>
        </w:numPr>
        <w:spacing w:line="240" w:lineRule="auto"/>
        <w:ind w:left="0" w:firstLine="360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Муниципальная программа</w:t>
      </w:r>
      <w:r w:rsidR="000C3181"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="000C3181"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>Гаврилов-Ямского</w:t>
      </w:r>
      <w:proofErr w:type="gramEnd"/>
      <w:r w:rsidR="000C3181"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муниципального района (далее - Муниципальная программа)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</w:t>
      </w:r>
      <w:r w:rsidR="000C3181"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0C3181" w:rsidRPr="000C3181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</w:t>
      </w:r>
      <w:r w:rsidR="000C3181"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>Гаврилов-Ямского муниципального района.</w:t>
      </w:r>
    </w:p>
    <w:p w:rsidR="004810F9" w:rsidRPr="004810F9" w:rsidRDefault="004810F9" w:rsidP="004810F9">
      <w:pPr>
        <w:spacing w:line="240" w:lineRule="auto"/>
        <w:ind w:firstLine="360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810F9">
        <w:rPr>
          <w:rFonts w:ascii="Times New Roman" w:eastAsiaTheme="minorHAnsi" w:hAnsi="Times New Roman" w:cs="Times New Roman"/>
          <w:sz w:val="26"/>
          <w:szCs w:val="26"/>
          <w:lang w:eastAsia="en-US"/>
        </w:rPr>
        <w:t>1.3. Муниципальная программа состоит из подпрограммы (подпрограмм) Муниципальной программы - муниципальной целевой программы.</w:t>
      </w:r>
    </w:p>
    <w:p w:rsidR="0013731E" w:rsidRPr="000C3181" w:rsidRDefault="004810F9" w:rsidP="004810F9">
      <w:pPr>
        <w:spacing w:line="240" w:lineRule="auto"/>
        <w:ind w:firstLine="360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810F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</w:t>
      </w:r>
      <w:r w:rsidR="00921A1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</w:t>
      </w:r>
      <w:r w:rsidRPr="004810F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Муниципальная целевая программа - часть Муниципальной программы, выделенная исходя из масштаба и сложности задач, решаемых в рамках муниципальной программы. Подпрограмма содержит комплекс мероприятий, взаимоувязанных по срокам, ресурсам и исполнителям, направлена на развитие и достижение целей Муниципальной программы, утверждается одним нормативным правовым актом с Муниципальной программой</w:t>
      </w:r>
    </w:p>
    <w:p w:rsidR="000C3181" w:rsidRPr="000C3181" w:rsidRDefault="000C3181" w:rsidP="000C3181">
      <w:pPr>
        <w:spacing w:line="240" w:lineRule="auto"/>
        <w:ind w:firstLine="36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>1.4. В настоящем Порядке применяются следующие основные понятия и сокращения:</w:t>
      </w:r>
    </w:p>
    <w:p w:rsidR="000C3181" w:rsidRPr="000C3181" w:rsidRDefault="000C3181" w:rsidP="000C3181">
      <w:pPr>
        <w:spacing w:line="240" w:lineRule="auto"/>
        <w:ind w:firstLine="360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C3181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ответственный исполнитель Муниципальной программы</w:t>
      </w:r>
      <w:r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 структурное подразделение Администрации муниципального района, </w:t>
      </w:r>
      <w:r w:rsidR="008F51D1">
        <w:rPr>
          <w:rFonts w:ascii="Times New Roman" w:eastAsiaTheme="minorHAnsi" w:hAnsi="Times New Roman" w:cs="Times New Roman"/>
          <w:sz w:val="26"/>
          <w:szCs w:val="26"/>
          <w:lang w:eastAsia="en-US"/>
        </w:rPr>
        <w:t>отвечающе</w:t>
      </w:r>
      <w:r w:rsidR="00AF6B30">
        <w:rPr>
          <w:rFonts w:ascii="Times New Roman" w:eastAsiaTheme="minorHAnsi" w:hAnsi="Times New Roman" w:cs="Times New Roman"/>
          <w:sz w:val="26"/>
          <w:szCs w:val="26"/>
          <w:lang w:eastAsia="en-US"/>
        </w:rPr>
        <w:t>е за разработку и реализацию Муниципальной программы</w:t>
      </w:r>
      <w:r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0C3181" w:rsidRPr="000C3181" w:rsidRDefault="000C3181" w:rsidP="000C3181">
      <w:pPr>
        <w:spacing w:line="240" w:lineRule="auto"/>
        <w:ind w:firstLine="360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C3181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куратор Муниципальной программы/</w:t>
      </w:r>
      <w:r w:rsidR="004B2CCA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подпрограммы</w:t>
      </w:r>
      <w:r w:rsidR="00A277E7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 </w:t>
      </w:r>
      <w:r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заместитель Главы Администрации муниципального района, </w:t>
      </w:r>
      <w:r w:rsidR="00CA4878">
        <w:rPr>
          <w:rFonts w:ascii="Times New Roman" w:eastAsiaTheme="minorHAnsi" w:hAnsi="Times New Roman" w:cs="Times New Roman"/>
          <w:sz w:val="26"/>
          <w:szCs w:val="26"/>
          <w:lang w:eastAsia="en-US"/>
        </w:rPr>
        <w:t>отвечающий за реализацию Муниципальной программы</w:t>
      </w:r>
      <w:r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>/</w:t>
      </w:r>
      <w:r w:rsidR="004B2CCA" w:rsidRPr="004B2CCA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 подпрограммы</w:t>
      </w:r>
      <w:r w:rsidR="004B2CCA" w:rsidRPr="004B2CC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>(далее - Куратор);</w:t>
      </w:r>
    </w:p>
    <w:p w:rsidR="000C3181" w:rsidRPr="000C3181" w:rsidRDefault="000C3181" w:rsidP="000C3181">
      <w:pPr>
        <w:spacing w:line="240" w:lineRule="auto"/>
        <w:ind w:firstLine="360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C3181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ответственный исполнитель </w:t>
      </w:r>
      <w:r w:rsidR="004B2CCA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подпрограмм</w:t>
      </w:r>
      <w:r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 структурное подразделение Администрации муниципального района, </w:t>
      </w:r>
      <w:r w:rsidR="008F51D1">
        <w:rPr>
          <w:rFonts w:ascii="Times New Roman" w:eastAsiaTheme="minorHAnsi" w:hAnsi="Times New Roman" w:cs="Times New Roman"/>
          <w:sz w:val="26"/>
          <w:szCs w:val="26"/>
          <w:lang w:eastAsia="en-US"/>
        </w:rPr>
        <w:t>отвечающее</w:t>
      </w:r>
      <w:r w:rsidR="00CA48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 разработку и реализацию</w:t>
      </w:r>
      <w:r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r w:rsidR="004B2CCA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подпрограмм</w:t>
      </w:r>
      <w:r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0C3181" w:rsidRPr="000C3181" w:rsidRDefault="000C3181" w:rsidP="000C3181">
      <w:pPr>
        <w:spacing w:line="240" w:lineRule="auto"/>
        <w:ind w:firstLine="360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C3181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цель Муниципальной программы /</w:t>
      </w:r>
      <w:r w:rsidR="00667CDC" w:rsidRPr="00667CDC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 </w:t>
      </w:r>
      <w:r w:rsidR="004B2CCA" w:rsidRPr="004B2CCA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подпрограммы </w:t>
      </w:r>
      <w:r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>- планируемый результат реализации Муниципальной программы /подпрограммы;</w:t>
      </w:r>
    </w:p>
    <w:p w:rsidR="000C3181" w:rsidRPr="000C3181" w:rsidRDefault="00CA4878" w:rsidP="000C3181">
      <w:pPr>
        <w:spacing w:line="240" w:lineRule="auto"/>
        <w:ind w:firstLine="360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з</w:t>
      </w:r>
      <w:r w:rsidRPr="00CA4878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адача</w:t>
      </w:r>
      <w:r w:rsidRPr="00CA48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это средство достижения целей </w:t>
      </w:r>
      <w:r w:rsidR="00667CDC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Муниципальной</w:t>
      </w:r>
      <w:r w:rsidRPr="00CA48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программы/</w:t>
      </w:r>
      <w:r w:rsidR="00667CDC" w:rsidRPr="00667CDC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 </w:t>
      </w:r>
      <w:r w:rsidR="00377C93" w:rsidRPr="00377C93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подпрограммы</w:t>
      </w:r>
      <w:r w:rsidRPr="00CA4878">
        <w:rPr>
          <w:rFonts w:ascii="Times New Roman" w:eastAsiaTheme="minorHAnsi" w:hAnsi="Times New Roman" w:cs="Times New Roman"/>
          <w:sz w:val="26"/>
          <w:szCs w:val="26"/>
          <w:lang w:eastAsia="en-US"/>
        </w:rPr>
        <w:t>. Задачи должны быть сформулированы таким образом, чтобы их совокупность позволяла достичь целей наиболее оптимальным способом</w:t>
      </w:r>
      <w:r w:rsidR="000C3181"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0C3181" w:rsidRPr="000C3181" w:rsidRDefault="000C3181" w:rsidP="000C3181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AF6B3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</w:t>
      </w:r>
      <w:r w:rsidRPr="000C3181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мероприятие  Муниципальной программы</w:t>
      </w:r>
      <w:r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>/</w:t>
      </w:r>
      <w:r w:rsidR="00667CDC" w:rsidRPr="00667CDC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 </w:t>
      </w:r>
      <w:r w:rsidR="00377C93" w:rsidRPr="00377C93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подпрограммы </w:t>
      </w:r>
      <w:r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>– работа, выполняемая в рамках реализации задачи, имеющая конкретный результат, срок и исполнителя; мероприятия должны обеспечивать достижение задачи;</w:t>
      </w:r>
    </w:p>
    <w:p w:rsidR="000C3181" w:rsidRPr="000C3181" w:rsidRDefault="000C3181" w:rsidP="00667CDC">
      <w:pPr>
        <w:spacing w:after="0" w:line="240" w:lineRule="auto"/>
        <w:ind w:firstLine="360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C3181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lastRenderedPageBreak/>
        <w:t>целевой показатель</w:t>
      </w:r>
      <w:r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</w:t>
      </w:r>
      <w:r w:rsidR="00AF6B30">
        <w:rPr>
          <w:rFonts w:ascii="Times New Roman" w:eastAsiaTheme="minorHAnsi" w:hAnsi="Times New Roman" w:cs="Times New Roman"/>
          <w:sz w:val="26"/>
          <w:szCs w:val="26"/>
          <w:lang w:eastAsia="en-US"/>
        </w:rPr>
        <w:t>ц</w:t>
      </w:r>
      <w:r w:rsidR="00AF6B30" w:rsidRPr="00AF6B3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елевой показатель - измеряемый количественный параметр, отражающий степень достижения цели. Целевой показатель имеет базовое, плановое, фактическое и предельное (при условии наличия данного показателя в стратегических документах) </w:t>
      </w:r>
      <w:r w:rsidR="00667CDC">
        <w:rPr>
          <w:rFonts w:ascii="Times New Roman" w:eastAsiaTheme="minorHAnsi" w:hAnsi="Times New Roman" w:cs="Times New Roman"/>
          <w:sz w:val="26"/>
          <w:szCs w:val="26"/>
          <w:lang w:eastAsia="en-US"/>
        </w:rPr>
        <w:t>значения</w:t>
      </w:r>
      <w:r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0C3181" w:rsidRPr="000C3181" w:rsidRDefault="000C3181" w:rsidP="000C3181">
      <w:pPr>
        <w:spacing w:line="240" w:lineRule="auto"/>
        <w:ind w:firstLine="360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C3181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мониторинг</w:t>
      </w:r>
      <w:r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процесс наблюдения за реализацией основных параметров Муниципальной программы/</w:t>
      </w:r>
      <w:r w:rsidR="00377C93" w:rsidRPr="00377C93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 </w:t>
      </w:r>
      <w:r w:rsidR="00377C93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подпрограммы</w:t>
      </w:r>
      <w:r w:rsidR="00377C93"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>и анализ факторов, влияющих на  ход ее реализации;</w:t>
      </w:r>
    </w:p>
    <w:p w:rsidR="000C3181" w:rsidRPr="000C3181" w:rsidRDefault="000C3181" w:rsidP="000C3181">
      <w:pPr>
        <w:spacing w:line="240" w:lineRule="auto"/>
        <w:ind w:firstLine="360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C3181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отдел экономики, пр</w:t>
      </w:r>
      <w:r w:rsidR="00140D96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едпринимательской деятельности,</w:t>
      </w:r>
      <w:r w:rsidRPr="000C3181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 инвестиций</w:t>
      </w:r>
      <w:r w:rsidR="00140D96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 и сельского хозяйства</w:t>
      </w:r>
      <w:r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– отдел экономики, пре</w:t>
      </w:r>
      <w:r w:rsidR="00140D9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дпринимательской деятельности, </w:t>
      </w:r>
      <w:r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>инвестиций</w:t>
      </w:r>
      <w:r w:rsidR="00140D9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сельского хозяйства</w:t>
      </w:r>
      <w:r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</w:t>
      </w:r>
      <w:proofErr w:type="gramStart"/>
      <w:r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>Гаврилов-Ямского</w:t>
      </w:r>
      <w:proofErr w:type="gramEnd"/>
      <w:r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муниципального района;</w:t>
      </w:r>
    </w:p>
    <w:p w:rsidR="000C3181" w:rsidRPr="000C3181" w:rsidRDefault="000C3181" w:rsidP="000C3181">
      <w:pPr>
        <w:spacing w:line="240" w:lineRule="auto"/>
        <w:ind w:firstLine="360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C3181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Управление финансов</w:t>
      </w:r>
      <w:r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– Управление финансов администрации </w:t>
      </w:r>
      <w:proofErr w:type="gramStart"/>
      <w:r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>Гаврилов-Ямского</w:t>
      </w:r>
      <w:proofErr w:type="gramEnd"/>
      <w:r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муниципального района.</w:t>
      </w:r>
    </w:p>
    <w:p w:rsidR="000C3181" w:rsidRPr="000C3181" w:rsidRDefault="00953AC3" w:rsidP="000C3181">
      <w:pPr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</w:t>
      </w:r>
      <w:r w:rsidR="000C3181"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>Иные понятия и определения используются в значениях, определяемых действующим законодательством.</w:t>
      </w:r>
    </w:p>
    <w:p w:rsidR="00667CDC" w:rsidRDefault="00667CDC" w:rsidP="000C3181">
      <w:pPr>
        <w:spacing w:line="240" w:lineRule="auto"/>
        <w:ind w:left="720"/>
        <w:contextualSpacing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0C3181" w:rsidRPr="000C3181" w:rsidRDefault="00667CDC" w:rsidP="000C3181">
      <w:pPr>
        <w:spacing w:line="240" w:lineRule="auto"/>
        <w:ind w:left="720"/>
        <w:contextualSpacing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2</w:t>
      </w:r>
      <w:r w:rsidR="000C3181" w:rsidRPr="000C318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. Порядок разработки, реализации  и внесения</w:t>
      </w:r>
    </w:p>
    <w:p w:rsidR="000C3181" w:rsidRPr="000C3181" w:rsidRDefault="000C3181" w:rsidP="000C3181">
      <w:pPr>
        <w:spacing w:line="240" w:lineRule="auto"/>
        <w:ind w:left="720"/>
        <w:contextualSpacing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0C318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изменений в Муниципальную программу</w:t>
      </w:r>
    </w:p>
    <w:p w:rsidR="00667CDC" w:rsidRDefault="00667CDC" w:rsidP="00667CDC">
      <w:pPr>
        <w:pStyle w:val="ConsPlusNormal"/>
        <w:jc w:val="both"/>
      </w:pPr>
    </w:p>
    <w:p w:rsidR="00667CDC" w:rsidRPr="004B2CCA" w:rsidRDefault="004B2CCA" w:rsidP="00667CD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4B2CCA">
        <w:rPr>
          <w:rFonts w:ascii="Times New Roman" w:hAnsi="Times New Roman"/>
          <w:sz w:val="26"/>
          <w:szCs w:val="26"/>
        </w:rPr>
        <w:t>2</w:t>
      </w:r>
      <w:r w:rsidR="00667CDC" w:rsidRPr="004B2CCA">
        <w:rPr>
          <w:rFonts w:ascii="Times New Roman" w:hAnsi="Times New Roman"/>
          <w:sz w:val="26"/>
          <w:szCs w:val="26"/>
        </w:rPr>
        <w:t xml:space="preserve">.1. Действие </w:t>
      </w:r>
      <w:r w:rsidR="00A277E7">
        <w:rPr>
          <w:rFonts w:ascii="Times New Roman" w:hAnsi="Times New Roman"/>
          <w:sz w:val="26"/>
          <w:szCs w:val="26"/>
        </w:rPr>
        <w:t>Порядка</w:t>
      </w:r>
      <w:r w:rsidR="00667CDC" w:rsidRPr="004B2CCA">
        <w:rPr>
          <w:rFonts w:ascii="Times New Roman" w:hAnsi="Times New Roman"/>
          <w:sz w:val="26"/>
          <w:szCs w:val="26"/>
        </w:rPr>
        <w:t xml:space="preserve"> распространяется на </w:t>
      </w:r>
      <w:r>
        <w:rPr>
          <w:rFonts w:ascii="Times New Roman" w:hAnsi="Times New Roman"/>
          <w:sz w:val="26"/>
          <w:szCs w:val="26"/>
        </w:rPr>
        <w:t>Муниципальные</w:t>
      </w:r>
      <w:r w:rsidR="00667CDC" w:rsidRPr="004B2CCA">
        <w:rPr>
          <w:rFonts w:ascii="Times New Roman" w:hAnsi="Times New Roman"/>
          <w:sz w:val="26"/>
          <w:szCs w:val="26"/>
        </w:rPr>
        <w:t xml:space="preserve"> программы в части, не противоречащей требованиям </w:t>
      </w:r>
      <w:r w:rsidR="00A277E7">
        <w:rPr>
          <w:rFonts w:ascii="Times New Roman" w:hAnsi="Times New Roman"/>
          <w:sz w:val="26"/>
          <w:szCs w:val="26"/>
        </w:rPr>
        <w:t xml:space="preserve">региональных и </w:t>
      </w:r>
      <w:r w:rsidR="00667CDC" w:rsidRPr="004B2CCA">
        <w:rPr>
          <w:rFonts w:ascii="Times New Roman" w:hAnsi="Times New Roman"/>
          <w:sz w:val="26"/>
          <w:szCs w:val="26"/>
        </w:rPr>
        <w:t>федеральных нормативных правовых актов.</w:t>
      </w:r>
    </w:p>
    <w:p w:rsidR="00403E5C" w:rsidRPr="00403E5C" w:rsidRDefault="004B2CCA" w:rsidP="00403E5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</w:rPr>
        <w:t>2</w:t>
      </w:r>
      <w:r w:rsidR="00667CDC" w:rsidRPr="004B2CCA">
        <w:rPr>
          <w:rFonts w:ascii="Times New Roman" w:hAnsi="Times New Roman"/>
          <w:sz w:val="26"/>
          <w:szCs w:val="26"/>
        </w:rPr>
        <w:t>.2.</w:t>
      </w:r>
      <w:r w:rsidR="00667CDC" w:rsidRPr="00403E5C">
        <w:rPr>
          <w:rFonts w:ascii="Times New Roman" w:hAnsi="Times New Roman"/>
          <w:sz w:val="26"/>
          <w:szCs w:val="26"/>
        </w:rPr>
        <w:t xml:space="preserve"> </w:t>
      </w:r>
      <w:r w:rsidR="00403E5C" w:rsidRPr="00403E5C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Основанием для разработки Муниципальной программы является наличие Муниципальной программы в Перечне муниципальных программ </w:t>
      </w:r>
      <w:proofErr w:type="gramStart"/>
      <w:r w:rsidR="00403E5C" w:rsidRPr="00403E5C">
        <w:rPr>
          <w:rFonts w:ascii="Times New Roman" w:eastAsia="Arial" w:hAnsi="Times New Roman" w:cs="Times New Roman"/>
          <w:sz w:val="26"/>
          <w:szCs w:val="26"/>
          <w:lang w:eastAsia="ar-SA"/>
        </w:rPr>
        <w:t>Гаврилов-Ямского</w:t>
      </w:r>
      <w:proofErr w:type="gramEnd"/>
      <w:r w:rsidR="00403E5C" w:rsidRPr="00403E5C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муниципального округа (далее – Перечень муниципальных программ).</w:t>
      </w:r>
    </w:p>
    <w:p w:rsidR="00403E5C" w:rsidRPr="00403E5C" w:rsidRDefault="00403E5C" w:rsidP="00403E5C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403E5C">
        <w:rPr>
          <w:rFonts w:ascii="Times New Roman" w:eastAsiaTheme="minorHAnsi" w:hAnsi="Times New Roman" w:cs="Times New Roman"/>
          <w:sz w:val="26"/>
          <w:szCs w:val="26"/>
          <w:lang w:eastAsia="en-US"/>
        </w:rPr>
        <w:t>Проект Перечня Муниципальных программ формируется отделом экономики, предпринимательской деятельности, инвестиций и сельского хозяйства по согласованию с Управлением финансов администрации Гаврилов-Ямского муниципального района на основании положений федеральных законов, нормативных правовых актов Ярославской области и Гаврилов-Ямского муниципального района с учётом предложений структурных подразделений Администрации муниципального района и утверждается постановлением Администрации Гаврилов-Ямского муниципального района по установленной форме (Приложение 9 к настоящему Порядку).</w:t>
      </w:r>
      <w:proofErr w:type="gramEnd"/>
    </w:p>
    <w:p w:rsidR="00403E5C" w:rsidRPr="00403E5C" w:rsidRDefault="00403E5C" w:rsidP="00403E5C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03E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Внесение изменений в Перечень в части дополнения (исключения) Муниципальных программ/подпрограмм, планируемых к реализации с очередного финансового года, производится до 1 ноября текущего финансового года на основании предложений ответственных исполнителей Муниципальных программ и утверждается постановлением Администрации </w:t>
      </w:r>
      <w:proofErr w:type="gramStart"/>
      <w:r w:rsidRPr="00403E5C">
        <w:rPr>
          <w:rFonts w:ascii="Times New Roman" w:eastAsiaTheme="minorHAnsi" w:hAnsi="Times New Roman" w:cs="Times New Roman"/>
          <w:sz w:val="26"/>
          <w:szCs w:val="26"/>
          <w:lang w:eastAsia="en-US"/>
        </w:rPr>
        <w:t>Гаврилов-Ямского</w:t>
      </w:r>
      <w:proofErr w:type="gramEnd"/>
      <w:r w:rsidRPr="00403E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муниципального района.</w:t>
      </w:r>
    </w:p>
    <w:p w:rsidR="00403E5C" w:rsidRPr="00403E5C" w:rsidRDefault="00403E5C" w:rsidP="00403E5C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403E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 случае необходимости разработки Муниципальной программы/подпрограммы, предлагаемой к реализации начиная с текущего финансового года или с очередного финансового года, но не включенную в Перечень</w:t>
      </w:r>
      <w:r w:rsidRPr="00403E5C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403E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на момент принятия такого решения, заинтересованное структурное подразделение Администрации муниципального района направляет в отдел экономики, предпринимательской деятельности, инвестиций и сельского хозяйства Администрации муниципального района,</w:t>
      </w:r>
      <w:r w:rsidRPr="00403E5C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403E5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согласованное с курирующим заместителем Главы Гаврилов-Ямского муниципального района, обоснованное  предложение</w:t>
      </w:r>
      <w:r w:rsidRPr="00403E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</w:t>
      </w:r>
      <w:proofErr w:type="gramEnd"/>
      <w:r w:rsidRPr="00403E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необходимости разработки Муниципальной программы/подпрограммы и включения ее в Перечень.</w:t>
      </w:r>
    </w:p>
    <w:p w:rsidR="00403E5C" w:rsidRPr="00403E5C" w:rsidRDefault="00403E5C" w:rsidP="00403E5C">
      <w:pPr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03E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Перечень муниципальных программ содержит:</w:t>
      </w:r>
    </w:p>
    <w:p w:rsidR="00403E5C" w:rsidRPr="00403E5C" w:rsidRDefault="00403E5C" w:rsidP="00403E5C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03E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наименование Муниципальных программ;    </w:t>
      </w:r>
    </w:p>
    <w:p w:rsidR="00403E5C" w:rsidRPr="00403E5C" w:rsidRDefault="00403E5C" w:rsidP="00403E5C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03E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код бюджетной классификации;                                                                              </w:t>
      </w:r>
    </w:p>
    <w:p w:rsidR="00403E5C" w:rsidRPr="00403E5C" w:rsidRDefault="00403E5C" w:rsidP="00403E5C">
      <w:pPr>
        <w:pStyle w:val="ConsPlusNormal"/>
        <w:ind w:firstLine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403E5C">
        <w:rPr>
          <w:rFonts w:ascii="Times New Roman" w:eastAsiaTheme="minorHAnsi" w:hAnsi="Times New Roman"/>
          <w:sz w:val="26"/>
          <w:szCs w:val="26"/>
          <w:lang w:eastAsia="en-US"/>
        </w:rPr>
        <w:t xml:space="preserve">-наименование </w:t>
      </w:r>
      <w:r w:rsidRPr="00403E5C">
        <w:rPr>
          <w:rFonts w:ascii="Times New Roman" w:eastAsiaTheme="minorHAnsi" w:hAnsi="Times New Roman"/>
          <w:sz w:val="26"/>
          <w:szCs w:val="26"/>
          <w:lang w:eastAsia="en-US"/>
        </w:rPr>
        <w:t xml:space="preserve">ответственного исполнителя;                                                                                    - наименование ответственного соисполнителя;                                                                                                                                              </w:t>
      </w:r>
      <w:r w:rsidRPr="00403E5C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- наименование подпрограмм, входящих в состав Муниципальной программы</w:t>
      </w:r>
      <w:r w:rsidRPr="00403E5C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667CDC" w:rsidRPr="00186E88" w:rsidRDefault="00186E88" w:rsidP="00403E5C">
      <w:pPr>
        <w:pStyle w:val="ConsPlusNormal"/>
        <w:ind w:firstLine="0"/>
        <w:rPr>
          <w:rFonts w:ascii="Times New Roman" w:hAnsi="Times New Roman"/>
          <w:sz w:val="26"/>
          <w:szCs w:val="26"/>
        </w:rPr>
      </w:pPr>
      <w:r w:rsidRPr="00186E88">
        <w:rPr>
          <w:rFonts w:ascii="Times New Roman" w:hAnsi="Times New Roman"/>
          <w:sz w:val="26"/>
          <w:szCs w:val="26"/>
        </w:rPr>
        <w:t>2</w:t>
      </w:r>
      <w:r w:rsidR="00667CDC" w:rsidRPr="00186E88">
        <w:rPr>
          <w:rFonts w:ascii="Times New Roman" w:hAnsi="Times New Roman"/>
          <w:sz w:val="26"/>
          <w:szCs w:val="26"/>
        </w:rPr>
        <w:t xml:space="preserve">.3. Срок реализации </w:t>
      </w:r>
      <w:r w:rsidR="00FC3415" w:rsidRPr="00FC3415">
        <w:rPr>
          <w:rFonts w:ascii="Times New Roman" w:hAnsi="Times New Roman"/>
          <w:sz w:val="26"/>
          <w:szCs w:val="26"/>
        </w:rPr>
        <w:t>Муниципальной</w:t>
      </w:r>
      <w:r w:rsidR="00667CDC" w:rsidRPr="00186E88">
        <w:rPr>
          <w:rFonts w:ascii="Times New Roman" w:hAnsi="Times New Roman"/>
          <w:sz w:val="26"/>
          <w:szCs w:val="26"/>
        </w:rPr>
        <w:t xml:space="preserve"> программы соответствует срокам </w:t>
      </w:r>
      <w:r w:rsidR="00FC3415">
        <w:rPr>
          <w:rFonts w:ascii="Times New Roman" w:hAnsi="Times New Roman"/>
          <w:sz w:val="26"/>
          <w:szCs w:val="26"/>
        </w:rPr>
        <w:t>реализации целей, определенных С</w:t>
      </w:r>
      <w:r w:rsidR="00667CDC" w:rsidRPr="00186E88">
        <w:rPr>
          <w:rFonts w:ascii="Times New Roman" w:hAnsi="Times New Roman"/>
          <w:sz w:val="26"/>
          <w:szCs w:val="26"/>
        </w:rPr>
        <w:t xml:space="preserve">тратегией социально-экономического развития </w:t>
      </w:r>
      <w:proofErr w:type="gramStart"/>
      <w:r w:rsidR="00FC3415" w:rsidRPr="00FC3415">
        <w:rPr>
          <w:rFonts w:ascii="Times New Roman" w:hAnsi="Times New Roman"/>
          <w:sz w:val="26"/>
          <w:szCs w:val="26"/>
        </w:rPr>
        <w:t>Гаврилов-Ямского</w:t>
      </w:r>
      <w:proofErr w:type="gramEnd"/>
      <w:r w:rsidR="00FC3415" w:rsidRPr="00FC3415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="00667CDC" w:rsidRPr="00186E88">
        <w:rPr>
          <w:rFonts w:ascii="Times New Roman" w:hAnsi="Times New Roman"/>
          <w:sz w:val="26"/>
          <w:szCs w:val="26"/>
        </w:rPr>
        <w:t xml:space="preserve">, или срок реализации </w:t>
      </w:r>
      <w:r w:rsidR="00FC3415" w:rsidRPr="00FC3415">
        <w:rPr>
          <w:rFonts w:ascii="Times New Roman" w:hAnsi="Times New Roman"/>
          <w:sz w:val="26"/>
          <w:szCs w:val="26"/>
        </w:rPr>
        <w:t>Муниципальной</w:t>
      </w:r>
      <w:r w:rsidR="00667CDC" w:rsidRPr="00186E88">
        <w:rPr>
          <w:rFonts w:ascii="Times New Roman" w:hAnsi="Times New Roman"/>
          <w:sz w:val="26"/>
          <w:szCs w:val="26"/>
        </w:rPr>
        <w:t xml:space="preserve"> программы определяется в зависимости от сроков реализации аналогичной государственной программы. Срок реализации </w:t>
      </w:r>
      <w:r w:rsidR="008F51D1">
        <w:rPr>
          <w:rFonts w:ascii="Times New Roman" w:hAnsi="Times New Roman"/>
          <w:sz w:val="26"/>
          <w:szCs w:val="26"/>
        </w:rPr>
        <w:t>Муниципальной</w:t>
      </w:r>
      <w:r w:rsidR="00667CDC" w:rsidRPr="00186E88">
        <w:rPr>
          <w:rFonts w:ascii="Times New Roman" w:hAnsi="Times New Roman"/>
          <w:sz w:val="26"/>
          <w:szCs w:val="26"/>
        </w:rPr>
        <w:t xml:space="preserve"> программы подлежит корректировке каждые 3 года путем внесения изменений в </w:t>
      </w:r>
      <w:r w:rsidR="00FC3415">
        <w:rPr>
          <w:rFonts w:ascii="Times New Roman" w:hAnsi="Times New Roman"/>
          <w:sz w:val="26"/>
          <w:szCs w:val="26"/>
        </w:rPr>
        <w:t xml:space="preserve">Муниципальную </w:t>
      </w:r>
      <w:r w:rsidR="00667CDC" w:rsidRPr="00186E88">
        <w:rPr>
          <w:rFonts w:ascii="Times New Roman" w:hAnsi="Times New Roman"/>
          <w:sz w:val="26"/>
          <w:szCs w:val="26"/>
        </w:rPr>
        <w:t xml:space="preserve">программу, если это не противоречит требованиям </w:t>
      </w:r>
      <w:r w:rsidR="00FC3415">
        <w:rPr>
          <w:rFonts w:ascii="Times New Roman" w:hAnsi="Times New Roman"/>
          <w:sz w:val="26"/>
          <w:szCs w:val="26"/>
        </w:rPr>
        <w:t xml:space="preserve">региональных, </w:t>
      </w:r>
      <w:r w:rsidR="00667CDC" w:rsidRPr="00186E88">
        <w:rPr>
          <w:rFonts w:ascii="Times New Roman" w:hAnsi="Times New Roman"/>
          <w:sz w:val="26"/>
          <w:szCs w:val="26"/>
        </w:rPr>
        <w:t>федеральных нормативных правовых актов.</w:t>
      </w:r>
    </w:p>
    <w:p w:rsidR="00667CDC" w:rsidRPr="00186E88" w:rsidRDefault="00667CDC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 w:rsidRPr="00186E88">
        <w:rPr>
          <w:rFonts w:ascii="Times New Roman" w:hAnsi="Times New Roman"/>
          <w:sz w:val="26"/>
          <w:szCs w:val="26"/>
        </w:rPr>
        <w:t xml:space="preserve">Срок реализации подпрограмм, утвержденных одним нормативным правовым актом с </w:t>
      </w:r>
      <w:r w:rsidR="00FC3415">
        <w:rPr>
          <w:rFonts w:ascii="Times New Roman" w:hAnsi="Times New Roman"/>
          <w:sz w:val="26"/>
          <w:szCs w:val="26"/>
        </w:rPr>
        <w:t>Муниципальной</w:t>
      </w:r>
      <w:r w:rsidRPr="00186E88">
        <w:rPr>
          <w:rFonts w:ascii="Times New Roman" w:hAnsi="Times New Roman"/>
          <w:sz w:val="26"/>
          <w:szCs w:val="26"/>
        </w:rPr>
        <w:t xml:space="preserve"> программой, не может превышать срока реализации </w:t>
      </w:r>
      <w:r w:rsidR="00FC3415">
        <w:rPr>
          <w:rFonts w:ascii="Times New Roman" w:hAnsi="Times New Roman"/>
          <w:sz w:val="26"/>
          <w:szCs w:val="26"/>
        </w:rPr>
        <w:t>Муниципальной</w:t>
      </w:r>
      <w:r w:rsidRPr="00186E88">
        <w:rPr>
          <w:rFonts w:ascii="Times New Roman" w:hAnsi="Times New Roman"/>
          <w:sz w:val="26"/>
          <w:szCs w:val="26"/>
        </w:rPr>
        <w:t xml:space="preserve"> программы.</w:t>
      </w:r>
    </w:p>
    <w:p w:rsidR="00667CDC" w:rsidRPr="00186E88" w:rsidRDefault="00FC3415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667CDC" w:rsidRPr="00186E88">
        <w:rPr>
          <w:rFonts w:ascii="Times New Roman" w:hAnsi="Times New Roman"/>
          <w:sz w:val="26"/>
          <w:szCs w:val="26"/>
        </w:rPr>
        <w:t xml:space="preserve">.4. Процесс разработки </w:t>
      </w:r>
      <w:r>
        <w:rPr>
          <w:rFonts w:ascii="Times New Roman" w:hAnsi="Times New Roman"/>
          <w:sz w:val="26"/>
          <w:szCs w:val="26"/>
        </w:rPr>
        <w:t>Муниципальной</w:t>
      </w:r>
      <w:r w:rsidR="00667CDC" w:rsidRPr="00186E88">
        <w:rPr>
          <w:rFonts w:ascii="Times New Roman" w:hAnsi="Times New Roman"/>
          <w:sz w:val="26"/>
          <w:szCs w:val="26"/>
        </w:rPr>
        <w:t xml:space="preserve"> программы состоит из процедур разработки, согласования проекта и утверждения </w:t>
      </w:r>
      <w:r>
        <w:rPr>
          <w:rFonts w:ascii="Times New Roman" w:hAnsi="Times New Roman"/>
          <w:sz w:val="26"/>
          <w:szCs w:val="26"/>
        </w:rPr>
        <w:t>Муниципальной</w:t>
      </w:r>
      <w:r w:rsidR="00667CDC" w:rsidRPr="00186E88">
        <w:rPr>
          <w:rFonts w:ascii="Times New Roman" w:hAnsi="Times New Roman"/>
          <w:sz w:val="26"/>
          <w:szCs w:val="26"/>
        </w:rPr>
        <w:t xml:space="preserve"> программы.</w:t>
      </w:r>
    </w:p>
    <w:p w:rsidR="00667CDC" w:rsidRPr="00FC3415" w:rsidRDefault="00217A8B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667CDC" w:rsidRPr="00FC3415">
        <w:rPr>
          <w:rFonts w:ascii="Times New Roman" w:hAnsi="Times New Roman"/>
          <w:sz w:val="26"/>
          <w:szCs w:val="26"/>
        </w:rPr>
        <w:t xml:space="preserve">.4.1. Разработка </w:t>
      </w:r>
      <w:r w:rsidR="00FC3415" w:rsidRPr="00FC3415">
        <w:rPr>
          <w:rFonts w:ascii="Times New Roman" w:hAnsi="Times New Roman"/>
          <w:sz w:val="26"/>
          <w:szCs w:val="26"/>
        </w:rPr>
        <w:t>Муниципальной</w:t>
      </w:r>
      <w:r w:rsidR="00667CDC" w:rsidRPr="00FC3415">
        <w:rPr>
          <w:rFonts w:ascii="Times New Roman" w:hAnsi="Times New Roman"/>
          <w:sz w:val="26"/>
          <w:szCs w:val="26"/>
        </w:rPr>
        <w:t xml:space="preserve"> программы ведется ответственным исполнителем </w:t>
      </w:r>
      <w:r w:rsidR="00FC3415" w:rsidRPr="00FC3415">
        <w:rPr>
          <w:rFonts w:ascii="Times New Roman" w:hAnsi="Times New Roman"/>
          <w:sz w:val="26"/>
          <w:szCs w:val="26"/>
        </w:rPr>
        <w:t>Муниципальной</w:t>
      </w:r>
      <w:r w:rsidR="00667CDC" w:rsidRPr="00FC3415">
        <w:rPr>
          <w:rFonts w:ascii="Times New Roman" w:hAnsi="Times New Roman"/>
          <w:sz w:val="26"/>
          <w:szCs w:val="26"/>
        </w:rPr>
        <w:t xml:space="preserve"> программы в соответствии с Планом реализации Стратегии.</w:t>
      </w:r>
    </w:p>
    <w:p w:rsidR="00667CDC" w:rsidRPr="00FC3415" w:rsidRDefault="00217A8B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2.4.2</w:t>
      </w:r>
      <w:r w:rsidR="00667CDC" w:rsidRPr="00FC3415">
        <w:rPr>
          <w:rFonts w:ascii="Times New Roman" w:hAnsi="Times New Roman"/>
          <w:sz w:val="26"/>
          <w:szCs w:val="26"/>
        </w:rPr>
        <w:t xml:space="preserve">. </w:t>
      </w:r>
      <w:hyperlink w:anchor="P208" w:history="1">
        <w:r w:rsidR="00667CDC" w:rsidRPr="00217A8B">
          <w:rPr>
            <w:rFonts w:ascii="Times New Roman" w:hAnsi="Times New Roman"/>
            <w:sz w:val="26"/>
            <w:szCs w:val="26"/>
          </w:rPr>
          <w:t>Требования</w:t>
        </w:r>
      </w:hyperlink>
      <w:r w:rsidR="00667CDC" w:rsidRPr="00FC3415">
        <w:rPr>
          <w:rFonts w:ascii="Times New Roman" w:hAnsi="Times New Roman"/>
          <w:sz w:val="26"/>
          <w:szCs w:val="26"/>
        </w:rPr>
        <w:t xml:space="preserve"> к структуре и содержанию проекта </w:t>
      </w:r>
      <w:r w:rsidR="009E6E30" w:rsidRPr="009E6E30">
        <w:rPr>
          <w:rFonts w:ascii="Times New Roman" w:hAnsi="Times New Roman"/>
          <w:sz w:val="26"/>
          <w:szCs w:val="26"/>
        </w:rPr>
        <w:t xml:space="preserve">Муниципальной </w:t>
      </w:r>
      <w:r w:rsidR="00667CDC" w:rsidRPr="00FC3415">
        <w:rPr>
          <w:rFonts w:ascii="Times New Roman" w:hAnsi="Times New Roman"/>
          <w:sz w:val="26"/>
          <w:szCs w:val="26"/>
        </w:rPr>
        <w:t xml:space="preserve">программы приведены в приложении 1 к </w:t>
      </w:r>
      <w:r w:rsidR="00E642BB">
        <w:rPr>
          <w:rFonts w:ascii="Times New Roman" w:hAnsi="Times New Roman"/>
          <w:sz w:val="26"/>
          <w:szCs w:val="26"/>
        </w:rPr>
        <w:t>Порядку</w:t>
      </w:r>
      <w:r w:rsidR="00667CDC" w:rsidRPr="00FC3415">
        <w:rPr>
          <w:rFonts w:ascii="Times New Roman" w:hAnsi="Times New Roman"/>
          <w:sz w:val="26"/>
          <w:szCs w:val="26"/>
        </w:rPr>
        <w:t>.</w:t>
      </w:r>
    </w:p>
    <w:p w:rsidR="00667CDC" w:rsidRPr="00FC3415" w:rsidRDefault="00667CDC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 w:rsidRPr="00FC3415">
        <w:rPr>
          <w:rFonts w:ascii="Times New Roman" w:hAnsi="Times New Roman"/>
          <w:sz w:val="26"/>
          <w:szCs w:val="26"/>
        </w:rPr>
        <w:t xml:space="preserve">Форма </w:t>
      </w:r>
      <w:r w:rsidR="00217A8B" w:rsidRPr="00217A8B">
        <w:rPr>
          <w:rFonts w:ascii="Times New Roman" w:hAnsi="Times New Roman"/>
          <w:sz w:val="26"/>
          <w:szCs w:val="26"/>
        </w:rPr>
        <w:t>Муниципальной</w:t>
      </w:r>
      <w:r w:rsidRPr="00FC3415">
        <w:rPr>
          <w:rFonts w:ascii="Times New Roman" w:hAnsi="Times New Roman"/>
          <w:sz w:val="26"/>
          <w:szCs w:val="26"/>
        </w:rPr>
        <w:t xml:space="preserve"> </w:t>
      </w:r>
      <w:hyperlink w:anchor="P336" w:history="1">
        <w:r w:rsidRPr="00217A8B">
          <w:rPr>
            <w:rFonts w:ascii="Times New Roman" w:hAnsi="Times New Roman"/>
            <w:sz w:val="26"/>
            <w:szCs w:val="26"/>
          </w:rPr>
          <w:t>программы</w:t>
        </w:r>
      </w:hyperlink>
      <w:r w:rsidRPr="00FC3415">
        <w:rPr>
          <w:rFonts w:ascii="Times New Roman" w:hAnsi="Times New Roman"/>
          <w:sz w:val="26"/>
          <w:szCs w:val="26"/>
        </w:rPr>
        <w:t xml:space="preserve"> приведена в </w:t>
      </w:r>
      <w:r w:rsidRPr="00E642BB">
        <w:rPr>
          <w:rFonts w:ascii="Times New Roman" w:hAnsi="Times New Roman"/>
          <w:sz w:val="26"/>
          <w:szCs w:val="26"/>
        </w:rPr>
        <w:t xml:space="preserve">приложении 2 к </w:t>
      </w:r>
      <w:r w:rsidR="00E642BB">
        <w:rPr>
          <w:rFonts w:ascii="Times New Roman" w:hAnsi="Times New Roman"/>
          <w:sz w:val="26"/>
          <w:szCs w:val="26"/>
        </w:rPr>
        <w:t>Порядку</w:t>
      </w:r>
      <w:r w:rsidRPr="00FC3415">
        <w:rPr>
          <w:rFonts w:ascii="Times New Roman" w:hAnsi="Times New Roman"/>
          <w:sz w:val="26"/>
          <w:szCs w:val="26"/>
        </w:rPr>
        <w:t>.</w:t>
      </w:r>
    </w:p>
    <w:p w:rsidR="00667CDC" w:rsidRPr="00FC3415" w:rsidRDefault="00B7555B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hyperlink w:anchor="P792" w:history="1">
        <w:r w:rsidR="00667CDC" w:rsidRPr="00217A8B">
          <w:rPr>
            <w:rFonts w:ascii="Times New Roman" w:hAnsi="Times New Roman"/>
            <w:sz w:val="26"/>
            <w:szCs w:val="26"/>
          </w:rPr>
          <w:t>Требования</w:t>
        </w:r>
      </w:hyperlink>
      <w:r w:rsidR="00667CDC" w:rsidRPr="00217A8B">
        <w:rPr>
          <w:rFonts w:ascii="Times New Roman" w:hAnsi="Times New Roman"/>
          <w:sz w:val="26"/>
          <w:szCs w:val="26"/>
        </w:rPr>
        <w:t xml:space="preserve"> </w:t>
      </w:r>
      <w:r w:rsidR="00667CDC" w:rsidRPr="00FC3415">
        <w:rPr>
          <w:rFonts w:ascii="Times New Roman" w:hAnsi="Times New Roman"/>
          <w:sz w:val="26"/>
          <w:szCs w:val="26"/>
        </w:rPr>
        <w:t>к стр</w:t>
      </w:r>
      <w:r w:rsidR="00217A8B">
        <w:rPr>
          <w:rFonts w:ascii="Times New Roman" w:hAnsi="Times New Roman"/>
          <w:sz w:val="26"/>
          <w:szCs w:val="26"/>
        </w:rPr>
        <w:t xml:space="preserve">уктуре и содержанию подпрограмм </w:t>
      </w:r>
      <w:r w:rsidR="00667CDC" w:rsidRPr="00FC3415">
        <w:rPr>
          <w:rFonts w:ascii="Times New Roman" w:hAnsi="Times New Roman"/>
          <w:sz w:val="26"/>
          <w:szCs w:val="26"/>
        </w:rPr>
        <w:t xml:space="preserve"> приведены в </w:t>
      </w:r>
      <w:r w:rsidR="00667CDC" w:rsidRPr="00E642BB">
        <w:rPr>
          <w:rFonts w:ascii="Times New Roman" w:hAnsi="Times New Roman"/>
          <w:sz w:val="26"/>
          <w:szCs w:val="26"/>
        </w:rPr>
        <w:t xml:space="preserve">приложении 3 к </w:t>
      </w:r>
      <w:r w:rsidR="00E642BB" w:rsidRPr="00E642BB">
        <w:rPr>
          <w:rFonts w:ascii="Times New Roman" w:hAnsi="Times New Roman"/>
          <w:sz w:val="26"/>
          <w:szCs w:val="26"/>
        </w:rPr>
        <w:t>Порядку</w:t>
      </w:r>
    </w:p>
    <w:p w:rsidR="00667CDC" w:rsidRPr="00FC3415" w:rsidRDefault="00667CDC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 w:rsidRPr="00FC3415">
        <w:rPr>
          <w:rFonts w:ascii="Times New Roman" w:hAnsi="Times New Roman"/>
          <w:sz w:val="26"/>
          <w:szCs w:val="26"/>
        </w:rPr>
        <w:t xml:space="preserve">Типовая форма </w:t>
      </w:r>
      <w:hyperlink w:anchor="P921" w:history="1">
        <w:r w:rsidRPr="00217A8B">
          <w:rPr>
            <w:rFonts w:ascii="Times New Roman" w:hAnsi="Times New Roman"/>
            <w:sz w:val="26"/>
            <w:szCs w:val="26"/>
          </w:rPr>
          <w:t>подпрограмм</w:t>
        </w:r>
      </w:hyperlink>
      <w:r w:rsidRPr="00FC3415">
        <w:rPr>
          <w:rFonts w:ascii="Times New Roman" w:hAnsi="Times New Roman"/>
          <w:sz w:val="26"/>
          <w:szCs w:val="26"/>
        </w:rPr>
        <w:t xml:space="preserve"> приведена в </w:t>
      </w:r>
      <w:r w:rsidRPr="00E642BB">
        <w:rPr>
          <w:rFonts w:ascii="Times New Roman" w:hAnsi="Times New Roman"/>
          <w:sz w:val="26"/>
          <w:szCs w:val="26"/>
        </w:rPr>
        <w:t xml:space="preserve">приложении 4 к </w:t>
      </w:r>
      <w:r w:rsidR="00E642BB" w:rsidRPr="00E642BB">
        <w:rPr>
          <w:rFonts w:ascii="Times New Roman" w:hAnsi="Times New Roman"/>
          <w:sz w:val="26"/>
          <w:szCs w:val="26"/>
        </w:rPr>
        <w:t>Порядку</w:t>
      </w:r>
      <w:r w:rsidRPr="00FC3415">
        <w:rPr>
          <w:rFonts w:ascii="Times New Roman" w:hAnsi="Times New Roman"/>
          <w:sz w:val="26"/>
          <w:szCs w:val="26"/>
        </w:rPr>
        <w:t>.</w:t>
      </w:r>
    </w:p>
    <w:p w:rsidR="00077961" w:rsidRDefault="003B15E8" w:rsidP="00077961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2.4.3</w:t>
      </w:r>
      <w:r w:rsidR="00667CDC" w:rsidRPr="003B15E8">
        <w:rPr>
          <w:rFonts w:ascii="Times New Roman" w:hAnsi="Times New Roman"/>
          <w:sz w:val="26"/>
          <w:szCs w:val="26"/>
        </w:rPr>
        <w:t xml:space="preserve">. Одни и те же подпрограммы не могут входить одновременно в две </w:t>
      </w:r>
      <w:r>
        <w:rPr>
          <w:rFonts w:ascii="Times New Roman" w:hAnsi="Times New Roman"/>
          <w:sz w:val="26"/>
          <w:szCs w:val="26"/>
        </w:rPr>
        <w:t>Муниципальные</w:t>
      </w:r>
      <w:r w:rsidR="00667CDC" w:rsidRPr="003B15E8">
        <w:rPr>
          <w:rFonts w:ascii="Times New Roman" w:hAnsi="Times New Roman"/>
          <w:sz w:val="26"/>
          <w:szCs w:val="26"/>
        </w:rPr>
        <w:t xml:space="preserve"> программы и более.</w:t>
      </w:r>
    </w:p>
    <w:p w:rsidR="00077961" w:rsidRDefault="00077961" w:rsidP="00077961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2.4.4. </w:t>
      </w:r>
      <w:r w:rsidRPr="00D6710F">
        <w:rPr>
          <w:rFonts w:ascii="Times New Roman" w:eastAsiaTheme="minorHAnsi" w:hAnsi="Times New Roman"/>
          <w:sz w:val="26"/>
          <w:szCs w:val="26"/>
          <w:lang w:eastAsia="en-US"/>
        </w:rPr>
        <w:t xml:space="preserve">Проекты </w:t>
      </w:r>
      <w:r w:rsidRPr="00D6710F">
        <w:rPr>
          <w:rFonts w:ascii="Times New Roman" w:hAnsi="Times New Roman"/>
          <w:sz w:val="26"/>
          <w:szCs w:val="26"/>
        </w:rPr>
        <w:t xml:space="preserve">Муниципальных программ/подпрограмм, предлагаемых к реализации начиная с очередного финансового года, разрабатываются ответственными исполнителями не позднее </w:t>
      </w:r>
      <w:r w:rsidR="00004158" w:rsidRPr="00D6710F">
        <w:rPr>
          <w:rFonts w:ascii="Times New Roman" w:hAnsi="Times New Roman"/>
          <w:sz w:val="26"/>
          <w:szCs w:val="26"/>
        </w:rPr>
        <w:t xml:space="preserve">15 </w:t>
      </w:r>
      <w:r w:rsidRPr="00D6710F">
        <w:rPr>
          <w:rFonts w:ascii="Times New Roman" w:hAnsi="Times New Roman"/>
          <w:sz w:val="26"/>
          <w:szCs w:val="26"/>
        </w:rPr>
        <w:t>сентября текущего года.</w:t>
      </w:r>
      <w:r w:rsidRPr="00077961">
        <w:rPr>
          <w:rFonts w:ascii="Times New Roman" w:hAnsi="Times New Roman"/>
          <w:sz w:val="26"/>
          <w:szCs w:val="26"/>
        </w:rPr>
        <w:t xml:space="preserve"> </w:t>
      </w:r>
    </w:p>
    <w:p w:rsidR="00EC05F4" w:rsidRPr="00EC05F4" w:rsidRDefault="00EC05F4" w:rsidP="00EC0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EC05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2.5. </w:t>
      </w:r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Процедура согласования проекта Муниципальной программы/подпрограммы или внесения изменений в Муниципальную программу/подпрограмму выполняется ответственным исполнителем Муниципальной программы/подпрограммы и согласующими Структурными подразделениями Администрации </w:t>
      </w:r>
      <w:proofErr w:type="gramStart"/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>Гаврилов-Ямского</w:t>
      </w:r>
      <w:proofErr w:type="gramEnd"/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муниципального района и состоит из двух этапов, выполняемых параллельно.</w:t>
      </w:r>
    </w:p>
    <w:p w:rsidR="00EC05F4" w:rsidRPr="00EC05F4" w:rsidRDefault="00EC05F4" w:rsidP="00EC05F4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Проекты муниципальных программ подлежат общественному обсуждению в соответствии с Порядком проведения общественного обсуждения проектов документов стратегического планирования </w:t>
      </w:r>
      <w:proofErr w:type="gramStart"/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>Гаврилов-Ямского</w:t>
      </w:r>
      <w:proofErr w:type="gramEnd"/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муниципального района (Постановление Администрации Гаврилов-Ямского муниципального района от </w:t>
      </w:r>
      <w:bookmarkStart w:id="0" w:name="P131"/>
      <w:bookmarkEnd w:id="0"/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>25</w:t>
      </w:r>
      <w:r w:rsidRPr="00EC05F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.10. 2017    № 1198).                                                                      </w:t>
      </w:r>
    </w:p>
    <w:p w:rsidR="00EC05F4" w:rsidRPr="00EC05F4" w:rsidRDefault="00EC05F4" w:rsidP="00EC05F4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       2.5.1. Первый этап согласования проекта Муниципальной программы/подпрограммы или внесения изменений в Муниципальную программу/подпрограмму проводится в государственной информационной системе «Единая интегрированная информационная система управления бюджетным процессом «Электронный бюджет Ярославской области» (далее - ГИС ЕИИС УБП «Электронный бюджет Ярославской области»).</w:t>
      </w:r>
    </w:p>
    <w:p w:rsidR="00EC05F4" w:rsidRPr="00EC05F4" w:rsidRDefault="00EC05F4" w:rsidP="00EC05F4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       Ответственный исполнитель Муниципальной программы/подпрограммы заносит проект Муниципальной программы/подпрограммы или внесение изменений в </w:t>
      </w:r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lastRenderedPageBreak/>
        <w:t>Муниципальную программу/подпрограмму в ГИС ЕИИС УБП «Электронный бюджет Ярославской области».</w:t>
      </w:r>
    </w:p>
    <w:p w:rsidR="00EC05F4" w:rsidRPr="00EC05F4" w:rsidRDefault="00EC05F4" w:rsidP="00EC05F4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bookmarkStart w:id="1" w:name="P132"/>
      <w:bookmarkEnd w:id="1"/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2.5.1.1. Одновременно,  в рамках второго этапа согласования, ответственный исполнитель Муниципальной программы готовит проект постановления Администрации </w:t>
      </w:r>
      <w:proofErr w:type="gramStart"/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>Гаврилов-Ямского</w:t>
      </w:r>
      <w:proofErr w:type="gramEnd"/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муниципального района об утверждении Муниципальной программы или внесения изменений в Муниципальную программу (далее - НПА) и направляет его в электронном виде на согласование в единой системе электронного документооборота (далее - ЕСЭД). </w:t>
      </w:r>
    </w:p>
    <w:p w:rsidR="00EC05F4" w:rsidRPr="00EC05F4" w:rsidRDefault="00EC05F4" w:rsidP="00EC05F4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В согласование НПА в ЕСЭД в обязательном порядке включаются в следующей последовательности: </w:t>
      </w:r>
    </w:p>
    <w:p w:rsidR="00EC05F4" w:rsidRPr="00EC05F4" w:rsidRDefault="00EC05F4" w:rsidP="00EC05F4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>- Управление финансов;</w:t>
      </w:r>
    </w:p>
    <w:p w:rsidR="00EC05F4" w:rsidRPr="00EC05F4" w:rsidRDefault="00EC05F4" w:rsidP="00EC05F4">
      <w:pPr>
        <w:widowControl w:val="0"/>
        <w:suppressAutoHyphens/>
        <w:spacing w:before="220"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      - отдел экономики, предпринимательской деятельности, инвестиций и сельского хозяйства.      </w:t>
      </w:r>
    </w:p>
    <w:p w:rsidR="00EC05F4" w:rsidRPr="00EC05F4" w:rsidRDefault="00EC05F4" w:rsidP="00EC05F4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Требования к последовательности, участникам и срокам согласования приведены в Приложении 8. </w:t>
      </w:r>
    </w:p>
    <w:p w:rsidR="00EC05F4" w:rsidRPr="00EC05F4" w:rsidRDefault="00EC05F4" w:rsidP="00EC05F4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>2.5.1.2. Согласующие  должны рассмотреть поступивший на согласование проект Муниципальной программы/подпрограммы или проект внесения изменений в Муниципальную программу/подпрограмму и либо согласовать такой проект, либо направить его на доработку ответственному исполнителю Муниципальной программы/ответственному исполнителю подпрограммы с перечнем замечаний.</w:t>
      </w:r>
    </w:p>
    <w:p w:rsidR="00EC05F4" w:rsidRPr="00EC05F4" w:rsidRDefault="00EC05F4" w:rsidP="00EC05F4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proofErr w:type="gramStart"/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>В случае наличия замечаний ответственный исполнитель Муниципальной программы/ответственный исполнитель подпрограммы организует устранение замечаний и направляет Муниципальную программу/подпрограмму или вносимые изменения в Муниципальной программу/подпрограмму для повторного согласования.</w:t>
      </w:r>
      <w:proofErr w:type="gramEnd"/>
    </w:p>
    <w:p w:rsidR="00EC05F4" w:rsidRPr="00EC05F4" w:rsidRDefault="00EC05F4" w:rsidP="00EC05F4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2.5.1.3. </w:t>
      </w:r>
      <w:proofErr w:type="gramStart"/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>Управление финансов согласовывает НПА в ЕСЭД при соответствии распределения объемов финансирования решению Собрания представителей  муниципального района  о бюджете Гаврилов-Ямского муниципального района на очередной финансовый год и плановый период в рамках Муниципальной программы, в том числе подпрограмм, входящих в состав Муниципальной программы на соответствие данных, занесенных в ГИС ЕИИС УБП «Электронный бюджет Ярославской области».</w:t>
      </w:r>
      <w:proofErr w:type="gramEnd"/>
    </w:p>
    <w:p w:rsidR="00EC05F4" w:rsidRPr="00EC05F4" w:rsidRDefault="00EC05F4" w:rsidP="00EC05F4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2.5.1.4. Отдел экономики, предпринимательской деятельности, инвестиций и сельского хозяйства согласовывает НПА в ЕСЭД при соответствии Муниципальной программы требованиям Порядка разработки, реализации и оценки эффективности муниципальных программ </w:t>
      </w:r>
      <w:proofErr w:type="gramStart"/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>Гаврилов-Ямского</w:t>
      </w:r>
      <w:proofErr w:type="gramEnd"/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муниципального района, а также идентичности НПА в ЕСЭД версии проекта Муниципальной программы, занесенной в  ГИС ЕИИС УБП «Электронный бюджет Ярославской области».</w:t>
      </w:r>
    </w:p>
    <w:p w:rsidR="00EC05F4" w:rsidRPr="00EC05F4" w:rsidRDefault="00EC05F4" w:rsidP="00EC05F4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2.5.2. Одновременно с вышеуказанными этапами согласования, по проекту Муниципальной программы Контрольно-счетной комиссией </w:t>
      </w:r>
      <w:proofErr w:type="gramStart"/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>Гаврилов-Ямского</w:t>
      </w:r>
      <w:proofErr w:type="gramEnd"/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муниципального района может  проводиться экспертиза.</w:t>
      </w:r>
    </w:p>
    <w:p w:rsidR="00EC05F4" w:rsidRPr="00EC05F4" w:rsidRDefault="00EC05F4" w:rsidP="00EC05F4">
      <w:pPr>
        <w:widowControl w:val="0"/>
        <w:suppressAutoHyphens/>
        <w:spacing w:before="240" w:after="0" w:line="240" w:lineRule="auto"/>
        <w:ind w:firstLine="540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2.5.3. </w:t>
      </w:r>
      <w:proofErr w:type="gramStart"/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Муниципальная программа подлежит приведению в соответствие с решением Собрания представителей Гаврилов-Ямского муниципального района  о бюджете муниципального района на очередной финансовый год и  на плановый период /решением Собрания представителей Гаврилов-Ямского муниципального района  о </w:t>
      </w:r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lastRenderedPageBreak/>
        <w:t>внесении изменений  в решение Собрания представителей Гаврилов-Ямского муниципального района  о бюджете муниципального района на очередной финансовый год и  на плановый период не позднее трех месяцев со дня вступления</w:t>
      </w:r>
      <w:proofErr w:type="gramEnd"/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такого решения в силу.</w:t>
      </w:r>
    </w:p>
    <w:p w:rsidR="00EC05F4" w:rsidRPr="00EC05F4" w:rsidRDefault="00EC05F4" w:rsidP="00EC05F4">
      <w:pPr>
        <w:widowControl w:val="0"/>
        <w:suppressAutoHyphens/>
        <w:spacing w:before="220" w:after="0" w:line="240" w:lineRule="auto"/>
        <w:ind w:firstLine="540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>2.5.4. Ответственный исполнитель Муниципальной программы в срок не позднее 10 рабочих дней с момента утверждения Муниципальной программы/внесения изменений в Муниципальную программу организует размещение на своей странице в информационно-телекоммуникационной сети «Интернет» актуальной редакции Муниципальной программы.</w:t>
      </w:r>
    </w:p>
    <w:p w:rsidR="00EC05F4" w:rsidRPr="00EC05F4" w:rsidRDefault="00EC05F4" w:rsidP="00EC05F4">
      <w:pPr>
        <w:ind w:firstLine="708"/>
        <w:jc w:val="both"/>
        <w:rPr>
          <w:sz w:val="26"/>
          <w:szCs w:val="26"/>
          <w:lang w:eastAsia="ar-SA"/>
        </w:rPr>
      </w:pPr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>2.5.5. Ответственный исполнитель Муниципальной программы в течение 10 дней со дня утверждения Муниципальной программы/внесения изменений в Муниципальную программу направляет уведомление для государственной регистрации Муниципальной программы в</w:t>
      </w:r>
      <w:r w:rsidRPr="00EC05F4">
        <w:rPr>
          <w:rFonts w:ascii="Arial" w:eastAsia="Arial" w:hAnsi="Arial" w:cs="Times New Roman"/>
          <w:sz w:val="26"/>
          <w:szCs w:val="26"/>
          <w:lang w:eastAsia="ar-SA"/>
        </w:rPr>
        <w:t xml:space="preserve"> </w:t>
      </w:r>
      <w:r w:rsidRPr="00EC05F4">
        <w:rPr>
          <w:rFonts w:ascii="Times New Roman" w:eastAsia="Arial" w:hAnsi="Times New Roman" w:cs="Times New Roman"/>
          <w:sz w:val="26"/>
          <w:szCs w:val="26"/>
          <w:lang w:eastAsia="ar-SA"/>
        </w:rPr>
        <w:t>федеральном государственном реестре документов стратегического планирования в государственной автоматизированной информационной системе «Управление»</w:t>
      </w:r>
      <w:r w:rsidR="000B74DC">
        <w:rPr>
          <w:rFonts w:ascii="Times New Roman" w:eastAsia="Arial" w:hAnsi="Times New Roman" w:cs="Times New Roman"/>
          <w:sz w:val="26"/>
          <w:szCs w:val="26"/>
          <w:lang w:eastAsia="ar-SA"/>
        </w:rPr>
        <w:t>.</w:t>
      </w:r>
    </w:p>
    <w:p w:rsidR="00667CDC" w:rsidRPr="00DF7CC8" w:rsidRDefault="00DF7CC8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667CDC" w:rsidRPr="00DF7CC8">
        <w:rPr>
          <w:rFonts w:ascii="Times New Roman" w:hAnsi="Times New Roman"/>
          <w:sz w:val="26"/>
          <w:szCs w:val="26"/>
        </w:rPr>
        <w:t xml:space="preserve">.6. Процесс реализации </w:t>
      </w:r>
      <w:r w:rsidRPr="00DF7CC8">
        <w:rPr>
          <w:rFonts w:ascii="Times New Roman" w:hAnsi="Times New Roman"/>
          <w:sz w:val="26"/>
          <w:szCs w:val="26"/>
        </w:rPr>
        <w:t>Муниципальной</w:t>
      </w:r>
      <w:r w:rsidR="00667CDC" w:rsidRPr="00DF7CC8">
        <w:rPr>
          <w:rFonts w:ascii="Times New Roman" w:hAnsi="Times New Roman"/>
          <w:sz w:val="26"/>
          <w:szCs w:val="26"/>
        </w:rPr>
        <w:t xml:space="preserve"> программы состоит из процедур реализации подпрограмм, контроля реализации подпрограмм, внесения изменений в </w:t>
      </w:r>
      <w:r w:rsidRPr="00DF7CC8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униципальную</w:t>
      </w:r>
      <w:r w:rsidR="00667CDC" w:rsidRPr="00DF7CC8">
        <w:rPr>
          <w:rFonts w:ascii="Times New Roman" w:hAnsi="Times New Roman"/>
          <w:sz w:val="26"/>
          <w:szCs w:val="26"/>
        </w:rPr>
        <w:t xml:space="preserve"> программу/подпрограммы.</w:t>
      </w:r>
    </w:p>
    <w:p w:rsidR="00667CDC" w:rsidRPr="00DF7CC8" w:rsidRDefault="00DF7CC8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667CDC" w:rsidRPr="00DF7CC8">
        <w:rPr>
          <w:rFonts w:ascii="Times New Roman" w:hAnsi="Times New Roman"/>
          <w:sz w:val="26"/>
          <w:szCs w:val="26"/>
        </w:rPr>
        <w:t xml:space="preserve">.6.1. Реализация </w:t>
      </w:r>
      <w:r w:rsidRPr="00DF7CC8">
        <w:rPr>
          <w:rFonts w:ascii="Times New Roman" w:hAnsi="Times New Roman"/>
          <w:sz w:val="26"/>
          <w:szCs w:val="26"/>
        </w:rPr>
        <w:t>Муниципальной</w:t>
      </w:r>
      <w:r w:rsidR="00667CDC" w:rsidRPr="00DF7CC8">
        <w:rPr>
          <w:rFonts w:ascii="Times New Roman" w:hAnsi="Times New Roman"/>
          <w:sz w:val="26"/>
          <w:szCs w:val="26"/>
        </w:rPr>
        <w:t xml:space="preserve"> программы заключается в реализации подпрограмм и осуществляется ответственными исполнителями подпрограмм.</w:t>
      </w:r>
    </w:p>
    <w:p w:rsidR="00667CDC" w:rsidRPr="00DF7CC8" w:rsidRDefault="00DF7CC8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667CDC" w:rsidRPr="00DF7CC8">
        <w:rPr>
          <w:rFonts w:ascii="Times New Roman" w:hAnsi="Times New Roman"/>
          <w:sz w:val="26"/>
          <w:szCs w:val="26"/>
        </w:rPr>
        <w:t>.6.2. Процесс реализации подпрограммы состоит из процедур оперативного планирования мероприятий, реализации мероприятий, контроля реализации мероприятий, внесения изменений в подпрограмму.</w:t>
      </w:r>
    </w:p>
    <w:p w:rsidR="00667CDC" w:rsidRPr="00DF7CC8" w:rsidRDefault="00DF7CC8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667CDC" w:rsidRPr="00DF7CC8">
        <w:rPr>
          <w:rFonts w:ascii="Times New Roman" w:hAnsi="Times New Roman"/>
          <w:sz w:val="26"/>
          <w:szCs w:val="26"/>
        </w:rPr>
        <w:t xml:space="preserve">.6.3. Ответственность за реализацию подпрограммы несет ответственный исполнитель подпрограммы (в лице руководителя </w:t>
      </w:r>
      <w:r>
        <w:rPr>
          <w:rFonts w:ascii="Times New Roman" w:hAnsi="Times New Roman"/>
          <w:sz w:val="26"/>
          <w:szCs w:val="26"/>
        </w:rPr>
        <w:t>структурного подразделения</w:t>
      </w:r>
      <w:r w:rsidR="00C56507">
        <w:rPr>
          <w:rFonts w:ascii="Times New Roman" w:hAnsi="Times New Roman"/>
          <w:sz w:val="26"/>
          <w:szCs w:val="26"/>
        </w:rPr>
        <w:t>, подведомственного учреждения</w:t>
      </w:r>
      <w:r w:rsidR="00667CDC" w:rsidRPr="00DF7CC8">
        <w:rPr>
          <w:rFonts w:ascii="Times New Roman" w:hAnsi="Times New Roman"/>
          <w:sz w:val="26"/>
          <w:szCs w:val="26"/>
        </w:rPr>
        <w:t>).</w:t>
      </w:r>
    </w:p>
    <w:p w:rsidR="00667CDC" w:rsidRPr="00DF7CC8" w:rsidRDefault="00DF7CC8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667CDC" w:rsidRPr="00DF7CC8">
        <w:rPr>
          <w:rFonts w:ascii="Times New Roman" w:hAnsi="Times New Roman"/>
          <w:sz w:val="26"/>
          <w:szCs w:val="26"/>
        </w:rPr>
        <w:t>.6.4. Реализация мероприятий подпрограммы осуществляется исполнителями мероприятий подпрограммы и участниками мероприятий подпрограммы в соответствии с требованиями подпрограммы и сроками реализации подпрограммы и (или) в соответствии с принятыми ответственным исполнителем подпрограммы методиками и стандартами.</w:t>
      </w:r>
    </w:p>
    <w:p w:rsidR="00667CDC" w:rsidRPr="00DF7CC8" w:rsidRDefault="00DF7CC8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667CDC" w:rsidRPr="00DF7CC8">
        <w:rPr>
          <w:rFonts w:ascii="Times New Roman" w:hAnsi="Times New Roman"/>
          <w:sz w:val="26"/>
          <w:szCs w:val="26"/>
        </w:rPr>
        <w:t xml:space="preserve">.6.5. Контроль реализации мероприятий подпрограммы (оперативный контроль) осуществляется ответственным исполнителем подпрограммы и куратором подпрограммы в рамках </w:t>
      </w:r>
      <w:proofErr w:type="gramStart"/>
      <w:r w:rsidR="00667CDC" w:rsidRPr="00DF7CC8">
        <w:rPr>
          <w:rFonts w:ascii="Times New Roman" w:hAnsi="Times New Roman"/>
          <w:sz w:val="26"/>
          <w:szCs w:val="26"/>
        </w:rPr>
        <w:t>контроля исполнения оперативного плана реализации подпрограммы</w:t>
      </w:r>
      <w:proofErr w:type="gramEnd"/>
      <w:r w:rsidR="00667CDC" w:rsidRPr="00DF7CC8">
        <w:rPr>
          <w:rFonts w:ascii="Times New Roman" w:hAnsi="Times New Roman"/>
          <w:sz w:val="26"/>
          <w:szCs w:val="26"/>
        </w:rPr>
        <w:t xml:space="preserve"> на основании отчетов, представляемых исполнителями мероприятий подпрограммы.</w:t>
      </w:r>
    </w:p>
    <w:p w:rsidR="00667CDC" w:rsidRPr="00DF7CC8" w:rsidRDefault="00332BB4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667CDC" w:rsidRPr="00DF7CC8">
        <w:rPr>
          <w:rFonts w:ascii="Times New Roman" w:hAnsi="Times New Roman"/>
          <w:sz w:val="26"/>
          <w:szCs w:val="26"/>
        </w:rPr>
        <w:t xml:space="preserve">.6.6. Контроль реализации подпрограммы осуществляется в рамках контроля реализации </w:t>
      </w:r>
      <w:r w:rsidRPr="00332BB4">
        <w:rPr>
          <w:rFonts w:ascii="Times New Roman" w:hAnsi="Times New Roman"/>
          <w:sz w:val="26"/>
          <w:szCs w:val="26"/>
        </w:rPr>
        <w:t>Муниципальной</w:t>
      </w:r>
      <w:r w:rsidR="00667CDC" w:rsidRPr="00DF7CC8">
        <w:rPr>
          <w:rFonts w:ascii="Times New Roman" w:hAnsi="Times New Roman"/>
          <w:sz w:val="26"/>
          <w:szCs w:val="26"/>
        </w:rPr>
        <w:t xml:space="preserve"> программы.</w:t>
      </w:r>
    </w:p>
    <w:p w:rsidR="00667CDC" w:rsidRPr="00E8648C" w:rsidRDefault="00E8648C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 w:rsidRPr="00E8648C">
        <w:rPr>
          <w:rFonts w:ascii="Times New Roman" w:hAnsi="Times New Roman"/>
          <w:sz w:val="26"/>
          <w:szCs w:val="26"/>
        </w:rPr>
        <w:t>2</w:t>
      </w:r>
      <w:r w:rsidR="00667CDC" w:rsidRPr="00E8648C">
        <w:rPr>
          <w:rFonts w:ascii="Times New Roman" w:hAnsi="Times New Roman"/>
          <w:sz w:val="26"/>
          <w:szCs w:val="26"/>
        </w:rPr>
        <w:t xml:space="preserve">.6.7. Контроль реализации </w:t>
      </w:r>
      <w:r w:rsidRPr="00E8648C">
        <w:rPr>
          <w:rFonts w:ascii="Times New Roman" w:hAnsi="Times New Roman"/>
          <w:sz w:val="26"/>
          <w:szCs w:val="26"/>
        </w:rPr>
        <w:t>Муниципальной</w:t>
      </w:r>
      <w:r w:rsidR="00667CDC" w:rsidRPr="00E8648C">
        <w:rPr>
          <w:rFonts w:ascii="Times New Roman" w:hAnsi="Times New Roman"/>
          <w:sz w:val="26"/>
          <w:szCs w:val="26"/>
        </w:rPr>
        <w:t xml:space="preserve"> программы заключается в сравнении фактических данных о реализации </w:t>
      </w:r>
      <w:r w:rsidRPr="00E8648C">
        <w:rPr>
          <w:rFonts w:ascii="Times New Roman" w:hAnsi="Times New Roman"/>
          <w:sz w:val="26"/>
          <w:szCs w:val="26"/>
        </w:rPr>
        <w:t>Муниципальной</w:t>
      </w:r>
      <w:r w:rsidR="00667CDC" w:rsidRPr="00E8648C">
        <w:rPr>
          <w:rFonts w:ascii="Times New Roman" w:hAnsi="Times New Roman"/>
          <w:sz w:val="26"/>
          <w:szCs w:val="26"/>
        </w:rPr>
        <w:t xml:space="preserve"> программы с плановыми значениями, выявлении отклонений, анализе отклонений и формировании корректирующих воздействий (при необходимости).</w:t>
      </w:r>
    </w:p>
    <w:p w:rsidR="00667CDC" w:rsidRPr="00E8648C" w:rsidRDefault="00E8648C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bookmarkStart w:id="2" w:name="P153"/>
      <w:bookmarkEnd w:id="2"/>
      <w:r w:rsidRPr="00E8648C">
        <w:rPr>
          <w:rFonts w:ascii="Times New Roman" w:hAnsi="Times New Roman"/>
          <w:sz w:val="26"/>
          <w:szCs w:val="26"/>
        </w:rPr>
        <w:t>2</w:t>
      </w:r>
      <w:r w:rsidR="00667CDC" w:rsidRPr="00E8648C">
        <w:rPr>
          <w:rFonts w:ascii="Times New Roman" w:hAnsi="Times New Roman"/>
          <w:sz w:val="26"/>
          <w:szCs w:val="26"/>
        </w:rPr>
        <w:t xml:space="preserve">.6.8. </w:t>
      </w:r>
      <w:hyperlink w:anchor="P1368" w:history="1">
        <w:r w:rsidR="00667CDC" w:rsidRPr="00E8648C">
          <w:rPr>
            <w:rFonts w:ascii="Times New Roman" w:hAnsi="Times New Roman"/>
            <w:sz w:val="26"/>
            <w:szCs w:val="26"/>
          </w:rPr>
          <w:t>Отчет</w:t>
        </w:r>
      </w:hyperlink>
      <w:r w:rsidR="00667CDC" w:rsidRPr="00E8648C">
        <w:rPr>
          <w:rFonts w:ascii="Times New Roman" w:hAnsi="Times New Roman"/>
          <w:sz w:val="26"/>
          <w:szCs w:val="26"/>
        </w:rPr>
        <w:t xml:space="preserve"> о реализации </w:t>
      </w:r>
      <w:r w:rsidRPr="00E8648C">
        <w:rPr>
          <w:rFonts w:ascii="Times New Roman" w:hAnsi="Times New Roman"/>
          <w:sz w:val="26"/>
          <w:szCs w:val="26"/>
        </w:rPr>
        <w:t>Муниципальной</w:t>
      </w:r>
      <w:r w:rsidR="00667CDC" w:rsidRPr="00E8648C">
        <w:rPr>
          <w:rFonts w:ascii="Times New Roman" w:hAnsi="Times New Roman"/>
          <w:sz w:val="26"/>
          <w:szCs w:val="26"/>
        </w:rPr>
        <w:t xml:space="preserve"> программы формируется ответственным исполнителем </w:t>
      </w:r>
      <w:r w:rsidRPr="00E8648C">
        <w:rPr>
          <w:rFonts w:ascii="Times New Roman" w:hAnsi="Times New Roman"/>
          <w:sz w:val="26"/>
          <w:szCs w:val="26"/>
        </w:rPr>
        <w:t>Муниципальной</w:t>
      </w:r>
      <w:r w:rsidR="00667CDC" w:rsidRPr="00E8648C">
        <w:rPr>
          <w:rFonts w:ascii="Times New Roman" w:hAnsi="Times New Roman"/>
          <w:sz w:val="26"/>
          <w:szCs w:val="26"/>
        </w:rPr>
        <w:t xml:space="preserve"> программы совместно с </w:t>
      </w:r>
      <w:r w:rsidR="00667CDC" w:rsidRPr="00E8648C">
        <w:rPr>
          <w:rFonts w:ascii="Times New Roman" w:hAnsi="Times New Roman"/>
          <w:sz w:val="26"/>
          <w:szCs w:val="26"/>
        </w:rPr>
        <w:lastRenderedPageBreak/>
        <w:t xml:space="preserve">ответственными исполнителями подпрограмм один раз в год по форме согласно </w:t>
      </w:r>
      <w:r w:rsidR="003E41FF" w:rsidRPr="003E41FF">
        <w:rPr>
          <w:rFonts w:ascii="Times New Roman" w:hAnsi="Times New Roman"/>
          <w:sz w:val="26"/>
          <w:szCs w:val="26"/>
        </w:rPr>
        <w:t>приложению 5 к</w:t>
      </w:r>
      <w:r w:rsidR="00667CDC" w:rsidRPr="00E8648C">
        <w:rPr>
          <w:rFonts w:ascii="Times New Roman" w:hAnsi="Times New Roman"/>
          <w:sz w:val="26"/>
          <w:szCs w:val="26"/>
        </w:rPr>
        <w:t xml:space="preserve"> </w:t>
      </w:r>
      <w:r w:rsidR="003E41FF" w:rsidRPr="003E41FF">
        <w:rPr>
          <w:rFonts w:ascii="Times New Roman" w:hAnsi="Times New Roman"/>
          <w:sz w:val="26"/>
          <w:szCs w:val="26"/>
        </w:rPr>
        <w:t>Порядку</w:t>
      </w:r>
      <w:r w:rsidR="00667CDC" w:rsidRPr="00E8648C">
        <w:rPr>
          <w:rFonts w:ascii="Times New Roman" w:hAnsi="Times New Roman"/>
          <w:sz w:val="26"/>
          <w:szCs w:val="26"/>
        </w:rPr>
        <w:t>.</w:t>
      </w:r>
    </w:p>
    <w:p w:rsidR="00667CDC" w:rsidRPr="003E41FF" w:rsidRDefault="00667CDC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 w:rsidRPr="00E8648C">
        <w:rPr>
          <w:rFonts w:ascii="Times New Roman" w:hAnsi="Times New Roman"/>
          <w:sz w:val="26"/>
          <w:szCs w:val="26"/>
        </w:rPr>
        <w:t>Ответственные исполнители подпрограмм заносят фактические данные о подпрограммах в ГИС Е</w:t>
      </w:r>
      <w:r w:rsidR="004C7CCE">
        <w:rPr>
          <w:rFonts w:ascii="Times New Roman" w:hAnsi="Times New Roman"/>
          <w:sz w:val="26"/>
          <w:szCs w:val="26"/>
        </w:rPr>
        <w:t>ИИС УБП «</w:t>
      </w:r>
      <w:r w:rsidRPr="00E8648C">
        <w:rPr>
          <w:rFonts w:ascii="Times New Roman" w:hAnsi="Times New Roman"/>
          <w:sz w:val="26"/>
          <w:szCs w:val="26"/>
        </w:rPr>
        <w:t>Электро</w:t>
      </w:r>
      <w:r w:rsidR="004C7CCE">
        <w:rPr>
          <w:rFonts w:ascii="Times New Roman" w:hAnsi="Times New Roman"/>
          <w:sz w:val="26"/>
          <w:szCs w:val="26"/>
        </w:rPr>
        <w:t>нный бюджет Ярославской области»</w:t>
      </w:r>
      <w:r w:rsidRPr="00E8648C">
        <w:rPr>
          <w:rFonts w:ascii="Times New Roman" w:hAnsi="Times New Roman"/>
          <w:sz w:val="26"/>
          <w:szCs w:val="26"/>
        </w:rPr>
        <w:t xml:space="preserve"> не </w:t>
      </w:r>
      <w:r w:rsidRPr="003E41FF">
        <w:rPr>
          <w:rFonts w:ascii="Times New Roman" w:hAnsi="Times New Roman"/>
          <w:sz w:val="26"/>
          <w:szCs w:val="26"/>
        </w:rPr>
        <w:t xml:space="preserve">позднее </w:t>
      </w:r>
      <w:r w:rsidRPr="0044283D">
        <w:rPr>
          <w:rFonts w:ascii="Times New Roman" w:hAnsi="Times New Roman"/>
          <w:sz w:val="26"/>
          <w:szCs w:val="26"/>
        </w:rPr>
        <w:t>10 февраля</w:t>
      </w:r>
      <w:r w:rsidRPr="003E41FF">
        <w:rPr>
          <w:rFonts w:ascii="Times New Roman" w:hAnsi="Times New Roman"/>
          <w:sz w:val="26"/>
          <w:szCs w:val="26"/>
        </w:rPr>
        <w:t xml:space="preserve"> года, следующего </w:t>
      </w:r>
      <w:proofErr w:type="gramStart"/>
      <w:r w:rsidRPr="003E41FF">
        <w:rPr>
          <w:rFonts w:ascii="Times New Roman" w:hAnsi="Times New Roman"/>
          <w:sz w:val="26"/>
          <w:szCs w:val="26"/>
        </w:rPr>
        <w:t>за</w:t>
      </w:r>
      <w:proofErr w:type="gramEnd"/>
      <w:r w:rsidRPr="003E41FF">
        <w:rPr>
          <w:rFonts w:ascii="Times New Roman" w:hAnsi="Times New Roman"/>
          <w:sz w:val="26"/>
          <w:szCs w:val="26"/>
        </w:rPr>
        <w:t xml:space="preserve"> отчетным.</w:t>
      </w:r>
    </w:p>
    <w:p w:rsidR="00667CDC" w:rsidRPr="00E8648C" w:rsidRDefault="00667CDC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 w:rsidRPr="003E41FF">
        <w:rPr>
          <w:rFonts w:ascii="Times New Roman" w:hAnsi="Times New Roman"/>
          <w:sz w:val="26"/>
          <w:szCs w:val="26"/>
        </w:rPr>
        <w:t xml:space="preserve">Ответственный исполнитель </w:t>
      </w:r>
      <w:r w:rsidR="00E8648C" w:rsidRPr="003E41FF">
        <w:rPr>
          <w:rFonts w:ascii="Times New Roman" w:hAnsi="Times New Roman"/>
          <w:sz w:val="26"/>
          <w:szCs w:val="26"/>
        </w:rPr>
        <w:t>Муниципальной</w:t>
      </w:r>
      <w:r w:rsidRPr="003E41FF">
        <w:rPr>
          <w:rFonts w:ascii="Times New Roman" w:hAnsi="Times New Roman"/>
          <w:sz w:val="26"/>
          <w:szCs w:val="26"/>
        </w:rPr>
        <w:t xml:space="preserve"> программ</w:t>
      </w:r>
      <w:r w:rsidR="00E8648C" w:rsidRPr="003E41FF">
        <w:rPr>
          <w:rFonts w:ascii="Times New Roman" w:hAnsi="Times New Roman"/>
          <w:sz w:val="26"/>
          <w:szCs w:val="26"/>
        </w:rPr>
        <w:t xml:space="preserve">ы заносит фактические данные о </w:t>
      </w:r>
      <w:r w:rsidR="00E8648C" w:rsidRPr="003E41FF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E8648C" w:rsidRPr="003E41FF">
        <w:rPr>
          <w:rFonts w:ascii="Times New Roman" w:hAnsi="Times New Roman"/>
          <w:sz w:val="26"/>
          <w:szCs w:val="26"/>
        </w:rPr>
        <w:t>Муниципальной</w:t>
      </w:r>
      <w:r w:rsidR="004C7CCE" w:rsidRPr="003E41FF">
        <w:rPr>
          <w:rFonts w:ascii="Times New Roman" w:hAnsi="Times New Roman"/>
          <w:sz w:val="26"/>
          <w:szCs w:val="26"/>
        </w:rPr>
        <w:t xml:space="preserve"> программе в ГИС ЕИИС УБП «</w:t>
      </w:r>
      <w:r w:rsidRPr="003E41FF">
        <w:rPr>
          <w:rFonts w:ascii="Times New Roman" w:hAnsi="Times New Roman"/>
          <w:sz w:val="26"/>
          <w:szCs w:val="26"/>
        </w:rPr>
        <w:t>Электронный бюджет Ярославской обла</w:t>
      </w:r>
      <w:r w:rsidR="004C7CCE" w:rsidRPr="003E41FF">
        <w:rPr>
          <w:rFonts w:ascii="Times New Roman" w:hAnsi="Times New Roman"/>
          <w:sz w:val="26"/>
          <w:szCs w:val="26"/>
        </w:rPr>
        <w:t>сти»</w:t>
      </w:r>
      <w:r w:rsidRPr="003E41FF">
        <w:rPr>
          <w:rFonts w:ascii="Times New Roman" w:hAnsi="Times New Roman"/>
          <w:sz w:val="26"/>
          <w:szCs w:val="26"/>
        </w:rPr>
        <w:t xml:space="preserve"> не позднее </w:t>
      </w:r>
      <w:r w:rsidRPr="0044283D">
        <w:rPr>
          <w:rFonts w:ascii="Times New Roman" w:hAnsi="Times New Roman"/>
          <w:sz w:val="26"/>
          <w:szCs w:val="26"/>
        </w:rPr>
        <w:t>20 февраля</w:t>
      </w:r>
      <w:r w:rsidRPr="00E8648C">
        <w:rPr>
          <w:rFonts w:ascii="Times New Roman" w:hAnsi="Times New Roman"/>
          <w:sz w:val="26"/>
          <w:szCs w:val="26"/>
        </w:rPr>
        <w:t xml:space="preserve"> года, следующего </w:t>
      </w:r>
      <w:proofErr w:type="gramStart"/>
      <w:r w:rsidRPr="00E8648C">
        <w:rPr>
          <w:rFonts w:ascii="Times New Roman" w:hAnsi="Times New Roman"/>
          <w:sz w:val="26"/>
          <w:szCs w:val="26"/>
        </w:rPr>
        <w:t>за</w:t>
      </w:r>
      <w:proofErr w:type="gramEnd"/>
      <w:r w:rsidRPr="00E8648C">
        <w:rPr>
          <w:rFonts w:ascii="Times New Roman" w:hAnsi="Times New Roman"/>
          <w:sz w:val="26"/>
          <w:szCs w:val="26"/>
        </w:rPr>
        <w:t xml:space="preserve"> отчетным.</w:t>
      </w:r>
    </w:p>
    <w:p w:rsidR="00667CDC" w:rsidRPr="00E8648C" w:rsidRDefault="00667CDC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E8648C">
        <w:rPr>
          <w:rFonts w:ascii="Times New Roman" w:hAnsi="Times New Roman"/>
          <w:sz w:val="26"/>
          <w:szCs w:val="26"/>
        </w:rPr>
        <w:t xml:space="preserve">Изменение плановых значений целевых показателей реализации </w:t>
      </w:r>
      <w:r w:rsidR="00E8648C" w:rsidRPr="00E8648C">
        <w:rPr>
          <w:rFonts w:ascii="Times New Roman" w:hAnsi="Times New Roman"/>
          <w:sz w:val="26"/>
          <w:szCs w:val="26"/>
        </w:rPr>
        <w:t>Муниципальной</w:t>
      </w:r>
      <w:r w:rsidRPr="00E8648C">
        <w:rPr>
          <w:rFonts w:ascii="Times New Roman" w:hAnsi="Times New Roman"/>
          <w:sz w:val="26"/>
          <w:szCs w:val="26"/>
        </w:rPr>
        <w:t xml:space="preserve"> программы/подпрограммы после завершения отчетного периода не допускается, за исключением случаев, если изменение плановых значений целевых показателей реализации </w:t>
      </w:r>
      <w:r w:rsidR="00E8648C" w:rsidRPr="00E8648C">
        <w:rPr>
          <w:rFonts w:ascii="Times New Roman" w:hAnsi="Times New Roman"/>
          <w:sz w:val="26"/>
          <w:szCs w:val="26"/>
        </w:rPr>
        <w:t xml:space="preserve">Муниципальной </w:t>
      </w:r>
      <w:r w:rsidRPr="00E8648C">
        <w:rPr>
          <w:rFonts w:ascii="Times New Roman" w:hAnsi="Times New Roman"/>
          <w:sz w:val="26"/>
          <w:szCs w:val="26"/>
        </w:rPr>
        <w:t xml:space="preserve">программы/подпрограммы вызвано изменением объемов бюджетных ассигнований, утвержденных </w:t>
      </w:r>
      <w:r w:rsidR="00E8648C" w:rsidRPr="00E8648C">
        <w:rPr>
          <w:rFonts w:ascii="Times New Roman" w:hAnsi="Times New Roman"/>
          <w:sz w:val="26"/>
          <w:szCs w:val="26"/>
        </w:rPr>
        <w:t>решением Собрания представителей Гаврилов-Ямского муниципального района  о бюджете муниципального района</w:t>
      </w:r>
      <w:r w:rsidRPr="00E8648C">
        <w:rPr>
          <w:rFonts w:ascii="Times New Roman" w:hAnsi="Times New Roman"/>
          <w:sz w:val="26"/>
          <w:szCs w:val="26"/>
        </w:rPr>
        <w:t xml:space="preserve"> на очередной финансовый год и на плановый период, в декабре отчетного года.</w:t>
      </w:r>
      <w:proofErr w:type="gramEnd"/>
    </w:p>
    <w:p w:rsidR="00667CDC" w:rsidRPr="00622651" w:rsidRDefault="00622651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 w:rsidRPr="00622651">
        <w:rPr>
          <w:rFonts w:ascii="Times New Roman" w:hAnsi="Times New Roman"/>
          <w:sz w:val="26"/>
          <w:szCs w:val="26"/>
        </w:rPr>
        <w:t>2</w:t>
      </w:r>
      <w:r w:rsidR="00667CDC" w:rsidRPr="00622651">
        <w:rPr>
          <w:rFonts w:ascii="Times New Roman" w:hAnsi="Times New Roman"/>
          <w:sz w:val="26"/>
          <w:szCs w:val="26"/>
        </w:rPr>
        <w:t xml:space="preserve">.6.9. Ответственный исполнитель </w:t>
      </w:r>
      <w:r w:rsidRPr="00622651">
        <w:rPr>
          <w:rFonts w:ascii="Times New Roman" w:hAnsi="Times New Roman"/>
          <w:sz w:val="26"/>
          <w:szCs w:val="26"/>
        </w:rPr>
        <w:t>Муниципальной</w:t>
      </w:r>
      <w:r w:rsidR="00667CDC" w:rsidRPr="00622651">
        <w:rPr>
          <w:rFonts w:ascii="Times New Roman" w:hAnsi="Times New Roman"/>
          <w:sz w:val="26"/>
          <w:szCs w:val="26"/>
        </w:rPr>
        <w:t xml:space="preserve"> программы после принятия </w:t>
      </w:r>
      <w:r>
        <w:rPr>
          <w:rFonts w:ascii="Times New Roman" w:hAnsi="Times New Roman"/>
          <w:sz w:val="26"/>
          <w:szCs w:val="26"/>
        </w:rPr>
        <w:t>отделом экономики, пре</w:t>
      </w:r>
      <w:r w:rsidR="00D607F2">
        <w:rPr>
          <w:rFonts w:ascii="Times New Roman" w:hAnsi="Times New Roman"/>
          <w:sz w:val="26"/>
          <w:szCs w:val="26"/>
        </w:rPr>
        <w:t xml:space="preserve">дпринимательской деятельности, </w:t>
      </w:r>
      <w:r>
        <w:rPr>
          <w:rFonts w:ascii="Times New Roman" w:hAnsi="Times New Roman"/>
          <w:sz w:val="26"/>
          <w:szCs w:val="26"/>
        </w:rPr>
        <w:t>инвестиций</w:t>
      </w:r>
      <w:r w:rsidR="00D607F2">
        <w:rPr>
          <w:rFonts w:ascii="Times New Roman" w:hAnsi="Times New Roman"/>
          <w:sz w:val="26"/>
          <w:szCs w:val="26"/>
        </w:rPr>
        <w:t xml:space="preserve"> и сельского хозяйства</w:t>
      </w:r>
      <w:r w:rsidR="00667CDC" w:rsidRPr="00622651">
        <w:rPr>
          <w:rFonts w:ascii="Times New Roman" w:hAnsi="Times New Roman"/>
          <w:sz w:val="26"/>
          <w:szCs w:val="26"/>
        </w:rPr>
        <w:t xml:space="preserve"> отчета о реализации </w:t>
      </w:r>
      <w:r w:rsidRPr="00622651">
        <w:rPr>
          <w:rFonts w:ascii="Times New Roman" w:hAnsi="Times New Roman"/>
          <w:sz w:val="26"/>
          <w:szCs w:val="26"/>
        </w:rPr>
        <w:t>Муниципальной</w:t>
      </w:r>
      <w:r>
        <w:rPr>
          <w:rFonts w:ascii="Times New Roman" w:hAnsi="Times New Roman"/>
          <w:sz w:val="26"/>
          <w:szCs w:val="26"/>
        </w:rPr>
        <w:t xml:space="preserve"> программы в ГИС ЕИИС УБП «</w:t>
      </w:r>
      <w:r w:rsidR="00667CDC" w:rsidRPr="00622651">
        <w:rPr>
          <w:rFonts w:ascii="Times New Roman" w:hAnsi="Times New Roman"/>
          <w:sz w:val="26"/>
          <w:szCs w:val="26"/>
        </w:rPr>
        <w:t>Электро</w:t>
      </w:r>
      <w:r>
        <w:rPr>
          <w:rFonts w:ascii="Times New Roman" w:hAnsi="Times New Roman"/>
          <w:sz w:val="26"/>
          <w:szCs w:val="26"/>
        </w:rPr>
        <w:t>нный бюджет Ярославской области»</w:t>
      </w:r>
      <w:r w:rsidR="00667CDC" w:rsidRPr="00622651">
        <w:rPr>
          <w:rFonts w:ascii="Times New Roman" w:hAnsi="Times New Roman"/>
          <w:sz w:val="26"/>
          <w:szCs w:val="26"/>
        </w:rPr>
        <w:t xml:space="preserve"> размещает такой отчет на своей странице на </w:t>
      </w:r>
      <w:r>
        <w:rPr>
          <w:rFonts w:ascii="Times New Roman" w:hAnsi="Times New Roman"/>
          <w:sz w:val="26"/>
          <w:szCs w:val="26"/>
        </w:rPr>
        <w:t xml:space="preserve">официальном сайте Администрации </w:t>
      </w:r>
      <w:proofErr w:type="gramStart"/>
      <w:r>
        <w:rPr>
          <w:rFonts w:ascii="Times New Roman" w:hAnsi="Times New Roman"/>
          <w:sz w:val="26"/>
          <w:szCs w:val="26"/>
        </w:rPr>
        <w:t>Гаврилов-Ямского</w:t>
      </w:r>
      <w:proofErr w:type="gramEnd"/>
      <w:r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="00667CDC" w:rsidRPr="00622651">
        <w:rPr>
          <w:rFonts w:ascii="Times New Roman" w:hAnsi="Times New Roman"/>
          <w:sz w:val="26"/>
          <w:szCs w:val="26"/>
        </w:rPr>
        <w:t xml:space="preserve"> не позднее 31 марта.</w:t>
      </w:r>
    </w:p>
    <w:p w:rsidR="00667CDC" w:rsidRPr="00622651" w:rsidRDefault="00622651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bookmarkStart w:id="3" w:name="P158"/>
      <w:bookmarkEnd w:id="3"/>
      <w:r w:rsidRPr="00622651">
        <w:rPr>
          <w:rFonts w:ascii="Times New Roman" w:hAnsi="Times New Roman"/>
          <w:sz w:val="26"/>
          <w:szCs w:val="26"/>
        </w:rPr>
        <w:t>2</w:t>
      </w:r>
      <w:r w:rsidR="00667CDC" w:rsidRPr="00622651">
        <w:rPr>
          <w:rFonts w:ascii="Times New Roman" w:hAnsi="Times New Roman"/>
          <w:sz w:val="26"/>
          <w:szCs w:val="26"/>
        </w:rPr>
        <w:t xml:space="preserve">.6.10. </w:t>
      </w:r>
      <w:proofErr w:type="gramStart"/>
      <w:r w:rsidR="00667CDC" w:rsidRPr="00622651">
        <w:rPr>
          <w:rFonts w:ascii="Times New Roman" w:hAnsi="Times New Roman"/>
          <w:sz w:val="26"/>
          <w:szCs w:val="26"/>
        </w:rPr>
        <w:t xml:space="preserve">Ответственный исполнитель подпрограммы после принятия </w:t>
      </w:r>
      <w:r w:rsidRPr="00622651">
        <w:rPr>
          <w:rFonts w:ascii="Times New Roman" w:hAnsi="Times New Roman"/>
          <w:sz w:val="26"/>
          <w:szCs w:val="26"/>
        </w:rPr>
        <w:t xml:space="preserve">отделом экономики, предпринимательской </w:t>
      </w:r>
      <w:r w:rsidR="00D607F2" w:rsidRPr="00D607F2">
        <w:rPr>
          <w:rFonts w:ascii="Times New Roman" w:hAnsi="Times New Roman"/>
          <w:sz w:val="26"/>
          <w:szCs w:val="26"/>
        </w:rPr>
        <w:t xml:space="preserve">деятельности, инвестиций и сельского хозяйства </w:t>
      </w:r>
      <w:r>
        <w:rPr>
          <w:rFonts w:ascii="Times New Roman" w:hAnsi="Times New Roman"/>
          <w:sz w:val="26"/>
          <w:szCs w:val="26"/>
        </w:rPr>
        <w:t>в ГИС ЕИИС УБП «</w:t>
      </w:r>
      <w:r w:rsidR="00667CDC" w:rsidRPr="00622651">
        <w:rPr>
          <w:rFonts w:ascii="Times New Roman" w:hAnsi="Times New Roman"/>
          <w:sz w:val="26"/>
          <w:szCs w:val="26"/>
        </w:rPr>
        <w:t>Электро</w:t>
      </w:r>
      <w:r>
        <w:rPr>
          <w:rFonts w:ascii="Times New Roman" w:hAnsi="Times New Roman"/>
          <w:sz w:val="26"/>
          <w:szCs w:val="26"/>
        </w:rPr>
        <w:t>нный бюджет Ярославской области»</w:t>
      </w:r>
      <w:r w:rsidR="00667CDC" w:rsidRPr="00622651">
        <w:rPr>
          <w:rFonts w:ascii="Times New Roman" w:hAnsi="Times New Roman"/>
          <w:sz w:val="26"/>
          <w:szCs w:val="26"/>
        </w:rPr>
        <w:t xml:space="preserve"> отчета о реализации </w:t>
      </w:r>
      <w:r>
        <w:rPr>
          <w:rFonts w:ascii="Times New Roman" w:hAnsi="Times New Roman"/>
          <w:sz w:val="26"/>
          <w:szCs w:val="26"/>
        </w:rPr>
        <w:t>Муниципаль</w:t>
      </w:r>
      <w:r w:rsidR="00667CDC" w:rsidRPr="00622651">
        <w:rPr>
          <w:rFonts w:ascii="Times New Roman" w:hAnsi="Times New Roman"/>
          <w:sz w:val="26"/>
          <w:szCs w:val="26"/>
        </w:rPr>
        <w:t xml:space="preserve">ной программы размещает информацию, содержащуюся в пунктах отчета о реализации </w:t>
      </w:r>
      <w:r>
        <w:rPr>
          <w:rFonts w:ascii="Times New Roman" w:hAnsi="Times New Roman"/>
          <w:sz w:val="26"/>
          <w:szCs w:val="26"/>
        </w:rPr>
        <w:t>Муниципаль</w:t>
      </w:r>
      <w:r w:rsidRPr="00622651">
        <w:rPr>
          <w:rFonts w:ascii="Times New Roman" w:hAnsi="Times New Roman"/>
          <w:sz w:val="26"/>
          <w:szCs w:val="26"/>
        </w:rPr>
        <w:t>ной</w:t>
      </w:r>
      <w:r w:rsidR="00667CDC" w:rsidRPr="00622651">
        <w:rPr>
          <w:rFonts w:ascii="Times New Roman" w:hAnsi="Times New Roman"/>
          <w:sz w:val="26"/>
          <w:szCs w:val="26"/>
        </w:rPr>
        <w:t xml:space="preserve"> программы, касающуюся исполнения подпрограммы, на своей странице </w:t>
      </w:r>
      <w:r w:rsidRPr="00622651">
        <w:rPr>
          <w:rFonts w:ascii="Times New Roman" w:hAnsi="Times New Roman"/>
          <w:sz w:val="26"/>
          <w:szCs w:val="26"/>
        </w:rPr>
        <w:t>на официальном сайте Администрации Гаврилов-Ямского муниципального района</w:t>
      </w:r>
      <w:r w:rsidR="00667CDC" w:rsidRPr="00622651">
        <w:rPr>
          <w:rFonts w:ascii="Times New Roman" w:hAnsi="Times New Roman"/>
          <w:sz w:val="26"/>
          <w:szCs w:val="26"/>
        </w:rPr>
        <w:t xml:space="preserve"> не позднее 31 марта.</w:t>
      </w:r>
      <w:proofErr w:type="gramEnd"/>
    </w:p>
    <w:p w:rsidR="00667CDC" w:rsidRPr="00622651" w:rsidRDefault="00622651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 w:rsidRPr="00622651">
        <w:rPr>
          <w:rFonts w:ascii="Times New Roman" w:hAnsi="Times New Roman"/>
          <w:sz w:val="26"/>
          <w:szCs w:val="26"/>
        </w:rPr>
        <w:t>2</w:t>
      </w:r>
      <w:r w:rsidR="00667CDC" w:rsidRPr="00622651">
        <w:rPr>
          <w:rFonts w:ascii="Times New Roman" w:hAnsi="Times New Roman"/>
          <w:sz w:val="26"/>
          <w:szCs w:val="26"/>
        </w:rPr>
        <w:t xml:space="preserve">.6.11. В отношении каждой </w:t>
      </w:r>
      <w:r w:rsidRPr="00622651">
        <w:rPr>
          <w:rFonts w:ascii="Times New Roman" w:hAnsi="Times New Roman"/>
          <w:sz w:val="26"/>
          <w:szCs w:val="26"/>
        </w:rPr>
        <w:t>Муниципальной</w:t>
      </w:r>
      <w:r w:rsidR="00667CDC" w:rsidRPr="00622651">
        <w:rPr>
          <w:rFonts w:ascii="Times New Roman" w:hAnsi="Times New Roman"/>
          <w:sz w:val="26"/>
          <w:szCs w:val="26"/>
        </w:rPr>
        <w:t xml:space="preserve"> программы/подпрограммы </w:t>
      </w:r>
      <w:r w:rsidRPr="00622651">
        <w:rPr>
          <w:rFonts w:ascii="Times New Roman" w:hAnsi="Times New Roman"/>
          <w:sz w:val="26"/>
          <w:szCs w:val="26"/>
        </w:rPr>
        <w:t xml:space="preserve">отделом экономики, предпринимательской </w:t>
      </w:r>
      <w:r w:rsidR="00D607F2" w:rsidRPr="00D607F2">
        <w:rPr>
          <w:rFonts w:ascii="Times New Roman" w:hAnsi="Times New Roman"/>
          <w:sz w:val="26"/>
          <w:szCs w:val="26"/>
        </w:rPr>
        <w:t xml:space="preserve">деятельности, инвестиций и сельского хозяйства </w:t>
      </w:r>
      <w:r w:rsidR="00667CDC" w:rsidRPr="00622651">
        <w:rPr>
          <w:rFonts w:ascii="Times New Roman" w:hAnsi="Times New Roman"/>
          <w:sz w:val="26"/>
          <w:szCs w:val="26"/>
        </w:rPr>
        <w:t xml:space="preserve">ежегодно проводится оценка результативности и эффективности реализации </w:t>
      </w:r>
      <w:r w:rsidRPr="00622651">
        <w:rPr>
          <w:rFonts w:ascii="Times New Roman" w:hAnsi="Times New Roman"/>
          <w:sz w:val="26"/>
          <w:szCs w:val="26"/>
        </w:rPr>
        <w:t xml:space="preserve">Муниципальной </w:t>
      </w:r>
      <w:r w:rsidR="00667CDC" w:rsidRPr="00622651">
        <w:rPr>
          <w:rFonts w:ascii="Times New Roman" w:hAnsi="Times New Roman"/>
          <w:sz w:val="26"/>
          <w:szCs w:val="26"/>
        </w:rPr>
        <w:t xml:space="preserve">программы/подпрограммы в соответствии с </w:t>
      </w:r>
      <w:hyperlink w:anchor="P1606" w:history="1">
        <w:r w:rsidR="00667CDC" w:rsidRPr="00622651">
          <w:rPr>
            <w:rFonts w:ascii="Times New Roman" w:hAnsi="Times New Roman"/>
            <w:sz w:val="26"/>
            <w:szCs w:val="26"/>
          </w:rPr>
          <w:t>методиками</w:t>
        </w:r>
      </w:hyperlink>
      <w:r w:rsidR="00667CDC" w:rsidRPr="00622651">
        <w:rPr>
          <w:rFonts w:ascii="Times New Roman" w:hAnsi="Times New Roman"/>
          <w:sz w:val="26"/>
          <w:szCs w:val="26"/>
        </w:rPr>
        <w:t xml:space="preserve"> оценки результативности и эффективности реализации </w:t>
      </w:r>
      <w:r w:rsidRPr="00622651">
        <w:rPr>
          <w:rFonts w:ascii="Times New Roman" w:hAnsi="Times New Roman"/>
          <w:sz w:val="26"/>
          <w:szCs w:val="26"/>
        </w:rPr>
        <w:t>Муниципальной</w:t>
      </w:r>
      <w:r w:rsidR="00667CDC" w:rsidRPr="00622651">
        <w:rPr>
          <w:rFonts w:ascii="Times New Roman" w:hAnsi="Times New Roman"/>
          <w:sz w:val="26"/>
          <w:szCs w:val="26"/>
        </w:rPr>
        <w:t xml:space="preserve"> программы/подпрограммы, приведенными </w:t>
      </w:r>
      <w:r w:rsidR="003E41FF" w:rsidRPr="003E41FF">
        <w:rPr>
          <w:rFonts w:ascii="Times New Roman" w:hAnsi="Times New Roman"/>
          <w:sz w:val="26"/>
          <w:szCs w:val="26"/>
        </w:rPr>
        <w:t xml:space="preserve">в приложении </w:t>
      </w:r>
      <w:r w:rsidR="003E41FF">
        <w:rPr>
          <w:rFonts w:ascii="Times New Roman" w:hAnsi="Times New Roman"/>
          <w:sz w:val="26"/>
          <w:szCs w:val="26"/>
        </w:rPr>
        <w:t>6</w:t>
      </w:r>
      <w:r w:rsidR="00667CDC" w:rsidRPr="00622651">
        <w:rPr>
          <w:rFonts w:ascii="Times New Roman" w:hAnsi="Times New Roman"/>
          <w:sz w:val="26"/>
          <w:szCs w:val="26"/>
        </w:rPr>
        <w:t xml:space="preserve"> к </w:t>
      </w:r>
      <w:r w:rsidR="003E41FF" w:rsidRPr="003E41FF">
        <w:rPr>
          <w:rFonts w:ascii="Times New Roman" w:hAnsi="Times New Roman"/>
          <w:sz w:val="26"/>
          <w:szCs w:val="26"/>
        </w:rPr>
        <w:t>Порядку</w:t>
      </w:r>
      <w:r w:rsidR="00667CDC" w:rsidRPr="00622651">
        <w:rPr>
          <w:rFonts w:ascii="Times New Roman" w:hAnsi="Times New Roman"/>
          <w:sz w:val="26"/>
          <w:szCs w:val="26"/>
        </w:rPr>
        <w:t xml:space="preserve">. По результатам данной оценки ответственным исполнителем </w:t>
      </w:r>
      <w:r w:rsidRPr="00622651">
        <w:rPr>
          <w:rFonts w:ascii="Times New Roman" w:hAnsi="Times New Roman"/>
          <w:sz w:val="26"/>
          <w:szCs w:val="26"/>
        </w:rPr>
        <w:t>Муниципальной</w:t>
      </w:r>
      <w:r w:rsidR="00667CDC" w:rsidRPr="00622651">
        <w:rPr>
          <w:rFonts w:ascii="Times New Roman" w:hAnsi="Times New Roman"/>
          <w:sz w:val="26"/>
          <w:szCs w:val="26"/>
        </w:rPr>
        <w:t xml:space="preserve"> программы </w:t>
      </w:r>
      <w:proofErr w:type="gramStart"/>
      <w:r w:rsidR="00667CDC" w:rsidRPr="00622651">
        <w:rPr>
          <w:rFonts w:ascii="Times New Roman" w:hAnsi="Times New Roman"/>
          <w:sz w:val="26"/>
          <w:szCs w:val="26"/>
        </w:rPr>
        <w:t xml:space="preserve">может быть принято решение о необходимости досрочного завершения или изменения ранее утвержденной </w:t>
      </w:r>
      <w:r w:rsidRPr="00622651">
        <w:rPr>
          <w:rFonts w:ascii="Times New Roman" w:hAnsi="Times New Roman"/>
          <w:sz w:val="26"/>
          <w:szCs w:val="26"/>
        </w:rPr>
        <w:t>Муниципальной</w:t>
      </w:r>
      <w:r w:rsidR="00667CDC" w:rsidRPr="00622651">
        <w:rPr>
          <w:rFonts w:ascii="Times New Roman" w:hAnsi="Times New Roman"/>
          <w:sz w:val="26"/>
          <w:szCs w:val="26"/>
        </w:rPr>
        <w:t xml:space="preserve"> программы начиная</w:t>
      </w:r>
      <w:proofErr w:type="gramEnd"/>
      <w:r w:rsidR="00667CDC" w:rsidRPr="00622651">
        <w:rPr>
          <w:rFonts w:ascii="Times New Roman" w:hAnsi="Times New Roman"/>
          <w:sz w:val="26"/>
          <w:szCs w:val="26"/>
        </w:rPr>
        <w:t xml:space="preserve"> с очередного финансового года, в том числе необходимости изменения структуры и (или) объема бюджетных ассигнований на финансовое обеспечение реализации </w:t>
      </w:r>
      <w:r w:rsidRPr="00622651">
        <w:rPr>
          <w:rFonts w:ascii="Times New Roman" w:hAnsi="Times New Roman"/>
          <w:sz w:val="26"/>
          <w:szCs w:val="26"/>
        </w:rPr>
        <w:t>Муниципальной</w:t>
      </w:r>
      <w:r w:rsidR="00667CDC" w:rsidRPr="00622651">
        <w:rPr>
          <w:rFonts w:ascii="Times New Roman" w:hAnsi="Times New Roman"/>
          <w:sz w:val="26"/>
          <w:szCs w:val="26"/>
        </w:rPr>
        <w:t xml:space="preserve"> программы.</w:t>
      </w:r>
    </w:p>
    <w:p w:rsidR="00667CDC" w:rsidRPr="00622651" w:rsidRDefault="00667CDC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 w:rsidRPr="00622651">
        <w:rPr>
          <w:rFonts w:ascii="Times New Roman" w:hAnsi="Times New Roman"/>
          <w:sz w:val="26"/>
          <w:szCs w:val="26"/>
        </w:rPr>
        <w:t xml:space="preserve">В случае низкой результативности и (или) эффективности реализации </w:t>
      </w:r>
      <w:r w:rsidR="005D593E" w:rsidRPr="005D593E">
        <w:rPr>
          <w:rFonts w:ascii="Times New Roman" w:hAnsi="Times New Roman"/>
          <w:sz w:val="26"/>
          <w:szCs w:val="26"/>
        </w:rPr>
        <w:t>Муниципальной</w:t>
      </w:r>
      <w:r w:rsidRPr="00622651">
        <w:rPr>
          <w:rFonts w:ascii="Times New Roman" w:hAnsi="Times New Roman"/>
          <w:sz w:val="26"/>
          <w:szCs w:val="26"/>
        </w:rPr>
        <w:t xml:space="preserve"> программы </w:t>
      </w:r>
      <w:r w:rsidR="005D593E">
        <w:rPr>
          <w:rFonts w:ascii="Times New Roman" w:hAnsi="Times New Roman"/>
          <w:sz w:val="26"/>
          <w:szCs w:val="26"/>
        </w:rPr>
        <w:t>отдел</w:t>
      </w:r>
      <w:r w:rsidR="005D593E" w:rsidRPr="005D593E">
        <w:rPr>
          <w:rFonts w:ascii="Times New Roman" w:hAnsi="Times New Roman"/>
          <w:sz w:val="26"/>
          <w:szCs w:val="26"/>
        </w:rPr>
        <w:t xml:space="preserve"> экономики, предпринимательской деятельности и инвестиций </w:t>
      </w:r>
      <w:r w:rsidRPr="00622651">
        <w:rPr>
          <w:rFonts w:ascii="Times New Roman" w:hAnsi="Times New Roman"/>
          <w:sz w:val="26"/>
          <w:szCs w:val="26"/>
        </w:rPr>
        <w:t>может выступить с инициативой о ее досрочном завершении.</w:t>
      </w:r>
    </w:p>
    <w:p w:rsidR="00667CDC" w:rsidRPr="00AF069F" w:rsidRDefault="00AF069F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667CDC" w:rsidRPr="00AF069F">
        <w:rPr>
          <w:rFonts w:ascii="Times New Roman" w:hAnsi="Times New Roman"/>
          <w:sz w:val="26"/>
          <w:szCs w:val="26"/>
        </w:rPr>
        <w:t xml:space="preserve">.6.12. Досрочное завершение </w:t>
      </w:r>
      <w:r w:rsidRPr="00AF069F">
        <w:rPr>
          <w:rFonts w:ascii="Times New Roman" w:hAnsi="Times New Roman"/>
          <w:sz w:val="26"/>
          <w:szCs w:val="26"/>
        </w:rPr>
        <w:t>Муниципальной</w:t>
      </w:r>
      <w:r w:rsidR="00667CDC" w:rsidRPr="00AF069F">
        <w:rPr>
          <w:rFonts w:ascii="Times New Roman" w:hAnsi="Times New Roman"/>
          <w:sz w:val="26"/>
          <w:szCs w:val="26"/>
        </w:rPr>
        <w:t xml:space="preserve"> программы обязательно в следующих случаях:</w:t>
      </w:r>
    </w:p>
    <w:p w:rsidR="00667CDC" w:rsidRPr="00AF069F" w:rsidRDefault="00667CDC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 w:rsidRPr="00AF069F">
        <w:rPr>
          <w:rFonts w:ascii="Times New Roman" w:hAnsi="Times New Roman"/>
          <w:sz w:val="26"/>
          <w:szCs w:val="26"/>
        </w:rPr>
        <w:t xml:space="preserve">- достижение поставленной цели </w:t>
      </w:r>
      <w:r w:rsidR="00AF069F" w:rsidRPr="00AF069F">
        <w:rPr>
          <w:rFonts w:ascii="Times New Roman" w:hAnsi="Times New Roman"/>
          <w:sz w:val="26"/>
          <w:szCs w:val="26"/>
        </w:rPr>
        <w:t>Муниципальной</w:t>
      </w:r>
      <w:r w:rsidRPr="00AF069F">
        <w:rPr>
          <w:rFonts w:ascii="Times New Roman" w:hAnsi="Times New Roman"/>
          <w:sz w:val="26"/>
          <w:szCs w:val="26"/>
        </w:rPr>
        <w:t xml:space="preserve"> программы;</w:t>
      </w:r>
    </w:p>
    <w:p w:rsidR="00667CDC" w:rsidRPr="00AF069F" w:rsidRDefault="00667CDC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 w:rsidRPr="00AF069F">
        <w:rPr>
          <w:rFonts w:ascii="Times New Roman" w:hAnsi="Times New Roman"/>
          <w:sz w:val="26"/>
          <w:szCs w:val="26"/>
        </w:rPr>
        <w:lastRenderedPageBreak/>
        <w:t xml:space="preserve">- прекращение всех полномочий, в рамках которых реализуется </w:t>
      </w:r>
      <w:r w:rsidR="00AF069F" w:rsidRPr="00AF069F">
        <w:rPr>
          <w:rFonts w:ascii="Times New Roman" w:hAnsi="Times New Roman"/>
          <w:sz w:val="26"/>
          <w:szCs w:val="26"/>
        </w:rPr>
        <w:t>Муниципаль</w:t>
      </w:r>
      <w:r w:rsidR="00AF069F">
        <w:rPr>
          <w:rFonts w:ascii="Times New Roman" w:hAnsi="Times New Roman"/>
          <w:sz w:val="26"/>
          <w:szCs w:val="26"/>
        </w:rPr>
        <w:t>ная</w:t>
      </w:r>
      <w:r w:rsidRPr="00AF069F">
        <w:rPr>
          <w:rFonts w:ascii="Times New Roman" w:hAnsi="Times New Roman"/>
          <w:sz w:val="26"/>
          <w:szCs w:val="26"/>
        </w:rPr>
        <w:t xml:space="preserve"> программа;</w:t>
      </w:r>
    </w:p>
    <w:p w:rsidR="00667CDC" w:rsidRPr="00AF069F" w:rsidRDefault="00667CDC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 w:rsidRPr="00AF069F">
        <w:rPr>
          <w:rFonts w:ascii="Times New Roman" w:hAnsi="Times New Roman"/>
          <w:sz w:val="26"/>
          <w:szCs w:val="26"/>
        </w:rPr>
        <w:t xml:space="preserve">- ликвидация ответственного исполнителя </w:t>
      </w:r>
      <w:r w:rsidR="00AF069F" w:rsidRPr="00AF069F">
        <w:rPr>
          <w:rFonts w:ascii="Times New Roman" w:hAnsi="Times New Roman"/>
          <w:sz w:val="26"/>
          <w:szCs w:val="26"/>
        </w:rPr>
        <w:t>Муниципальной</w:t>
      </w:r>
      <w:r w:rsidRPr="00AF069F">
        <w:rPr>
          <w:rFonts w:ascii="Times New Roman" w:hAnsi="Times New Roman"/>
          <w:sz w:val="26"/>
          <w:szCs w:val="26"/>
        </w:rPr>
        <w:t xml:space="preserve"> программы и невозможность возложения его обязанностей на другого ответственного исполнителя.</w:t>
      </w:r>
    </w:p>
    <w:p w:rsidR="00667CDC" w:rsidRPr="00AF069F" w:rsidRDefault="00D966E2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667CDC" w:rsidRPr="00AF069F">
        <w:rPr>
          <w:rFonts w:ascii="Times New Roman" w:hAnsi="Times New Roman"/>
          <w:sz w:val="26"/>
          <w:szCs w:val="26"/>
        </w:rPr>
        <w:t xml:space="preserve">.7. Процесс внесения изменений в </w:t>
      </w:r>
      <w:r w:rsidRPr="00D966E2">
        <w:rPr>
          <w:rFonts w:ascii="Times New Roman" w:hAnsi="Times New Roman"/>
          <w:sz w:val="26"/>
          <w:szCs w:val="26"/>
        </w:rPr>
        <w:t>Муниципаль</w:t>
      </w:r>
      <w:r>
        <w:rPr>
          <w:rFonts w:ascii="Times New Roman" w:hAnsi="Times New Roman"/>
          <w:sz w:val="26"/>
          <w:szCs w:val="26"/>
        </w:rPr>
        <w:t>ную</w:t>
      </w:r>
      <w:r w:rsidR="00667CDC" w:rsidRPr="00AF069F">
        <w:rPr>
          <w:rFonts w:ascii="Times New Roman" w:hAnsi="Times New Roman"/>
          <w:sz w:val="26"/>
          <w:szCs w:val="26"/>
        </w:rPr>
        <w:t xml:space="preserve"> программу состоит из процедур подготовки изменений и согласования проекта внесения изменений в </w:t>
      </w:r>
      <w:r w:rsidRPr="00D966E2">
        <w:rPr>
          <w:rFonts w:ascii="Times New Roman" w:hAnsi="Times New Roman"/>
          <w:sz w:val="26"/>
          <w:szCs w:val="26"/>
        </w:rPr>
        <w:t>Муниципаль</w:t>
      </w:r>
      <w:r>
        <w:rPr>
          <w:rFonts w:ascii="Times New Roman" w:hAnsi="Times New Roman"/>
          <w:sz w:val="26"/>
          <w:szCs w:val="26"/>
        </w:rPr>
        <w:t>ную</w:t>
      </w:r>
      <w:r w:rsidR="00667CDC" w:rsidRPr="00AF069F">
        <w:rPr>
          <w:rFonts w:ascii="Times New Roman" w:hAnsi="Times New Roman"/>
          <w:sz w:val="26"/>
          <w:szCs w:val="26"/>
        </w:rPr>
        <w:t xml:space="preserve"> программу.</w:t>
      </w:r>
    </w:p>
    <w:p w:rsidR="00667CDC" w:rsidRPr="00D966E2" w:rsidRDefault="00D966E2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667CDC" w:rsidRPr="00D966E2">
        <w:rPr>
          <w:rFonts w:ascii="Times New Roman" w:hAnsi="Times New Roman"/>
          <w:sz w:val="26"/>
          <w:szCs w:val="26"/>
        </w:rPr>
        <w:t xml:space="preserve">.7.1. Внесение изменений в </w:t>
      </w:r>
      <w:r w:rsidRPr="00D966E2">
        <w:rPr>
          <w:rFonts w:ascii="Times New Roman" w:hAnsi="Times New Roman"/>
          <w:sz w:val="26"/>
          <w:szCs w:val="26"/>
        </w:rPr>
        <w:t>Муниципаль</w:t>
      </w:r>
      <w:r>
        <w:rPr>
          <w:rFonts w:ascii="Times New Roman" w:hAnsi="Times New Roman"/>
          <w:sz w:val="26"/>
          <w:szCs w:val="26"/>
        </w:rPr>
        <w:t>ную</w:t>
      </w:r>
      <w:r w:rsidR="00667CDC" w:rsidRPr="00D966E2">
        <w:rPr>
          <w:rFonts w:ascii="Times New Roman" w:hAnsi="Times New Roman"/>
          <w:sz w:val="26"/>
          <w:szCs w:val="26"/>
        </w:rPr>
        <w:t xml:space="preserve"> программу может быть инициировано куратором </w:t>
      </w:r>
      <w:r w:rsidRPr="00D966E2">
        <w:rPr>
          <w:rFonts w:ascii="Times New Roman" w:hAnsi="Times New Roman"/>
          <w:sz w:val="26"/>
          <w:szCs w:val="26"/>
        </w:rPr>
        <w:t>Муниципальной</w:t>
      </w:r>
      <w:r w:rsidR="00667CDC" w:rsidRPr="00D966E2">
        <w:rPr>
          <w:rFonts w:ascii="Times New Roman" w:hAnsi="Times New Roman"/>
          <w:sz w:val="26"/>
          <w:szCs w:val="26"/>
        </w:rPr>
        <w:t xml:space="preserve"> программы, ответственным исполнителем </w:t>
      </w:r>
      <w:r w:rsidRPr="00D966E2">
        <w:rPr>
          <w:rFonts w:ascii="Times New Roman" w:hAnsi="Times New Roman"/>
          <w:sz w:val="26"/>
          <w:szCs w:val="26"/>
        </w:rPr>
        <w:t>Муниципальной</w:t>
      </w:r>
      <w:r w:rsidR="00667CDC" w:rsidRPr="00D966E2">
        <w:rPr>
          <w:rFonts w:ascii="Times New Roman" w:hAnsi="Times New Roman"/>
          <w:sz w:val="26"/>
          <w:szCs w:val="26"/>
        </w:rPr>
        <w:t xml:space="preserve"> программы, ответственными исполнителями подпрограмм и (или) </w:t>
      </w:r>
      <w:r w:rsidRPr="00D966E2">
        <w:rPr>
          <w:rFonts w:ascii="Times New Roman" w:hAnsi="Times New Roman"/>
          <w:sz w:val="26"/>
          <w:szCs w:val="26"/>
        </w:rPr>
        <w:t>отделом экономики, пре</w:t>
      </w:r>
      <w:r w:rsidR="00A67109">
        <w:rPr>
          <w:rFonts w:ascii="Times New Roman" w:hAnsi="Times New Roman"/>
          <w:sz w:val="26"/>
          <w:szCs w:val="26"/>
        </w:rPr>
        <w:t xml:space="preserve">дпринимательской деятельности, </w:t>
      </w:r>
      <w:r w:rsidRPr="00D966E2">
        <w:rPr>
          <w:rFonts w:ascii="Times New Roman" w:hAnsi="Times New Roman"/>
          <w:sz w:val="26"/>
          <w:szCs w:val="26"/>
        </w:rPr>
        <w:t>инвестиций</w:t>
      </w:r>
      <w:r w:rsidR="00A67109">
        <w:rPr>
          <w:rFonts w:ascii="Times New Roman" w:hAnsi="Times New Roman"/>
          <w:sz w:val="26"/>
          <w:szCs w:val="26"/>
        </w:rPr>
        <w:t xml:space="preserve"> и сельского хозяйства</w:t>
      </w:r>
      <w:r w:rsidR="00667CDC" w:rsidRPr="00D966E2">
        <w:rPr>
          <w:rFonts w:ascii="Times New Roman" w:hAnsi="Times New Roman"/>
          <w:sz w:val="26"/>
          <w:szCs w:val="26"/>
        </w:rPr>
        <w:t xml:space="preserve">, в том числе по результатам контроля реализации </w:t>
      </w:r>
      <w:r w:rsidRPr="00D966E2">
        <w:rPr>
          <w:rFonts w:ascii="Times New Roman" w:hAnsi="Times New Roman"/>
          <w:sz w:val="26"/>
          <w:szCs w:val="26"/>
        </w:rPr>
        <w:t>Муниципальной</w:t>
      </w:r>
      <w:r w:rsidR="00667CDC" w:rsidRPr="00D966E2">
        <w:rPr>
          <w:rFonts w:ascii="Times New Roman" w:hAnsi="Times New Roman"/>
          <w:sz w:val="26"/>
          <w:szCs w:val="26"/>
        </w:rPr>
        <w:t xml:space="preserve"> программы.</w:t>
      </w:r>
    </w:p>
    <w:p w:rsidR="00667CDC" w:rsidRPr="00D966E2" w:rsidRDefault="00D966E2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667CDC" w:rsidRPr="00D966E2">
        <w:rPr>
          <w:rFonts w:ascii="Times New Roman" w:hAnsi="Times New Roman"/>
          <w:sz w:val="26"/>
          <w:szCs w:val="26"/>
        </w:rPr>
        <w:t xml:space="preserve">.7.2. Процедуры согласования проекта внесения изменений в </w:t>
      </w:r>
      <w:r w:rsidR="0036464C" w:rsidRPr="0036464C">
        <w:rPr>
          <w:rFonts w:ascii="Times New Roman" w:hAnsi="Times New Roman"/>
          <w:sz w:val="26"/>
          <w:szCs w:val="26"/>
        </w:rPr>
        <w:t>Муниципаль</w:t>
      </w:r>
      <w:r w:rsidR="0036464C">
        <w:rPr>
          <w:rFonts w:ascii="Times New Roman" w:hAnsi="Times New Roman"/>
          <w:sz w:val="26"/>
          <w:szCs w:val="26"/>
        </w:rPr>
        <w:t>ную</w:t>
      </w:r>
      <w:r w:rsidR="0036464C" w:rsidRPr="0036464C">
        <w:rPr>
          <w:rFonts w:ascii="Times New Roman" w:hAnsi="Times New Roman"/>
          <w:sz w:val="26"/>
          <w:szCs w:val="26"/>
        </w:rPr>
        <w:t xml:space="preserve"> </w:t>
      </w:r>
      <w:r w:rsidR="00667CDC" w:rsidRPr="00D966E2">
        <w:rPr>
          <w:rFonts w:ascii="Times New Roman" w:hAnsi="Times New Roman"/>
          <w:sz w:val="26"/>
          <w:szCs w:val="26"/>
        </w:rPr>
        <w:t xml:space="preserve">программу проводятся в соответствии с требованиями </w:t>
      </w:r>
      <w:hyperlink w:anchor="P131" w:history="1">
        <w:r w:rsidR="00667CDC" w:rsidRPr="0036464C">
          <w:rPr>
            <w:rFonts w:ascii="Times New Roman" w:hAnsi="Times New Roman"/>
            <w:sz w:val="26"/>
            <w:szCs w:val="26"/>
          </w:rPr>
          <w:t>по</w:t>
        </w:r>
        <w:r w:rsidR="0036464C" w:rsidRPr="0036464C">
          <w:rPr>
            <w:rFonts w:ascii="Times New Roman" w:hAnsi="Times New Roman"/>
            <w:sz w:val="26"/>
            <w:szCs w:val="26"/>
          </w:rPr>
          <w:t>дпунктов 2</w:t>
        </w:r>
        <w:r w:rsidR="00667CDC" w:rsidRPr="0036464C">
          <w:rPr>
            <w:rFonts w:ascii="Times New Roman" w:hAnsi="Times New Roman"/>
            <w:sz w:val="26"/>
            <w:szCs w:val="26"/>
          </w:rPr>
          <w:t>.5.1</w:t>
        </w:r>
      </w:hyperlink>
      <w:r w:rsidR="00667CDC" w:rsidRPr="0036464C">
        <w:rPr>
          <w:rFonts w:ascii="Times New Roman" w:hAnsi="Times New Roman"/>
          <w:sz w:val="26"/>
          <w:szCs w:val="26"/>
        </w:rPr>
        <w:t xml:space="preserve">, </w:t>
      </w:r>
      <w:hyperlink w:anchor="P135" w:history="1">
        <w:r w:rsidR="0036464C" w:rsidRPr="0036464C">
          <w:rPr>
            <w:rFonts w:ascii="Times New Roman" w:hAnsi="Times New Roman"/>
            <w:sz w:val="26"/>
            <w:szCs w:val="26"/>
          </w:rPr>
          <w:t>2.5.3 пункта 2</w:t>
        </w:r>
        <w:r w:rsidR="00667CDC" w:rsidRPr="0036464C">
          <w:rPr>
            <w:rFonts w:ascii="Times New Roman" w:hAnsi="Times New Roman"/>
            <w:sz w:val="26"/>
            <w:szCs w:val="26"/>
          </w:rPr>
          <w:t>.5</w:t>
        </w:r>
      </w:hyperlink>
      <w:r w:rsidR="00667CDC" w:rsidRPr="0036464C">
        <w:rPr>
          <w:rFonts w:ascii="Times New Roman" w:hAnsi="Times New Roman"/>
          <w:sz w:val="26"/>
          <w:szCs w:val="26"/>
        </w:rPr>
        <w:t xml:space="preserve"> </w:t>
      </w:r>
      <w:r w:rsidR="00667CDC" w:rsidRPr="00D966E2">
        <w:rPr>
          <w:rFonts w:ascii="Times New Roman" w:hAnsi="Times New Roman"/>
          <w:sz w:val="26"/>
          <w:szCs w:val="26"/>
        </w:rPr>
        <w:t xml:space="preserve">данного раздела </w:t>
      </w:r>
      <w:r w:rsidR="00301382">
        <w:rPr>
          <w:rFonts w:ascii="Times New Roman" w:hAnsi="Times New Roman"/>
          <w:sz w:val="26"/>
          <w:szCs w:val="26"/>
        </w:rPr>
        <w:t>Порядка</w:t>
      </w:r>
      <w:r w:rsidR="00667CDC" w:rsidRPr="00D966E2">
        <w:rPr>
          <w:rFonts w:ascii="Times New Roman" w:hAnsi="Times New Roman"/>
          <w:sz w:val="26"/>
          <w:szCs w:val="26"/>
        </w:rPr>
        <w:t>.</w:t>
      </w:r>
    </w:p>
    <w:p w:rsidR="00667CDC" w:rsidRPr="00D966E2" w:rsidRDefault="00D966E2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667CDC" w:rsidRPr="00D966E2">
        <w:rPr>
          <w:rFonts w:ascii="Times New Roman" w:hAnsi="Times New Roman"/>
          <w:sz w:val="26"/>
          <w:szCs w:val="26"/>
        </w:rPr>
        <w:t xml:space="preserve">.7.3. </w:t>
      </w:r>
      <w:proofErr w:type="gramStart"/>
      <w:r w:rsidR="00667CDC" w:rsidRPr="00D966E2">
        <w:rPr>
          <w:rFonts w:ascii="Times New Roman" w:hAnsi="Times New Roman"/>
          <w:sz w:val="26"/>
          <w:szCs w:val="26"/>
        </w:rPr>
        <w:t xml:space="preserve">Своевременное внесение изменений в </w:t>
      </w:r>
      <w:r w:rsidR="0036464C" w:rsidRPr="0036464C">
        <w:rPr>
          <w:rFonts w:ascii="Times New Roman" w:hAnsi="Times New Roman"/>
          <w:sz w:val="26"/>
          <w:szCs w:val="26"/>
        </w:rPr>
        <w:t>Муниципальной</w:t>
      </w:r>
      <w:r w:rsidR="00667CDC" w:rsidRPr="00D966E2">
        <w:rPr>
          <w:rFonts w:ascii="Times New Roman" w:hAnsi="Times New Roman"/>
          <w:sz w:val="26"/>
          <w:szCs w:val="26"/>
        </w:rPr>
        <w:t xml:space="preserve"> программу организует ответственный исполнитель </w:t>
      </w:r>
      <w:r w:rsidR="0036464C" w:rsidRPr="0036464C">
        <w:rPr>
          <w:rFonts w:ascii="Times New Roman" w:hAnsi="Times New Roman"/>
          <w:sz w:val="26"/>
          <w:szCs w:val="26"/>
        </w:rPr>
        <w:t>Муниципальной</w:t>
      </w:r>
      <w:r w:rsidR="00667CDC" w:rsidRPr="00D966E2">
        <w:rPr>
          <w:rFonts w:ascii="Times New Roman" w:hAnsi="Times New Roman"/>
          <w:sz w:val="26"/>
          <w:szCs w:val="26"/>
        </w:rPr>
        <w:t xml:space="preserve"> программы.</w:t>
      </w:r>
      <w:proofErr w:type="gramEnd"/>
    </w:p>
    <w:p w:rsidR="00667CDC" w:rsidRPr="00D966E2" w:rsidRDefault="00667CDC" w:rsidP="00667CDC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 w:rsidRPr="00D966E2">
        <w:rPr>
          <w:rFonts w:ascii="Times New Roman" w:hAnsi="Times New Roman"/>
          <w:sz w:val="26"/>
          <w:szCs w:val="26"/>
        </w:rPr>
        <w:t>Ответственными за своевременное внесение изменений в подпрограммы являются ответственные исполнители подпрограмм.</w:t>
      </w:r>
    </w:p>
    <w:p w:rsidR="00667CDC" w:rsidRDefault="004810F9" w:rsidP="00667CDC">
      <w:pPr>
        <w:pStyle w:val="ConsPlusNormal"/>
        <w:jc w:val="both"/>
      </w:pPr>
      <w:r w:rsidRPr="004810F9">
        <w:rPr>
          <w:rFonts w:ascii="Times New Roman" w:hAnsi="Times New Roman"/>
          <w:sz w:val="26"/>
          <w:szCs w:val="26"/>
        </w:rPr>
        <w:t>2.7.4. Сводный годовой доклад о ходе реализации и об оценке эффективности Муниципальных программ составляется отделом экономики, предпринимательской деятельности, инвестиций и сельского хозяйства ежегодно не позднее 20 апреля и входит в отчет о ходе исполнения Плана мероприятий по реализации Стратегии, а так же размещается на официальном сайте Администрации Гаврилов – Ямского муниципального района</w:t>
      </w:r>
    </w:p>
    <w:p w:rsidR="000C3181" w:rsidRPr="000C3181" w:rsidRDefault="002E324E" w:rsidP="000C3181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3</w:t>
      </w:r>
      <w:r w:rsidR="000C3181" w:rsidRPr="000C318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. Финансовое обеспечение реализации Муниципальной программы</w:t>
      </w:r>
    </w:p>
    <w:p w:rsidR="00064F61" w:rsidRDefault="002E324E" w:rsidP="000C3181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0C3181"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.1. Финансовое обеспечение реализации Муниципальных программ осуществляется за счет </w:t>
      </w:r>
      <w:r w:rsidR="000C3181" w:rsidRPr="00DC1345">
        <w:rPr>
          <w:rFonts w:ascii="Times New Roman" w:eastAsiaTheme="minorHAnsi" w:hAnsi="Times New Roman" w:cs="Times New Roman"/>
          <w:sz w:val="26"/>
          <w:szCs w:val="26"/>
          <w:lang w:eastAsia="en-US"/>
        </w:rPr>
        <w:t>бюджет</w:t>
      </w:r>
      <w:r w:rsidR="00DC1345" w:rsidRPr="00DC134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 </w:t>
      </w:r>
      <w:r w:rsidR="000C3181" w:rsidRPr="00DC1345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муниципального района,</w:t>
      </w:r>
      <w:r w:rsidR="000C3181"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предусмотренных решением Собрания представителей  муниципального района  о бюджете </w:t>
      </w:r>
      <w:proofErr w:type="gramStart"/>
      <w:r w:rsidR="000C3181"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>Гаврилов-Ямского</w:t>
      </w:r>
      <w:proofErr w:type="gramEnd"/>
      <w:r w:rsidR="000C3181"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муниципального района на очередной фи</w:t>
      </w:r>
      <w:r w:rsidR="00064F61">
        <w:rPr>
          <w:rFonts w:ascii="Times New Roman" w:eastAsiaTheme="minorHAnsi" w:hAnsi="Times New Roman" w:cs="Times New Roman"/>
          <w:sz w:val="26"/>
          <w:szCs w:val="26"/>
          <w:lang w:eastAsia="en-US"/>
        </w:rPr>
        <w:t>нансовый год и плановый период.</w:t>
      </w:r>
    </w:p>
    <w:p w:rsidR="000C3181" w:rsidRPr="000C3181" w:rsidRDefault="002E324E" w:rsidP="00C072B9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0C3181"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>.2.</w:t>
      </w:r>
      <w:r w:rsidR="00B13F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0C3181"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>Планирование бюджетных ассигнований на реализацию Муниципальных программ в очередном году и плановом периоде, осуществляется в соответствии с порядком плани</w:t>
      </w:r>
      <w:r w:rsidR="00C072B9">
        <w:rPr>
          <w:rFonts w:ascii="Times New Roman" w:eastAsiaTheme="minorHAnsi" w:hAnsi="Times New Roman" w:cs="Times New Roman"/>
          <w:sz w:val="26"/>
          <w:szCs w:val="26"/>
          <w:lang w:eastAsia="en-US"/>
        </w:rPr>
        <w:t>рования бюджетных ассигнований.</w:t>
      </w:r>
    </w:p>
    <w:p w:rsidR="000C3181" w:rsidRPr="000C3181" w:rsidRDefault="000C3181" w:rsidP="000C3181">
      <w:pPr>
        <w:rPr>
          <w:rFonts w:eastAsiaTheme="minorHAnsi"/>
          <w:lang w:eastAsia="en-US"/>
        </w:rPr>
      </w:pPr>
    </w:p>
    <w:p w:rsidR="000C3181" w:rsidRPr="000C3181" w:rsidRDefault="00671869" w:rsidP="000C3181">
      <w:pPr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4</w:t>
      </w:r>
      <w:r w:rsidR="000C3181" w:rsidRPr="000C318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. Порядок ведения Реестра действующих муниципальных программ </w:t>
      </w:r>
      <w:proofErr w:type="gramStart"/>
      <w:r w:rsidR="000C3181" w:rsidRPr="000C318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Гаврилов-Ямского</w:t>
      </w:r>
      <w:proofErr w:type="gramEnd"/>
      <w:r w:rsidR="000C3181" w:rsidRPr="000C318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муниципального района</w:t>
      </w:r>
    </w:p>
    <w:p w:rsidR="000C3181" w:rsidRPr="000C3181" w:rsidRDefault="0024116A" w:rsidP="000C3181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</w:t>
      </w:r>
      <w:r w:rsidR="0044594D" w:rsidRPr="0044594D">
        <w:rPr>
          <w:rFonts w:ascii="Times New Roman" w:eastAsiaTheme="minorHAnsi" w:hAnsi="Times New Roman" w:cs="Times New Roman"/>
          <w:sz w:val="26"/>
          <w:szCs w:val="26"/>
          <w:lang w:eastAsia="en-US"/>
        </w:rPr>
        <w:t>4.1. Отдел экономики, предпринимательской деятельности, инвестиций и сельского хозяйства формирует и ведет Реестр действующих муниципальных программ в разрезе подпрограмм по форме, приведенной в Приложении 7 к настоящему Порядку.</w:t>
      </w:r>
    </w:p>
    <w:p w:rsidR="000C3181" w:rsidRPr="000C3181" w:rsidRDefault="0024116A" w:rsidP="0044594D">
      <w:pPr>
        <w:spacing w:after="0"/>
        <w:jc w:val="both"/>
        <w:rPr>
          <w:rFonts w:eastAsiaTheme="minorHAnsi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4</w:t>
      </w:r>
      <w:r w:rsidR="000C3181" w:rsidRPr="000C318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.2. </w:t>
      </w:r>
      <w:r w:rsidR="0044594D" w:rsidRPr="0044594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Реестр действующих муниципальных программ актуализируется отделом экономики, предпринимательской деятельности, инвестиций и сельского хозяйства не </w:t>
      </w:r>
      <w:r w:rsidR="0044594D" w:rsidRPr="0044594D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позднее 10 календарных дней с момента утверждения соответствующих муниципальных правовых актов об утверждении (завершении) Муниципальных программ (подпрограмм), внесении изменений в них и размещается на официальном сайте Администрации </w:t>
      </w:r>
      <w:proofErr w:type="gramStart"/>
      <w:r w:rsidR="0044594D" w:rsidRPr="0044594D">
        <w:rPr>
          <w:rFonts w:ascii="Times New Roman" w:eastAsiaTheme="minorHAnsi" w:hAnsi="Times New Roman" w:cs="Times New Roman"/>
          <w:sz w:val="26"/>
          <w:szCs w:val="26"/>
          <w:lang w:eastAsia="en-US"/>
        </w:rPr>
        <w:t>Гаврилов-Ямского</w:t>
      </w:r>
      <w:proofErr w:type="gramEnd"/>
      <w:r w:rsidR="0044594D" w:rsidRPr="0044594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муниципального района.</w:t>
      </w:r>
    </w:p>
    <w:p w:rsidR="000C3181" w:rsidRDefault="000C3181" w:rsidP="000C3181">
      <w:pPr>
        <w:spacing w:after="0"/>
        <w:rPr>
          <w:rFonts w:eastAsiaTheme="minorHAnsi"/>
          <w:lang w:eastAsia="en-US"/>
        </w:rPr>
      </w:pPr>
    </w:p>
    <w:p w:rsidR="001B4ECD" w:rsidRPr="001B4ECD" w:rsidRDefault="001B4ECD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1B4ECD">
        <w:rPr>
          <w:rFonts w:ascii="Times New Roman" w:eastAsia="Times New Roman" w:hAnsi="Times New Roman" w:cs="Times New Roman"/>
          <w:sz w:val="26"/>
          <w:szCs w:val="26"/>
        </w:rPr>
        <w:t>Приложение 1</w:t>
      </w:r>
    </w:p>
    <w:p w:rsidR="001B4ECD" w:rsidRPr="001B4ECD" w:rsidRDefault="001B4ECD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4" w:name="P208"/>
      <w:bookmarkEnd w:id="4"/>
      <w:r w:rsidRPr="001B4ECD">
        <w:rPr>
          <w:rFonts w:ascii="Times New Roman" w:eastAsia="Times New Roman" w:hAnsi="Times New Roman" w:cs="Times New Roman"/>
          <w:b/>
          <w:sz w:val="26"/>
          <w:szCs w:val="26"/>
        </w:rPr>
        <w:t>ТРЕБОВАНИЯ</w:t>
      </w:r>
    </w:p>
    <w:p w:rsidR="001B4ECD" w:rsidRPr="001B4ECD" w:rsidRDefault="001B4ECD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B4ECD">
        <w:rPr>
          <w:rFonts w:ascii="Times New Roman" w:eastAsia="Times New Roman" w:hAnsi="Times New Roman" w:cs="Times New Roman"/>
          <w:b/>
          <w:sz w:val="26"/>
          <w:szCs w:val="26"/>
        </w:rPr>
        <w:t>к структуре и содержан</w:t>
      </w:r>
      <w:r w:rsidRPr="006857A7">
        <w:rPr>
          <w:rFonts w:ascii="Times New Roman" w:eastAsia="Times New Roman" w:hAnsi="Times New Roman" w:cs="Times New Roman"/>
          <w:b/>
          <w:sz w:val="26"/>
          <w:szCs w:val="26"/>
        </w:rPr>
        <w:t>ию проекта Муниципальной</w:t>
      </w:r>
      <w:r w:rsidRPr="001B4ECD">
        <w:rPr>
          <w:rFonts w:ascii="Times New Roman" w:eastAsia="Times New Roman" w:hAnsi="Times New Roman" w:cs="Times New Roman"/>
          <w:b/>
          <w:sz w:val="26"/>
          <w:szCs w:val="26"/>
        </w:rPr>
        <w:t xml:space="preserve"> программы</w:t>
      </w:r>
    </w:p>
    <w:p w:rsidR="001B4ECD" w:rsidRPr="001B4ECD" w:rsidRDefault="006857A7" w:rsidP="001B4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6857A7">
        <w:rPr>
          <w:rFonts w:ascii="Times New Roman" w:eastAsia="Times New Roman" w:hAnsi="Times New Roman" w:cs="Times New Roman"/>
          <w:b/>
          <w:sz w:val="26"/>
          <w:szCs w:val="26"/>
        </w:rPr>
        <w:t>Гаврилов-Ямского</w:t>
      </w:r>
      <w:proofErr w:type="gramEnd"/>
      <w:r w:rsidRPr="006857A7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муниципального района</w:t>
      </w:r>
    </w:p>
    <w:p w:rsidR="001B4ECD" w:rsidRPr="001B4ECD" w:rsidRDefault="001B4ECD" w:rsidP="001B4E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061"/>
        <w:gridCol w:w="6074"/>
      </w:tblGrid>
      <w:tr w:rsidR="001B4ECD" w:rsidRPr="001B4ECD" w:rsidTr="006857A7">
        <w:tc>
          <w:tcPr>
            <w:tcW w:w="566" w:type="dxa"/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061" w:type="dxa"/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Структура </w:t>
            </w:r>
            <w:r w:rsidR="006857A7" w:rsidRPr="006857A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6074" w:type="dxa"/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раздела/приложения</w:t>
            </w:r>
          </w:p>
        </w:tc>
      </w:tr>
      <w:tr w:rsidR="001B4ECD" w:rsidRPr="001B4ECD" w:rsidTr="006857A7">
        <w:tc>
          <w:tcPr>
            <w:tcW w:w="566" w:type="dxa"/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61" w:type="dxa"/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74" w:type="dxa"/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B4ECD" w:rsidRPr="001B4ECD" w:rsidTr="006857A7">
        <w:tc>
          <w:tcPr>
            <w:tcW w:w="9701" w:type="dxa"/>
            <w:gridSpan w:val="3"/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I. Текстовая часть</w:t>
            </w:r>
          </w:p>
        </w:tc>
      </w:tr>
      <w:tr w:rsidR="001B4ECD" w:rsidRPr="001B4ECD" w:rsidTr="006857A7">
        <w:tc>
          <w:tcPr>
            <w:tcW w:w="566" w:type="dxa"/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61" w:type="dxa"/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Паспорт </w:t>
            </w:r>
            <w:r w:rsidR="006857A7" w:rsidRPr="006857A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6074" w:type="dxa"/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основные параметры </w:t>
            </w:r>
            <w:r w:rsidR="006857A7" w:rsidRPr="006857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программы (ответственный исполнитель, куратор, ответственные исполнители подпрограмм, сроки реализации, цель (цели), объем и источники финансирования, перечень подпрограмм, контактная информация, электронный адрес размещения в информаци</w:t>
            </w:r>
            <w:r w:rsidR="006857A7">
              <w:rPr>
                <w:rFonts w:ascii="Times New Roman" w:eastAsia="Times New Roman" w:hAnsi="Times New Roman" w:cs="Times New Roman"/>
                <w:sz w:val="26"/>
                <w:szCs w:val="26"/>
              </w:rPr>
              <w:t>онно-телекоммуникационной сети «Интернет»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</w:tr>
      <w:tr w:rsidR="001B4ECD" w:rsidRPr="001B4ECD" w:rsidTr="006857A7">
        <w:tc>
          <w:tcPr>
            <w:tcW w:w="566" w:type="dxa"/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61" w:type="dxa"/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Общая характеристика сферы реализации </w:t>
            </w:r>
            <w:r w:rsidR="006857A7" w:rsidRPr="006857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074" w:type="dxa"/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описание текущей ситуации, основных проблем в указанной сфере и прогноз развития указанной сферы</w:t>
            </w:r>
          </w:p>
        </w:tc>
      </w:tr>
      <w:tr w:rsidR="001B4ECD" w:rsidRPr="001B4ECD" w:rsidTr="006857A7">
        <w:tc>
          <w:tcPr>
            <w:tcW w:w="566" w:type="dxa"/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61" w:type="dxa"/>
          </w:tcPr>
          <w:p w:rsidR="001B4ECD" w:rsidRPr="001B4ECD" w:rsidRDefault="001B4ECD" w:rsidP="003F71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Приоритеты </w:t>
            </w:r>
            <w:r w:rsidR="00392D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государственной  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политики в сфере реализации </w:t>
            </w:r>
            <w:r w:rsidR="006857A7" w:rsidRPr="006857A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 и ожидаемые конечные результаты ее реализации</w:t>
            </w:r>
          </w:p>
        </w:tc>
        <w:tc>
          <w:tcPr>
            <w:tcW w:w="6074" w:type="dxa"/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описание приоритетов в соответствии с нормативными правовыми актами в соответствующей сфере и (или) нормативными правовыми актами в сфере стратегического планирования </w:t>
            </w:r>
            <w:proofErr w:type="gramStart"/>
            <w:r w:rsidR="006857A7"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Гаврилов-Ямского</w:t>
            </w:r>
            <w:proofErr w:type="gramEnd"/>
            <w:r w:rsidR="006857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описание основных ожидаемых конечных результатов реализации </w:t>
            </w:r>
            <w:r w:rsidR="006857A7" w:rsidRPr="006857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программы в виде характеристики основных ожидаемых (планируемых) конечных результатов</w:t>
            </w:r>
          </w:p>
        </w:tc>
      </w:tr>
      <w:tr w:rsidR="001B4ECD" w:rsidRPr="001B4ECD" w:rsidTr="006857A7">
        <w:tc>
          <w:tcPr>
            <w:tcW w:w="566" w:type="dxa"/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61" w:type="dxa"/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Обобщенная характеристика мер государственного регулирования в рамках </w:t>
            </w:r>
            <w:r w:rsidR="006857A7" w:rsidRPr="006857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074" w:type="dxa"/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описание мер правового регулирования в рамках </w:t>
            </w:r>
            <w:r w:rsidR="006857A7" w:rsidRPr="006857A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программы;</w:t>
            </w:r>
          </w:p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в случае использования налоговых, тарифных, кредитных и иных инструментов - обоснование необходимости их применения для достижения цели (целей) и (или) конечных результатов </w:t>
            </w:r>
            <w:r w:rsidR="006857A7" w:rsidRPr="006857A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</w:tr>
      <w:tr w:rsidR="001B4ECD" w:rsidRPr="001B4ECD" w:rsidTr="006857A7">
        <w:tc>
          <w:tcPr>
            <w:tcW w:w="566" w:type="dxa"/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61" w:type="dxa"/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Механизм реализации </w:t>
            </w:r>
            <w:r w:rsidR="006857A7" w:rsidRPr="006857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6074" w:type="dxa"/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механизм реализации </w:t>
            </w:r>
            <w:r w:rsidR="006857A7" w:rsidRPr="006857A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 разрабатывается ответственным исполнителем </w:t>
            </w:r>
            <w:r w:rsidR="006857A7" w:rsidRPr="006857A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Муниципальной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 и содержит описание механизма взаимодействия:</w:t>
            </w:r>
          </w:p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ответственного исполнителя </w:t>
            </w:r>
            <w:r w:rsidR="006857A7" w:rsidRPr="006857A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 с ответственными исполнителями подпрограмм;</w:t>
            </w:r>
          </w:p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ответственных исполнителей подпрограмм с исполнителями </w:t>
            </w:r>
            <w:r w:rsidR="006857A7" w:rsidRPr="006857A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 и участниками </w:t>
            </w:r>
            <w:r w:rsidR="006857A7" w:rsidRPr="006857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программы;</w:t>
            </w:r>
          </w:p>
          <w:p w:rsidR="001B4ECD" w:rsidRPr="001B4ECD" w:rsidRDefault="001B4ECD" w:rsidP="00685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 </w:t>
            </w:r>
            <w:r w:rsidR="006857A7">
              <w:rPr>
                <w:rFonts w:ascii="Times New Roman" w:eastAsia="Times New Roman" w:hAnsi="Times New Roman" w:cs="Times New Roman"/>
                <w:sz w:val="26"/>
                <w:szCs w:val="26"/>
              </w:rPr>
              <w:t>вышестоящими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органами исполнительной власти (при наличии)</w:t>
            </w:r>
          </w:p>
        </w:tc>
      </w:tr>
      <w:tr w:rsidR="001B4ECD" w:rsidRPr="001B4ECD" w:rsidTr="006857A7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061" w:type="dxa"/>
            <w:tcBorders>
              <w:bottom w:val="nil"/>
            </w:tcBorders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Цель (цели), задачи и целевые показатели </w:t>
            </w:r>
            <w:r w:rsidR="006857A7" w:rsidRPr="006857A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6074" w:type="dxa"/>
            <w:tcBorders>
              <w:bottom w:val="nil"/>
            </w:tcBorders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цель </w:t>
            </w:r>
            <w:r w:rsidR="006857A7" w:rsidRPr="006857A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 должна соответствовать приоритетам политики в сфере реализации </w:t>
            </w:r>
            <w:r w:rsidR="00D802B8" w:rsidRPr="00D802B8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программы, определенным нормативными правовыми актами в сфере стратегического планирования </w:t>
            </w:r>
            <w:proofErr w:type="gramStart"/>
            <w:r w:rsidR="00D802B8"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Гаврилов-Ямского</w:t>
            </w:r>
            <w:proofErr w:type="gramEnd"/>
            <w:r w:rsidR="00D802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муниципального района, 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Ярославской области, или цели (целям) </w:t>
            </w:r>
            <w:r w:rsidR="00D802B8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государственной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 Российской Федерации и определять конечные результаты реализации </w:t>
            </w:r>
            <w:r w:rsidR="00D802B8" w:rsidRPr="00D802B8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программы;</w:t>
            </w:r>
          </w:p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- цель должна обладать следующими свойствами:</w:t>
            </w:r>
          </w:p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специфичность (цель должна соответствовать сфере реализации </w:t>
            </w:r>
            <w:r w:rsidR="00D802B8" w:rsidRPr="00D802B8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программы);</w:t>
            </w:r>
          </w:p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конкретность (не допускаются размытые (нечеткие) формулировки, допускающие произвольное или неоднозначное толкование);</w:t>
            </w:r>
          </w:p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измеримость (достижение цели можно проверить);</w:t>
            </w:r>
          </w:p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достижимость (цель должна быть достижима за период реализации </w:t>
            </w:r>
            <w:r w:rsidR="00D802B8" w:rsidRPr="00D802B8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программы);</w:t>
            </w:r>
          </w:p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релевантность (соответствие формулировки цели ожидаемым конечным резуль</w:t>
            </w:r>
            <w:r w:rsidR="00B816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татам реализации </w:t>
            </w:r>
            <w:r w:rsidR="00B8165C">
              <w:t xml:space="preserve"> </w:t>
            </w:r>
            <w:r w:rsidR="00B8165C" w:rsidRPr="00B8165C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программы);</w:t>
            </w:r>
          </w:p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- формулировка цели должна быть краткой и ясной и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цели;</w:t>
            </w:r>
          </w:p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достижение цели должно обеспечиваться за счет решения задач </w:t>
            </w:r>
            <w:r w:rsidR="00D802B8" w:rsidRPr="00D802B8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программы;</w:t>
            </w:r>
          </w:p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сформулированные задачи должны быть необходимы и достаточны для достижения цели. Задачи должны охватывать все сферы реализации </w:t>
            </w:r>
            <w:r w:rsidR="00D802B8" w:rsidRPr="00D802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="00FF5D41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программы</w:t>
            </w:r>
          </w:p>
        </w:tc>
      </w:tr>
      <w:tr w:rsidR="001B4ECD" w:rsidRPr="001B4ECD" w:rsidTr="006857A7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74" w:type="dxa"/>
            <w:tcBorders>
              <w:top w:val="nil"/>
              <w:bottom w:val="nil"/>
            </w:tcBorders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целевые показатели реализации </w:t>
            </w:r>
            <w:r w:rsidR="00D802B8" w:rsidRPr="00D802B8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 должны:</w:t>
            </w:r>
          </w:p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содержать в своем числе показатели по соответствующему направлению, обязательная отчетность по которым установлена </w:t>
            </w:r>
            <w:r w:rsidR="00D802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региональными и (или) 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федеральными нормативными правовыми 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актами, в том числе показатели реализации </w:t>
            </w:r>
            <w:r w:rsidR="00D802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государственных 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программ, предусмотренные для </w:t>
            </w:r>
            <w:r w:rsidR="00D802B8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муниципальных образований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отражать специфику развития конкретной области, проблем и основных задач, на решение которых направлена реализация </w:t>
            </w:r>
            <w:r w:rsidR="00D802B8" w:rsidRPr="00D802B8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программы;</w:t>
            </w:r>
          </w:p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иметь количественное значение;</w:t>
            </w:r>
          </w:p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непосредственно зависеть от решения задач и реализации </w:t>
            </w:r>
            <w:r w:rsidR="00D802B8" w:rsidRPr="00D802B8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программы;</w:t>
            </w:r>
          </w:p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целевые показатели реализации </w:t>
            </w:r>
            <w:r w:rsidR="007A630F" w:rsidRPr="007A630F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="007A63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 также должны соответствовать следующим требованиям:</w:t>
            </w:r>
          </w:p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адекватность (показатель должен очевидным образом характеризовать прогресс в достижении цели);</w:t>
            </w:r>
          </w:p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точность (погрешности измерения не должны приводить к искаженному представлению о результатах реализации государственной программы);</w:t>
            </w:r>
          </w:p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объективность (не допускается использование показателей, улучшение отчетных значений которых возможно при ухудшении реального положения дел);</w:t>
            </w:r>
          </w:p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достоверность (способ сбора и обработки исходной информации должен допускать возможность проверки точности полученных в процессе независимого мониторинга и оценки реализации </w:t>
            </w:r>
            <w:r w:rsidR="007A630F" w:rsidRPr="007A630F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 данных);</w:t>
            </w:r>
          </w:p>
        </w:tc>
      </w:tr>
      <w:tr w:rsidR="001B4ECD" w:rsidRPr="001B4ECD" w:rsidTr="006857A7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1" w:type="dxa"/>
            <w:tcBorders>
              <w:top w:val="nil"/>
            </w:tcBorders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74" w:type="dxa"/>
            <w:tcBorders>
              <w:top w:val="nil"/>
            </w:tcBorders>
          </w:tcPr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однозначность (определение показателя должно одинаково пониматься как специалистами, так и конечными потребителями услуг, включая индивидуальных потребителей, поэтому следует избегать излишне сложных показателей и показателей, не имеющих четкого, общепринятого определения и единиц измерения);</w:t>
            </w:r>
          </w:p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экономичность (получение отчетных данных должно проводиться с минимально возможными затратами; применяемые показатели должны в максимальной степени основываться на уже существующих процедурах сбора информации);</w:t>
            </w:r>
          </w:p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сопоставимость (выбор показателей следует осуществлять исходя из необходимости непрерывного накопления данных и обеспечения сопоставимости показателей за отдельные периоды с показателями, используемыми для оценки прогресса в реализации сходных (смежных) подпрограмм, входящих в </w:t>
            </w:r>
            <w:r w:rsidR="007A630F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Муниципальную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программу, а также с показателями, используемыми в международной практике);</w:t>
            </w:r>
          </w:p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количество целевых показателей </w:t>
            </w:r>
            <w:r w:rsidR="007A630F" w:rsidRPr="007A63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программы формируется исходя из принципов 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необходимости и достаточности для характеристики достижения цели </w:t>
            </w:r>
            <w:r w:rsidR="007A630F" w:rsidRPr="007A630F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программы;</w:t>
            </w:r>
          </w:p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- количество целевых показателей подпрограммы формируется исходя из принципов необходимости и достаточности для характеристики достижения цели подпрограммы;</w:t>
            </w:r>
          </w:p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формулировки целевых показателей </w:t>
            </w:r>
            <w:r w:rsidR="007A630F" w:rsidRPr="007A630F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 и подпрограмм не могут дублироваться в рамках </w:t>
            </w:r>
            <w:r w:rsidR="007A630F" w:rsidRPr="007A63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программы;</w:t>
            </w:r>
          </w:p>
          <w:p w:rsidR="001B4ECD" w:rsidRPr="001B4ECD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целевые показатели подпрограмм, входящих в состав </w:t>
            </w:r>
            <w:r w:rsidR="007A630F" w:rsidRPr="007A630F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программы, должны быть увязаны с показателями, характеризующими достижение цели (целей) </w:t>
            </w:r>
            <w:r w:rsidR="007A630F" w:rsidRPr="007A63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1B4ECD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программы</w:t>
            </w:r>
          </w:p>
        </w:tc>
      </w:tr>
      <w:tr w:rsidR="001B4ECD" w:rsidRPr="007A630F" w:rsidTr="006857A7">
        <w:tc>
          <w:tcPr>
            <w:tcW w:w="9701" w:type="dxa"/>
            <w:gridSpan w:val="3"/>
          </w:tcPr>
          <w:p w:rsidR="001B4ECD" w:rsidRPr="007A630F" w:rsidRDefault="001B4ECD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630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II. Приложения</w:t>
            </w:r>
          </w:p>
        </w:tc>
      </w:tr>
      <w:tr w:rsidR="001B4ECD" w:rsidRPr="007A630F" w:rsidTr="006857A7">
        <w:tc>
          <w:tcPr>
            <w:tcW w:w="566" w:type="dxa"/>
          </w:tcPr>
          <w:p w:rsidR="001B4ECD" w:rsidRPr="007A630F" w:rsidRDefault="001B4ECD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630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61" w:type="dxa"/>
          </w:tcPr>
          <w:p w:rsidR="001B4ECD" w:rsidRPr="007A630F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63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Подпрограммы, утверждаемые одним нормативным правовым актом с </w:t>
            </w:r>
            <w:r w:rsidR="00B8165C" w:rsidRPr="00B8165C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7A63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программой</w:t>
            </w:r>
          </w:p>
        </w:tc>
        <w:tc>
          <w:tcPr>
            <w:tcW w:w="6074" w:type="dxa"/>
          </w:tcPr>
          <w:p w:rsidR="001B4ECD" w:rsidRPr="007A630F" w:rsidRDefault="001B4ECD" w:rsidP="00DD23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63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типовой форме, приведенной </w:t>
            </w:r>
            <w:r w:rsidRPr="00DD23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</w:t>
            </w:r>
            <w:r w:rsidR="00DD23EB" w:rsidRPr="00DD23EB">
              <w:rPr>
                <w:rFonts w:ascii="Times New Roman" w:hAnsi="Times New Roman" w:cs="Times New Roman"/>
                <w:sz w:val="26"/>
                <w:szCs w:val="26"/>
              </w:rPr>
              <w:t>приложении 3</w:t>
            </w:r>
            <w:r w:rsidR="00DD23EB" w:rsidRPr="00DD23EB">
              <w:t xml:space="preserve"> </w:t>
            </w:r>
            <w:r w:rsidRPr="00DD23EB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A63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8165C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настоящему Порядку</w:t>
            </w:r>
          </w:p>
        </w:tc>
      </w:tr>
      <w:tr w:rsidR="001B4ECD" w:rsidRPr="007A630F" w:rsidTr="006857A7">
        <w:tc>
          <w:tcPr>
            <w:tcW w:w="566" w:type="dxa"/>
          </w:tcPr>
          <w:p w:rsidR="001B4ECD" w:rsidRPr="007A630F" w:rsidRDefault="00B8165C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61" w:type="dxa"/>
          </w:tcPr>
          <w:p w:rsidR="001B4ECD" w:rsidRPr="007A630F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630F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Дополнительные сведения (при необходимости)</w:t>
            </w:r>
          </w:p>
        </w:tc>
        <w:tc>
          <w:tcPr>
            <w:tcW w:w="6074" w:type="dxa"/>
          </w:tcPr>
          <w:p w:rsidR="001B4ECD" w:rsidRPr="007A630F" w:rsidRDefault="001B4ECD" w:rsidP="001B4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63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определяются ответственным исполнителем </w:t>
            </w:r>
            <w:r w:rsidR="00B8165C" w:rsidRPr="00B8165C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7A63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 в зависимости от целей приложения или соответствующим нормативным документом</w:t>
            </w:r>
          </w:p>
        </w:tc>
      </w:tr>
    </w:tbl>
    <w:p w:rsidR="001B4ECD" w:rsidRPr="001B4ECD" w:rsidRDefault="001B4ECD" w:rsidP="001B4EC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101643" w:rsidRDefault="00101643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101643" w:rsidRDefault="00101643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101643" w:rsidRDefault="00101643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101643" w:rsidRDefault="00101643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101643" w:rsidRDefault="00101643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101643" w:rsidRDefault="00101643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101643" w:rsidRDefault="00101643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101643" w:rsidRDefault="00101643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101643" w:rsidRDefault="00101643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101643" w:rsidRDefault="00101643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101643" w:rsidRDefault="00101643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101643" w:rsidRDefault="00101643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101643" w:rsidRDefault="00101643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101643" w:rsidRDefault="00101643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101643" w:rsidRDefault="00101643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101643" w:rsidRDefault="00101643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101643" w:rsidRDefault="00101643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101643" w:rsidRDefault="00101643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101643" w:rsidRDefault="00101643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101643" w:rsidRDefault="00101643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101643" w:rsidRDefault="00101643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101643" w:rsidRDefault="00101643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101643" w:rsidRDefault="00101643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D6710F" w:rsidRDefault="00D6710F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101643" w:rsidRDefault="00101643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101643" w:rsidRDefault="00101643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101643" w:rsidRDefault="00101643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101643" w:rsidRDefault="00101643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1B4ECD" w:rsidRPr="00B8165C" w:rsidRDefault="001B4ECD" w:rsidP="001B4EC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B8165C">
        <w:rPr>
          <w:rFonts w:ascii="Times New Roman" w:eastAsia="Times New Roman" w:hAnsi="Times New Roman" w:cs="Times New Roman"/>
          <w:sz w:val="26"/>
          <w:szCs w:val="26"/>
        </w:rPr>
        <w:t>Приложение 2</w:t>
      </w:r>
    </w:p>
    <w:p w:rsidR="001B4ECD" w:rsidRPr="00B8165C" w:rsidRDefault="001B4ECD" w:rsidP="001B4E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4ECD" w:rsidRPr="00B8165C" w:rsidRDefault="001B4ECD" w:rsidP="001B4E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8165C">
        <w:rPr>
          <w:rFonts w:ascii="Times New Roman" w:eastAsia="Times New Roman" w:hAnsi="Times New Roman" w:cs="Times New Roman"/>
          <w:sz w:val="26"/>
          <w:szCs w:val="26"/>
        </w:rPr>
        <w:t>Форма</w:t>
      </w:r>
    </w:p>
    <w:p w:rsidR="001B4ECD" w:rsidRPr="00B8165C" w:rsidRDefault="001B4ECD" w:rsidP="001B4E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5" w:name="P336"/>
      <w:bookmarkEnd w:id="5"/>
      <w:r w:rsidRPr="00B45DE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 ПРОГРАММА </w:t>
      </w:r>
      <w:proofErr w:type="gramStart"/>
      <w:r w:rsidRPr="00B45DEA">
        <w:rPr>
          <w:rFonts w:ascii="Times New Roman" w:eastAsia="Times New Roman" w:hAnsi="Times New Roman" w:cs="Times New Roman"/>
          <w:sz w:val="28"/>
          <w:szCs w:val="28"/>
        </w:rPr>
        <w:t>ГАВРИЛОВ-ЯМСКОГО</w:t>
      </w:r>
      <w:proofErr w:type="gramEnd"/>
      <w:r w:rsidRPr="00B45DE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DEA">
        <w:rPr>
          <w:rFonts w:ascii="Times New Roman" w:eastAsia="Times New Roman" w:hAnsi="Times New Roman" w:cs="Times New Roman"/>
          <w:sz w:val="28"/>
          <w:szCs w:val="28"/>
        </w:rPr>
        <w:t xml:space="preserve">         ________________________________________ на _______ годы</w:t>
      </w:r>
    </w:p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DEA">
        <w:rPr>
          <w:rFonts w:ascii="Times New Roman" w:eastAsia="Times New Roman" w:hAnsi="Times New Roman" w:cs="Times New Roman"/>
          <w:sz w:val="28"/>
          <w:szCs w:val="28"/>
        </w:rPr>
        <w:t xml:space="preserve">         (наименование муниципальной программы)</w:t>
      </w:r>
    </w:p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5DEA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5DEA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5846"/>
      </w:tblGrid>
      <w:tr w:rsidR="00B45DEA" w:rsidRPr="00B45DEA" w:rsidTr="00A90847">
        <w:tc>
          <w:tcPr>
            <w:tcW w:w="3855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846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структурного подразделения Администрации </w:t>
            </w:r>
            <w:proofErr w:type="gramStart"/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Гаврилов-Ямского</w:t>
            </w:r>
            <w:proofErr w:type="gramEnd"/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района, должность, Ф.И.О. контактного лица, телефон</w:t>
            </w:r>
          </w:p>
        </w:tc>
      </w:tr>
      <w:tr w:rsidR="00B45DEA" w:rsidRPr="00B45DEA" w:rsidTr="00A90847">
        <w:tc>
          <w:tcPr>
            <w:tcW w:w="3855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846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должность, Ф.И.О.</w:t>
            </w:r>
          </w:p>
        </w:tc>
      </w:tr>
      <w:tr w:rsidR="00B45DEA" w:rsidRPr="00B45DEA" w:rsidTr="00A90847">
        <w:tc>
          <w:tcPr>
            <w:tcW w:w="3855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 исполнители подпрограмм Муниципальной программы</w:t>
            </w:r>
          </w:p>
        </w:tc>
        <w:tc>
          <w:tcPr>
            <w:tcW w:w="5846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структурного подразделения Администрации </w:t>
            </w:r>
            <w:proofErr w:type="gramStart"/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Гаврилов-Ямского</w:t>
            </w:r>
            <w:proofErr w:type="gramEnd"/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45DEA" w:rsidRPr="00B45DEA" w:rsidTr="00A90847">
        <w:tc>
          <w:tcPr>
            <w:tcW w:w="3855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5846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3855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(цели) Муниципальной программы</w:t>
            </w:r>
          </w:p>
        </w:tc>
        <w:tc>
          <w:tcPr>
            <w:tcW w:w="5846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3855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подпрограмм Муниципальной программы</w:t>
            </w:r>
          </w:p>
        </w:tc>
        <w:tc>
          <w:tcPr>
            <w:tcW w:w="5846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3855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5846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по Муниципальной программе</w:t>
            </w:r>
          </w:p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____ руб., из них:</w:t>
            </w:r>
          </w:p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федеральные средства &lt;*&gt;:</w:t>
            </w:r>
          </w:p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20____ год - _____ руб.;</w:t>
            </w:r>
          </w:p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20____ год - _____ руб.;</w:t>
            </w:r>
          </w:p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- областные средства &lt;*&gt;:</w:t>
            </w:r>
          </w:p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20____ год - _____ руб.;</w:t>
            </w:r>
          </w:p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20____ год - _____ руб.;</w:t>
            </w:r>
          </w:p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- средства бюджета муниципального района &lt;*&gt;:</w:t>
            </w:r>
          </w:p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20____ год - _____ руб.;</w:t>
            </w:r>
          </w:p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20____ год - _____ руб.;</w:t>
            </w:r>
          </w:p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иные источники:</w:t>
            </w:r>
          </w:p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20____ год - _____ руб.;</w:t>
            </w:r>
          </w:p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20____ год - _____ руб.</w:t>
            </w:r>
          </w:p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(все источники финансирования указываются при их наличии)</w:t>
            </w:r>
          </w:p>
        </w:tc>
      </w:tr>
      <w:tr w:rsidR="00B45DEA" w:rsidRPr="00B45DEA" w:rsidTr="00A90847">
        <w:tc>
          <w:tcPr>
            <w:tcW w:w="3855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Плановые объемы финансирования подпрограмм Муниципальной программы по годам реализации</w:t>
            </w:r>
          </w:p>
        </w:tc>
        <w:tc>
          <w:tcPr>
            <w:tcW w:w="5846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- подпрограмма (наименование):</w:t>
            </w:r>
          </w:p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____ руб., из них:</w:t>
            </w:r>
          </w:p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20____ год - _____ руб.;</w:t>
            </w:r>
          </w:p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20____ год - _____ руб.;</w:t>
            </w:r>
          </w:p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3855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Конечные результаты Муниципальной программы</w:t>
            </w:r>
          </w:p>
        </w:tc>
        <w:tc>
          <w:tcPr>
            <w:tcW w:w="5846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3855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 размещения Муниципальной программы в информационно-телекоммуникационной сети «Интернет»</w:t>
            </w:r>
          </w:p>
        </w:tc>
        <w:tc>
          <w:tcPr>
            <w:tcW w:w="5846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DEA">
        <w:rPr>
          <w:rFonts w:ascii="Times New Roman" w:eastAsia="Times New Roman" w:hAnsi="Times New Roman" w:cs="Times New Roman"/>
          <w:sz w:val="28"/>
          <w:szCs w:val="28"/>
        </w:rPr>
        <w:t>--------------------------------</w:t>
      </w:r>
    </w:p>
    <w:p w:rsidR="00B45DEA" w:rsidRPr="00B45DEA" w:rsidRDefault="00B45DEA" w:rsidP="00B45DE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DEA">
        <w:rPr>
          <w:rFonts w:ascii="Times New Roman" w:eastAsia="Times New Roman" w:hAnsi="Times New Roman" w:cs="Times New Roman"/>
          <w:sz w:val="28"/>
          <w:szCs w:val="28"/>
        </w:rPr>
        <w:t xml:space="preserve">&lt;*&gt; Указываются средства, предусмотренные решением Собрания представителей  муниципального района  о бюджете </w:t>
      </w:r>
      <w:proofErr w:type="gramStart"/>
      <w:r w:rsidRPr="00B45DEA">
        <w:rPr>
          <w:rFonts w:ascii="Times New Roman" w:eastAsia="Times New Roman" w:hAnsi="Times New Roman" w:cs="Times New Roman"/>
          <w:sz w:val="28"/>
          <w:szCs w:val="28"/>
        </w:rPr>
        <w:t>Гаврилов-Ямского</w:t>
      </w:r>
      <w:proofErr w:type="gramEnd"/>
      <w:r w:rsidRPr="00B45DE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на очередной финансовый год и плановый период.</w:t>
      </w:r>
    </w:p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5DEA">
        <w:rPr>
          <w:rFonts w:ascii="Times New Roman" w:eastAsia="Times New Roman" w:hAnsi="Times New Roman" w:cs="Times New Roman"/>
          <w:sz w:val="28"/>
          <w:szCs w:val="28"/>
        </w:rPr>
        <w:t>I. Общая характеристика сферы реализации Муниципальной</w:t>
      </w:r>
    </w:p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5DEA">
        <w:rPr>
          <w:rFonts w:ascii="Times New Roman" w:eastAsia="Times New Roman" w:hAnsi="Times New Roman" w:cs="Times New Roman"/>
          <w:sz w:val="28"/>
          <w:szCs w:val="28"/>
        </w:rPr>
        <w:t>программы</w:t>
      </w:r>
    </w:p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5DEA">
        <w:rPr>
          <w:rFonts w:ascii="Times New Roman" w:eastAsia="Times New Roman" w:hAnsi="Times New Roman" w:cs="Times New Roman"/>
          <w:sz w:val="28"/>
          <w:szCs w:val="28"/>
        </w:rPr>
        <w:t>II. Приоритеты государственной политики в сфере реализации</w:t>
      </w:r>
    </w:p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5DEA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и ожидаемые конечные результаты ее</w:t>
      </w:r>
    </w:p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5DEA">
        <w:rPr>
          <w:rFonts w:ascii="Times New Roman" w:eastAsia="Times New Roman" w:hAnsi="Times New Roman" w:cs="Times New Roman"/>
          <w:sz w:val="28"/>
          <w:szCs w:val="28"/>
        </w:rPr>
        <w:t>реализации</w:t>
      </w:r>
    </w:p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5DEA">
        <w:rPr>
          <w:rFonts w:ascii="Times New Roman" w:eastAsia="Times New Roman" w:hAnsi="Times New Roman" w:cs="Times New Roman"/>
          <w:sz w:val="28"/>
          <w:szCs w:val="28"/>
        </w:rPr>
        <w:t>III. Обобщенная характеристика мер государственног</w:t>
      </w:r>
      <w:proofErr w:type="gramStart"/>
      <w:r w:rsidRPr="00B45DEA"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gramEnd"/>
      <w:r w:rsidRPr="00B45DE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муниципального) </w:t>
      </w:r>
    </w:p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5DEA">
        <w:rPr>
          <w:rFonts w:ascii="Times New Roman" w:eastAsia="Times New Roman" w:hAnsi="Times New Roman" w:cs="Times New Roman"/>
          <w:sz w:val="28"/>
          <w:szCs w:val="28"/>
        </w:rPr>
        <w:t>регулирования в рамках Муниципальной программы</w:t>
      </w:r>
    </w:p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5DEA">
        <w:rPr>
          <w:rFonts w:ascii="Times New Roman" w:eastAsia="Times New Roman" w:hAnsi="Times New Roman" w:cs="Times New Roman"/>
          <w:sz w:val="28"/>
          <w:szCs w:val="28"/>
        </w:rPr>
        <w:t>IV. Механизм реализации Муниципальной программы</w:t>
      </w:r>
    </w:p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5DEA">
        <w:rPr>
          <w:rFonts w:ascii="Times New Roman" w:eastAsia="Times New Roman" w:hAnsi="Times New Roman" w:cs="Times New Roman"/>
          <w:sz w:val="28"/>
          <w:szCs w:val="28"/>
        </w:rPr>
        <w:t>V. Цель (цели), задачи и целевые показатели</w:t>
      </w:r>
    </w:p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5DEA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DEA">
        <w:rPr>
          <w:rFonts w:ascii="Times New Roman" w:eastAsia="Times New Roman" w:hAnsi="Times New Roman" w:cs="Times New Roman"/>
          <w:sz w:val="28"/>
          <w:szCs w:val="28"/>
        </w:rPr>
        <w:t>1. Цель (цели) и задачи Муниципальной программы:</w:t>
      </w:r>
    </w:p>
    <w:p w:rsidR="00B45DEA" w:rsidRPr="00B45DEA" w:rsidRDefault="00B45DEA" w:rsidP="00B45DE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DEA">
        <w:rPr>
          <w:rFonts w:ascii="Times New Roman" w:eastAsia="Times New Roman" w:hAnsi="Times New Roman" w:cs="Times New Roman"/>
          <w:sz w:val="28"/>
          <w:szCs w:val="28"/>
        </w:rPr>
        <w:t>2. Целевые показатели Муниципальной программы:</w:t>
      </w:r>
    </w:p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71"/>
        <w:gridCol w:w="907"/>
        <w:gridCol w:w="953"/>
        <w:gridCol w:w="159"/>
        <w:gridCol w:w="794"/>
        <w:gridCol w:w="198"/>
        <w:gridCol w:w="755"/>
        <w:gridCol w:w="237"/>
        <w:gridCol w:w="716"/>
        <w:gridCol w:w="276"/>
        <w:gridCol w:w="1134"/>
        <w:gridCol w:w="1134"/>
      </w:tblGrid>
      <w:tr w:rsidR="00B45DEA" w:rsidRPr="00B45DEA" w:rsidTr="00A90847">
        <w:tc>
          <w:tcPr>
            <w:tcW w:w="567" w:type="dxa"/>
            <w:vMerge w:val="restart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71" w:type="dxa"/>
            <w:vMerge w:val="restart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07" w:type="dxa"/>
            <w:vMerge w:val="restart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Единица </w:t>
            </w: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измерения</w:t>
            </w:r>
          </w:p>
        </w:tc>
        <w:tc>
          <w:tcPr>
            <w:tcW w:w="6356" w:type="dxa"/>
            <w:gridSpan w:val="10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Плановое значение показателя</w:t>
            </w:r>
          </w:p>
        </w:tc>
      </w:tr>
      <w:tr w:rsidR="00B45DEA" w:rsidRPr="00B45DEA" w:rsidTr="00A90847">
        <w:tc>
          <w:tcPr>
            <w:tcW w:w="567" w:type="dxa"/>
            <w:vMerge/>
          </w:tcPr>
          <w:p w:rsidR="00B45DEA" w:rsidRPr="00B45DEA" w:rsidRDefault="00B45DEA" w:rsidP="00B45DE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vMerge/>
          </w:tcPr>
          <w:p w:rsidR="00B45DEA" w:rsidRPr="00B45DEA" w:rsidRDefault="00B45DEA" w:rsidP="00B45DE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vMerge/>
          </w:tcPr>
          <w:p w:rsidR="00B45DEA" w:rsidRPr="00B45DEA" w:rsidRDefault="00B45DEA" w:rsidP="00B45DE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12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базовое</w:t>
            </w:r>
            <w:proofErr w:type="gramEnd"/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_____ год</w:t>
            </w:r>
          </w:p>
        </w:tc>
        <w:tc>
          <w:tcPr>
            <w:tcW w:w="992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_____ </w:t>
            </w: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992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_____ </w:t>
            </w: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992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_____ </w:t>
            </w: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134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_____ </w:t>
            </w: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134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_____ </w:t>
            </w: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</w:t>
            </w:r>
          </w:p>
        </w:tc>
      </w:tr>
      <w:tr w:rsidR="00B45DEA" w:rsidRPr="00B45DEA" w:rsidTr="00A90847">
        <w:tc>
          <w:tcPr>
            <w:tcW w:w="56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2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45DEA" w:rsidRPr="00B45DEA" w:rsidTr="00A90847">
        <w:tc>
          <w:tcPr>
            <w:tcW w:w="9701" w:type="dxa"/>
            <w:gridSpan w:val="13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1. Муниципальная программа (наименование)</w:t>
            </w:r>
          </w:p>
        </w:tc>
      </w:tr>
      <w:tr w:rsidR="00B45DEA" w:rsidRPr="00B45DEA" w:rsidTr="00A90847">
        <w:tc>
          <w:tcPr>
            <w:tcW w:w="56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87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 1</w:t>
            </w:r>
          </w:p>
        </w:tc>
        <w:tc>
          <w:tcPr>
            <w:tcW w:w="90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56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56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1.n</w:t>
            </w:r>
          </w:p>
        </w:tc>
        <w:tc>
          <w:tcPr>
            <w:tcW w:w="187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 n</w:t>
            </w:r>
          </w:p>
        </w:tc>
        <w:tc>
          <w:tcPr>
            <w:tcW w:w="90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9701" w:type="dxa"/>
            <w:gridSpan w:val="13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2. Подпрограмма (наименование)</w:t>
            </w:r>
          </w:p>
        </w:tc>
      </w:tr>
      <w:tr w:rsidR="00B45DEA" w:rsidRPr="00B45DEA" w:rsidTr="00A90847">
        <w:tc>
          <w:tcPr>
            <w:tcW w:w="56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87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 1</w:t>
            </w:r>
          </w:p>
        </w:tc>
        <w:tc>
          <w:tcPr>
            <w:tcW w:w="90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56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56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2.n</w:t>
            </w:r>
          </w:p>
        </w:tc>
        <w:tc>
          <w:tcPr>
            <w:tcW w:w="187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 n</w:t>
            </w:r>
          </w:p>
        </w:tc>
        <w:tc>
          <w:tcPr>
            <w:tcW w:w="90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DEA">
        <w:rPr>
          <w:rFonts w:ascii="Times New Roman" w:eastAsia="Times New Roman" w:hAnsi="Times New Roman" w:cs="Times New Roman"/>
          <w:sz w:val="28"/>
          <w:szCs w:val="28"/>
        </w:rPr>
        <w:t>3. Ресурсное обеспечение Муниципальной программы:</w:t>
      </w:r>
    </w:p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1027"/>
        <w:gridCol w:w="851"/>
        <w:gridCol w:w="850"/>
        <w:gridCol w:w="851"/>
        <w:gridCol w:w="850"/>
        <w:gridCol w:w="851"/>
        <w:gridCol w:w="850"/>
      </w:tblGrid>
      <w:tr w:rsidR="00B45DEA" w:rsidRPr="00B45DEA" w:rsidTr="00A90847">
        <w:tc>
          <w:tcPr>
            <w:tcW w:w="510" w:type="dxa"/>
            <w:vMerge w:val="restart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61" w:type="dxa"/>
            <w:vMerge w:val="restart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027" w:type="dxa"/>
            <w:vMerge w:val="restart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&lt;1&gt;</w:t>
            </w:r>
          </w:p>
        </w:tc>
        <w:tc>
          <w:tcPr>
            <w:tcW w:w="5103" w:type="dxa"/>
            <w:gridSpan w:val="6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расходов (руб.), в том числе по годам реализации</w:t>
            </w:r>
          </w:p>
        </w:tc>
      </w:tr>
      <w:tr w:rsidR="00B45DEA" w:rsidRPr="00B45DEA" w:rsidTr="00A90847">
        <w:tc>
          <w:tcPr>
            <w:tcW w:w="510" w:type="dxa"/>
            <w:vMerge/>
          </w:tcPr>
          <w:p w:rsidR="00B45DEA" w:rsidRPr="00B45DEA" w:rsidRDefault="00B45DEA" w:rsidP="00B45DE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1" w:type="dxa"/>
            <w:vMerge/>
          </w:tcPr>
          <w:p w:rsidR="00B45DEA" w:rsidRPr="00B45DEA" w:rsidRDefault="00B45DEA" w:rsidP="00B45DE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27" w:type="dxa"/>
            <w:vMerge/>
          </w:tcPr>
          <w:p w:rsidR="00B45DEA" w:rsidRPr="00B45DEA" w:rsidRDefault="00B45DEA" w:rsidP="00B45DE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__ год</w:t>
            </w: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__ год</w:t>
            </w: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__ год</w:t>
            </w: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__ год</w:t>
            </w: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__ год</w:t>
            </w: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__ год</w:t>
            </w:r>
          </w:p>
        </w:tc>
      </w:tr>
      <w:tr w:rsidR="00B45DEA" w:rsidRPr="00B45DEA" w:rsidTr="00A90847">
        <w:tc>
          <w:tcPr>
            <w:tcW w:w="51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45DEA" w:rsidRPr="00B45DEA" w:rsidTr="00A90847">
        <w:tc>
          <w:tcPr>
            <w:tcW w:w="9701" w:type="dxa"/>
            <w:gridSpan w:val="9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1. Наименование подпрограммы</w:t>
            </w:r>
          </w:p>
        </w:tc>
      </w:tr>
      <w:tr w:rsidR="00B45DEA" w:rsidRPr="00B45DEA" w:rsidTr="00A90847">
        <w:tc>
          <w:tcPr>
            <w:tcW w:w="510" w:type="dxa"/>
            <w:vMerge w:val="restart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06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Предусмотрено решением Собрания представителей  муниципального района  о бюджете:</w:t>
            </w:r>
          </w:p>
        </w:tc>
        <w:tc>
          <w:tcPr>
            <w:tcW w:w="102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510" w:type="dxa"/>
            <w:vMerge/>
          </w:tcPr>
          <w:p w:rsidR="00B45DEA" w:rsidRPr="00B45DEA" w:rsidRDefault="00B45DEA" w:rsidP="00B45DE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-средства бюджета</w:t>
            </w:r>
            <w:r w:rsidRPr="00B45DEA">
              <w:rPr>
                <w:sz w:val="28"/>
                <w:szCs w:val="28"/>
              </w:rPr>
              <w:t xml:space="preserve"> </w:t>
            </w: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  <w:tc>
          <w:tcPr>
            <w:tcW w:w="102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510" w:type="dxa"/>
            <w:vMerge/>
          </w:tcPr>
          <w:p w:rsidR="00B45DEA" w:rsidRPr="00B45DEA" w:rsidRDefault="00B45DEA" w:rsidP="00B45DE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областные средства </w:t>
            </w:r>
          </w:p>
        </w:tc>
        <w:tc>
          <w:tcPr>
            <w:tcW w:w="102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510" w:type="dxa"/>
            <w:vMerge/>
          </w:tcPr>
          <w:p w:rsidR="00B45DEA" w:rsidRPr="00B45DEA" w:rsidRDefault="00B45DEA" w:rsidP="00B45DE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федеральные средства </w:t>
            </w:r>
          </w:p>
        </w:tc>
        <w:tc>
          <w:tcPr>
            <w:tcW w:w="102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510" w:type="dxa"/>
            <w:vMerge/>
          </w:tcPr>
          <w:p w:rsidR="00B45DEA" w:rsidRPr="00B45DEA" w:rsidRDefault="00B45DEA" w:rsidP="00B45DE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средства других бюджетов </w:t>
            </w:r>
          </w:p>
        </w:tc>
        <w:tc>
          <w:tcPr>
            <w:tcW w:w="102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510" w:type="dxa"/>
            <w:vMerge w:val="restart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06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(за рамками предусмотренных средств решением Собрания представителей  </w:t>
            </w: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муниципального района  о бюджете):</w:t>
            </w:r>
          </w:p>
        </w:tc>
        <w:tc>
          <w:tcPr>
            <w:tcW w:w="102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510" w:type="dxa"/>
            <w:vMerge/>
          </w:tcPr>
          <w:p w:rsidR="00B45DEA" w:rsidRPr="00B45DEA" w:rsidRDefault="00B45DEA" w:rsidP="00B45DE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- средства бюджета</w:t>
            </w:r>
            <w:r w:rsidRPr="00B45DEA">
              <w:rPr>
                <w:sz w:val="28"/>
                <w:szCs w:val="28"/>
              </w:rPr>
              <w:t xml:space="preserve"> </w:t>
            </w: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  <w:tc>
          <w:tcPr>
            <w:tcW w:w="102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510" w:type="dxa"/>
            <w:vMerge/>
          </w:tcPr>
          <w:p w:rsidR="00B45DEA" w:rsidRPr="00B45DEA" w:rsidRDefault="00B45DEA" w:rsidP="00B45DE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областные средства </w:t>
            </w:r>
          </w:p>
        </w:tc>
        <w:tc>
          <w:tcPr>
            <w:tcW w:w="102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510" w:type="dxa"/>
            <w:vMerge/>
          </w:tcPr>
          <w:p w:rsidR="00B45DEA" w:rsidRPr="00B45DEA" w:rsidRDefault="00B45DEA" w:rsidP="00B45DE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федеральные средства </w:t>
            </w:r>
          </w:p>
        </w:tc>
        <w:tc>
          <w:tcPr>
            <w:tcW w:w="102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510" w:type="dxa"/>
            <w:vMerge/>
          </w:tcPr>
          <w:p w:rsidR="00B45DEA" w:rsidRPr="00B45DEA" w:rsidRDefault="00B45DEA" w:rsidP="00B45DE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иные источники </w:t>
            </w:r>
          </w:p>
        </w:tc>
        <w:tc>
          <w:tcPr>
            <w:tcW w:w="102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9701" w:type="dxa"/>
            <w:gridSpan w:val="9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n. Наименование подпрограммы</w:t>
            </w:r>
          </w:p>
        </w:tc>
      </w:tr>
      <w:tr w:rsidR="00B45DEA" w:rsidRPr="00B45DEA" w:rsidTr="00A90847">
        <w:tc>
          <w:tcPr>
            <w:tcW w:w="51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n.1</w:t>
            </w:r>
          </w:p>
        </w:tc>
        <w:tc>
          <w:tcPr>
            <w:tcW w:w="306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51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n.2</w:t>
            </w:r>
          </w:p>
        </w:tc>
        <w:tc>
          <w:tcPr>
            <w:tcW w:w="306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510" w:type="dxa"/>
            <w:vMerge w:val="restart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по Муниципальной программе</w:t>
            </w:r>
          </w:p>
        </w:tc>
        <w:tc>
          <w:tcPr>
            <w:tcW w:w="102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510" w:type="dxa"/>
            <w:vMerge/>
          </w:tcPr>
          <w:p w:rsidR="00B45DEA" w:rsidRPr="00B45DEA" w:rsidRDefault="00B45DEA" w:rsidP="00B45DE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Предусмотрено решением Собрания представителей  муниципального района  о бюджете:</w:t>
            </w:r>
          </w:p>
        </w:tc>
        <w:tc>
          <w:tcPr>
            <w:tcW w:w="102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510" w:type="dxa"/>
            <w:vMerge/>
          </w:tcPr>
          <w:p w:rsidR="00B45DEA" w:rsidRPr="00B45DEA" w:rsidRDefault="00B45DEA" w:rsidP="00B45DE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- средства бюджета муниципального района</w:t>
            </w:r>
          </w:p>
        </w:tc>
        <w:tc>
          <w:tcPr>
            <w:tcW w:w="102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510" w:type="dxa"/>
            <w:vMerge/>
          </w:tcPr>
          <w:p w:rsidR="00B45DEA" w:rsidRPr="00B45DEA" w:rsidRDefault="00B45DEA" w:rsidP="00B45DE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областные средства </w:t>
            </w:r>
          </w:p>
        </w:tc>
        <w:tc>
          <w:tcPr>
            <w:tcW w:w="102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510" w:type="dxa"/>
            <w:vMerge/>
          </w:tcPr>
          <w:p w:rsidR="00B45DEA" w:rsidRPr="00B45DEA" w:rsidRDefault="00B45DEA" w:rsidP="00B45DE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федеральные средства &lt;</w:t>
            </w:r>
          </w:p>
        </w:tc>
        <w:tc>
          <w:tcPr>
            <w:tcW w:w="102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510" w:type="dxa"/>
            <w:vMerge/>
          </w:tcPr>
          <w:p w:rsidR="00B45DEA" w:rsidRPr="00B45DEA" w:rsidRDefault="00B45DEA" w:rsidP="00B45DE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- иные источники</w:t>
            </w:r>
          </w:p>
        </w:tc>
        <w:tc>
          <w:tcPr>
            <w:tcW w:w="102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510" w:type="dxa"/>
            <w:vMerge/>
          </w:tcPr>
          <w:p w:rsidR="00B45DEA" w:rsidRPr="00B45DEA" w:rsidRDefault="00B45DEA" w:rsidP="00B45DE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(за рамками сре</w:t>
            </w:r>
            <w:proofErr w:type="gramStart"/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едусмотренных решением Собрания представителей  муниципального района  о бюджете) &lt;2&gt;</w:t>
            </w:r>
          </w:p>
        </w:tc>
        <w:tc>
          <w:tcPr>
            <w:tcW w:w="102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510" w:type="dxa"/>
            <w:vMerge/>
          </w:tcPr>
          <w:p w:rsidR="00B45DEA" w:rsidRPr="00B45DEA" w:rsidRDefault="00B45DEA" w:rsidP="00B45DE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- средства бюджета</w:t>
            </w:r>
            <w:r w:rsidRPr="00B45DEA">
              <w:rPr>
                <w:sz w:val="28"/>
                <w:szCs w:val="28"/>
              </w:rPr>
              <w:t xml:space="preserve"> </w:t>
            </w: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  <w:tc>
          <w:tcPr>
            <w:tcW w:w="102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510" w:type="dxa"/>
            <w:vMerge/>
          </w:tcPr>
          <w:p w:rsidR="00B45DEA" w:rsidRPr="00B45DEA" w:rsidRDefault="00B45DEA" w:rsidP="00B45DE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областные средства </w:t>
            </w:r>
          </w:p>
        </w:tc>
        <w:tc>
          <w:tcPr>
            <w:tcW w:w="102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510" w:type="dxa"/>
            <w:vMerge/>
          </w:tcPr>
          <w:p w:rsidR="00B45DEA" w:rsidRPr="00B45DEA" w:rsidRDefault="00B45DEA" w:rsidP="00B45DE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федеральные средства </w:t>
            </w:r>
          </w:p>
        </w:tc>
        <w:tc>
          <w:tcPr>
            <w:tcW w:w="102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EA" w:rsidRPr="00B45DEA" w:rsidTr="00A90847">
        <w:tc>
          <w:tcPr>
            <w:tcW w:w="510" w:type="dxa"/>
            <w:vMerge/>
          </w:tcPr>
          <w:p w:rsidR="00B45DEA" w:rsidRPr="00B45DEA" w:rsidRDefault="00B45DEA" w:rsidP="00B45DE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иные источники </w:t>
            </w:r>
          </w:p>
        </w:tc>
        <w:tc>
          <w:tcPr>
            <w:tcW w:w="1027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DEA" w:rsidRPr="00B45DEA" w:rsidRDefault="00B45DEA" w:rsidP="00B4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DEA" w:rsidRPr="00B45DEA" w:rsidRDefault="00B45DEA" w:rsidP="00B45D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DEA">
        <w:rPr>
          <w:rFonts w:ascii="Times New Roman" w:eastAsia="Times New Roman" w:hAnsi="Times New Roman" w:cs="Times New Roman"/>
          <w:sz w:val="28"/>
          <w:szCs w:val="28"/>
        </w:rPr>
        <w:t>--------------------------------</w:t>
      </w:r>
    </w:p>
    <w:p w:rsidR="00B45DEA" w:rsidRPr="00B45DEA" w:rsidRDefault="00B45DEA" w:rsidP="00B45DE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DEA">
        <w:rPr>
          <w:rFonts w:ascii="Times New Roman" w:eastAsia="Times New Roman" w:hAnsi="Times New Roman" w:cs="Times New Roman"/>
          <w:sz w:val="28"/>
          <w:szCs w:val="28"/>
        </w:rPr>
        <w:t>&lt;1&gt; Графа приводится при наличии более чем одного источника финансирования.</w:t>
      </w:r>
    </w:p>
    <w:p w:rsidR="00B45DEA" w:rsidRPr="00B45DEA" w:rsidRDefault="00B45DEA" w:rsidP="00B45DE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DEA">
        <w:rPr>
          <w:rFonts w:ascii="Times New Roman" w:eastAsia="Times New Roman" w:hAnsi="Times New Roman" w:cs="Times New Roman"/>
          <w:sz w:val="28"/>
          <w:szCs w:val="28"/>
        </w:rPr>
        <w:t>&lt;2</w:t>
      </w:r>
      <w:proofErr w:type="gramStart"/>
      <w:r w:rsidRPr="00B45DEA">
        <w:rPr>
          <w:rFonts w:ascii="Times New Roman" w:eastAsia="Times New Roman" w:hAnsi="Times New Roman" w:cs="Times New Roman"/>
          <w:sz w:val="28"/>
          <w:szCs w:val="28"/>
        </w:rPr>
        <w:t>&gt; У</w:t>
      </w:r>
      <w:proofErr w:type="gramEnd"/>
      <w:r w:rsidRPr="00B45DEA">
        <w:rPr>
          <w:rFonts w:ascii="Times New Roman" w:eastAsia="Times New Roman" w:hAnsi="Times New Roman" w:cs="Times New Roman"/>
          <w:sz w:val="28"/>
          <w:szCs w:val="28"/>
        </w:rPr>
        <w:t>казываются средства бюджета муниципального района в долгосрочном (прогнозном) периоде, то есть в периоде, на который действие решения Собрания представителей  муниципального района  о бюджете на очередной финансовый год и на плано</w:t>
      </w:r>
      <w:r>
        <w:rPr>
          <w:rFonts w:ascii="Times New Roman" w:eastAsia="Times New Roman" w:hAnsi="Times New Roman" w:cs="Times New Roman"/>
          <w:sz w:val="28"/>
          <w:szCs w:val="28"/>
        </w:rPr>
        <w:t>вый период не распространяется.</w:t>
      </w:r>
    </w:p>
    <w:p w:rsidR="002603C8" w:rsidRDefault="002603C8" w:rsidP="007A36F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7A36F6" w:rsidRPr="007A36F6" w:rsidRDefault="007A36F6" w:rsidP="007A36F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7A36F6">
        <w:rPr>
          <w:rFonts w:ascii="Times New Roman" w:eastAsia="Times New Roman" w:hAnsi="Times New Roman" w:cs="Times New Roman"/>
          <w:sz w:val="26"/>
          <w:szCs w:val="26"/>
        </w:rPr>
        <w:t>Приложение 3</w:t>
      </w:r>
    </w:p>
    <w:p w:rsidR="007A36F6" w:rsidRPr="007A36F6" w:rsidRDefault="007A36F6" w:rsidP="007A36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bookmarkStart w:id="6" w:name="P792"/>
      <w:bookmarkEnd w:id="6"/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b/>
          <w:sz w:val="26"/>
          <w:szCs w:val="26"/>
        </w:rPr>
        <w:t>ТРЕБОВАНИЯ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b/>
          <w:sz w:val="26"/>
          <w:szCs w:val="26"/>
        </w:rPr>
        <w:t xml:space="preserve">к структуре и содержанию 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b/>
          <w:sz w:val="26"/>
          <w:szCs w:val="26"/>
        </w:rPr>
        <w:t xml:space="preserve">подпрограммам Муниципальной программы </w:t>
      </w:r>
      <w:proofErr w:type="gramStart"/>
      <w:r w:rsidRPr="002603C8">
        <w:rPr>
          <w:rFonts w:ascii="Times New Roman" w:eastAsia="Times New Roman" w:hAnsi="Times New Roman" w:cs="Times New Roman"/>
          <w:b/>
          <w:sz w:val="26"/>
          <w:szCs w:val="26"/>
        </w:rPr>
        <w:t>Гаврилов-Ямского</w:t>
      </w:r>
      <w:proofErr w:type="gramEnd"/>
      <w:r w:rsidRPr="002603C8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муниципального района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50"/>
        <w:gridCol w:w="4082"/>
        <w:gridCol w:w="2474"/>
      </w:tblGrid>
      <w:tr w:rsidR="002603C8" w:rsidRPr="002603C8" w:rsidTr="00A90847">
        <w:tc>
          <w:tcPr>
            <w:tcW w:w="45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550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Структура подпрограммы</w:t>
            </w:r>
          </w:p>
        </w:tc>
        <w:tc>
          <w:tcPr>
            <w:tcW w:w="4082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раздела/приложения</w:t>
            </w:r>
          </w:p>
        </w:tc>
        <w:tc>
          <w:tcPr>
            <w:tcW w:w="247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Условие необходимости</w:t>
            </w:r>
          </w:p>
        </w:tc>
      </w:tr>
      <w:tr w:rsidR="002603C8" w:rsidRPr="002603C8" w:rsidTr="00A90847">
        <w:tc>
          <w:tcPr>
            <w:tcW w:w="45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0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82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7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603C8" w:rsidRPr="002603C8" w:rsidTr="00A90847">
        <w:tc>
          <w:tcPr>
            <w:tcW w:w="9560" w:type="dxa"/>
            <w:gridSpan w:val="4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I. Текстовая часть</w:t>
            </w:r>
          </w:p>
        </w:tc>
      </w:tr>
      <w:tr w:rsidR="002603C8" w:rsidRPr="002603C8" w:rsidTr="00A90847">
        <w:tc>
          <w:tcPr>
            <w:tcW w:w="45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0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Паспорт подпрограммы</w:t>
            </w:r>
          </w:p>
        </w:tc>
        <w:tc>
          <w:tcPr>
            <w:tcW w:w="4082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основные параметры подпрограммы (ответственный исполнитель, куратор, срок реализации, исполнители мероприятий, участники мероприятий, цель, объемы и источники финансирования по годам, конечные результаты, контактная информация, электронный адрес размещения в информационно-телекоммуникационной сети «Интернет»)</w:t>
            </w:r>
            <w:proofErr w:type="gramEnd"/>
          </w:p>
        </w:tc>
        <w:tc>
          <w:tcPr>
            <w:tcW w:w="247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обязательно</w:t>
            </w:r>
          </w:p>
        </w:tc>
      </w:tr>
      <w:tr w:rsidR="002603C8" w:rsidRPr="002603C8" w:rsidTr="00A90847">
        <w:tc>
          <w:tcPr>
            <w:tcW w:w="45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0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Цель и целевые показатели подпрограммы</w:t>
            </w:r>
          </w:p>
        </w:tc>
        <w:tc>
          <w:tcPr>
            <w:tcW w:w="4082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цель должна быть:</w:t>
            </w:r>
          </w:p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конкретной, ясной, четкой в отношении того, что должно быть достигнуто;</w:t>
            </w:r>
          </w:p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измеримой;</w:t>
            </w:r>
          </w:p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достижимой;</w:t>
            </w:r>
          </w:p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- для достижения определяется четкое время;</w:t>
            </w:r>
          </w:p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- подпрограмма не может иметь более одной цели;</w:t>
            </w:r>
          </w:p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значения целевых показателей </w:t>
            </w: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должны быть обоснованы действующими стратегическими или отраслевыми документами, нормативными актами</w:t>
            </w:r>
          </w:p>
        </w:tc>
        <w:tc>
          <w:tcPr>
            <w:tcW w:w="247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обязательно</w:t>
            </w:r>
          </w:p>
        </w:tc>
      </w:tr>
      <w:tr w:rsidR="002603C8" w:rsidRPr="002603C8" w:rsidTr="00A9084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550" w:type="dxa"/>
            <w:tcBorders>
              <w:bottom w:val="nil"/>
            </w:tcBorders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Задачи и мероприятия подпрограммы</w:t>
            </w:r>
          </w:p>
        </w:tc>
        <w:tc>
          <w:tcPr>
            <w:tcW w:w="4082" w:type="dxa"/>
            <w:tcBorders>
              <w:bottom w:val="nil"/>
            </w:tcBorders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- каждая подпрограмма должна быть направлена на решение конкретных задач Муниципальной программы;</w:t>
            </w:r>
          </w:p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- задача должна быть определена таким образом, чтобы ее исполнение в совокупности позволяло достигнуть цели подпрограммы наиболее оптимальным способом;</w:t>
            </w:r>
          </w:p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- для комплексного решения задачи может осуществляться реализация мероприятий организационной направленности;</w:t>
            </w:r>
          </w:p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- при достижении завершающего результата не за один год указывается промежуточный результат (в случае выделения средств);</w:t>
            </w:r>
          </w:p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- сумма средств, направляемых на погашение кредиторской задолженности прошлых лет по мероприятию, указывается в составе мероприятия дополнительной строкой без указания результата.</w:t>
            </w:r>
          </w:p>
        </w:tc>
        <w:tc>
          <w:tcPr>
            <w:tcW w:w="2474" w:type="dxa"/>
            <w:tcBorders>
              <w:bottom w:val="nil"/>
            </w:tcBorders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обязательно</w:t>
            </w:r>
          </w:p>
        </w:tc>
      </w:tr>
      <w:tr w:rsidR="002603C8" w:rsidRPr="002603C8" w:rsidTr="00A90847">
        <w:tblPrEx>
          <w:tblBorders>
            <w:insideH w:val="nil"/>
          </w:tblBorders>
        </w:tblPrEx>
        <w:trPr>
          <w:trHeight w:val="42"/>
        </w:trPr>
        <w:tc>
          <w:tcPr>
            <w:tcW w:w="454" w:type="dxa"/>
            <w:tcBorders>
              <w:top w:val="nil"/>
            </w:tcBorders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2" w:type="dxa"/>
            <w:tcBorders>
              <w:top w:val="nil"/>
            </w:tcBorders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4" w:type="dxa"/>
            <w:tcBorders>
              <w:top w:val="nil"/>
            </w:tcBorders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03C8" w:rsidRPr="002603C8" w:rsidTr="00A90847">
        <w:tc>
          <w:tcPr>
            <w:tcW w:w="9560" w:type="dxa"/>
            <w:gridSpan w:val="4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II. Приложения</w:t>
            </w:r>
          </w:p>
        </w:tc>
      </w:tr>
      <w:tr w:rsidR="002603C8" w:rsidRPr="002603C8" w:rsidTr="00A90847">
        <w:tc>
          <w:tcPr>
            <w:tcW w:w="45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0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Паспорта объектов капитального строительства/реконструкции, приобретаемого недвижимого имущества (инвестиционных проектов)</w:t>
            </w:r>
          </w:p>
        </w:tc>
        <w:tc>
          <w:tcPr>
            <w:tcW w:w="4082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форме согласно </w:t>
            </w:r>
            <w:hyperlink w:anchor="P875" w:history="1">
              <w:r w:rsidRPr="002603C8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</w:rPr>
                <w:t>приложению</w:t>
              </w:r>
            </w:hyperlink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настоящим требованиям</w:t>
            </w:r>
          </w:p>
        </w:tc>
        <w:tc>
          <w:tcPr>
            <w:tcW w:w="247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в случае наличия объектов капитального строительства/реконструкции, приобретения объектов недвижимого имущества, финансирование которых предполагается за счет средств  бюджета муниципального района</w:t>
            </w:r>
          </w:p>
        </w:tc>
      </w:tr>
      <w:tr w:rsidR="002603C8" w:rsidRPr="002603C8" w:rsidTr="00A90847">
        <w:tc>
          <w:tcPr>
            <w:tcW w:w="45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550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Дополнительные сведения</w:t>
            </w:r>
          </w:p>
        </w:tc>
        <w:tc>
          <w:tcPr>
            <w:tcW w:w="4082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определяются ответственным исполнителем в зависимости от целей приложения или соответствующим нормативным документом</w:t>
            </w:r>
          </w:p>
        </w:tc>
        <w:tc>
          <w:tcPr>
            <w:tcW w:w="247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необходимости</w:t>
            </w:r>
          </w:p>
        </w:tc>
      </w:tr>
    </w:tbl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Приложение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hyperlink w:anchor="P792" w:history="1">
        <w:r w:rsidRPr="002603C8">
          <w:rPr>
            <w:rFonts w:ascii="Times New Roman" w:eastAsia="Times New Roman" w:hAnsi="Times New Roman" w:cs="Times New Roman"/>
            <w:sz w:val="26"/>
            <w:szCs w:val="26"/>
          </w:rPr>
          <w:t>требованиям</w:t>
        </w:r>
      </w:hyperlink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 к структуре и содержанию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подпрограмм, являющихся подпрограммами     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муниципальной программы </w:t>
      </w:r>
      <w:proofErr w:type="gramStart"/>
      <w:r w:rsidRPr="002603C8">
        <w:rPr>
          <w:rFonts w:ascii="Times New Roman" w:eastAsia="Times New Roman" w:hAnsi="Times New Roman" w:cs="Times New Roman"/>
          <w:sz w:val="26"/>
          <w:szCs w:val="26"/>
        </w:rPr>
        <w:t>Гаврилов-Ямского</w:t>
      </w:r>
      <w:proofErr w:type="gramEnd"/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Форма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7" w:name="P875"/>
      <w:bookmarkEnd w:id="7"/>
      <w:r w:rsidRPr="002603C8">
        <w:rPr>
          <w:rFonts w:ascii="Times New Roman" w:eastAsia="Times New Roman" w:hAnsi="Times New Roman" w:cs="Times New Roman"/>
          <w:sz w:val="26"/>
          <w:szCs w:val="26"/>
        </w:rPr>
        <w:t>Паспорт объекта капитального строительства/реконструкции/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2603C8">
        <w:rPr>
          <w:rFonts w:ascii="Times New Roman" w:eastAsia="Times New Roman" w:hAnsi="Times New Roman" w:cs="Times New Roman"/>
          <w:sz w:val="26"/>
          <w:szCs w:val="26"/>
        </w:rPr>
        <w:t>приобретаемого недвижимого имущества (инвестиционного</w:t>
      </w:r>
      <w:proofErr w:type="gramEnd"/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проекта)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932"/>
        <w:gridCol w:w="4089"/>
      </w:tblGrid>
      <w:tr w:rsidR="002603C8" w:rsidRPr="002603C8" w:rsidTr="00A90847">
        <w:tc>
          <w:tcPr>
            <w:tcW w:w="680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932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характеристики объекта/проекта</w:t>
            </w:r>
          </w:p>
        </w:tc>
        <w:tc>
          <w:tcPr>
            <w:tcW w:w="4089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Значение характеристики объекта/проекта</w:t>
            </w:r>
          </w:p>
        </w:tc>
      </w:tr>
      <w:tr w:rsidR="002603C8" w:rsidRPr="002603C8" w:rsidTr="00A90847">
        <w:tc>
          <w:tcPr>
            <w:tcW w:w="680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32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89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603C8" w:rsidRPr="002603C8" w:rsidTr="00A90847">
        <w:tc>
          <w:tcPr>
            <w:tcW w:w="680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32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объекта/проекта</w:t>
            </w:r>
          </w:p>
        </w:tc>
        <w:tc>
          <w:tcPr>
            <w:tcW w:w="4089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03C8" w:rsidRPr="002603C8" w:rsidTr="00A90847">
        <w:tc>
          <w:tcPr>
            <w:tcW w:w="680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32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Цель объекта/проекта</w:t>
            </w:r>
          </w:p>
        </w:tc>
        <w:tc>
          <w:tcPr>
            <w:tcW w:w="4089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03C8" w:rsidRPr="002603C8" w:rsidTr="00A90847">
        <w:tc>
          <w:tcPr>
            <w:tcW w:w="680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32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 строительства/реконструкции/приобретения объекта, годы (начало и окончание)</w:t>
            </w:r>
          </w:p>
        </w:tc>
        <w:tc>
          <w:tcPr>
            <w:tcW w:w="4089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03C8" w:rsidRPr="002603C8" w:rsidTr="00A90847">
        <w:tc>
          <w:tcPr>
            <w:tcW w:w="680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32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Местонахождение объекта (адрес земельного участка)</w:t>
            </w:r>
          </w:p>
        </w:tc>
        <w:tc>
          <w:tcPr>
            <w:tcW w:w="4089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03C8" w:rsidRPr="002603C8" w:rsidTr="00A90847">
        <w:tc>
          <w:tcPr>
            <w:tcW w:w="680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32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распорядитель средств бюджета муниципального района</w:t>
            </w:r>
          </w:p>
        </w:tc>
        <w:tc>
          <w:tcPr>
            <w:tcW w:w="4089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03C8" w:rsidRPr="002603C8" w:rsidTr="00A90847">
        <w:tc>
          <w:tcPr>
            <w:tcW w:w="680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932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Предполагаемая стоимость объекта/проекта, руб. (в текущих ценах)</w:t>
            </w:r>
          </w:p>
        </w:tc>
        <w:tc>
          <w:tcPr>
            <w:tcW w:w="4089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03C8" w:rsidRPr="002603C8" w:rsidTr="00A90847">
        <w:tc>
          <w:tcPr>
            <w:tcW w:w="680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32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Количественные показатели (показатель) результатов реализации объекта/проекта (планируемая мощность объекта)</w:t>
            </w:r>
          </w:p>
        </w:tc>
        <w:tc>
          <w:tcPr>
            <w:tcW w:w="4089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03C8" w:rsidRPr="002603C8" w:rsidTr="00A90847">
        <w:tc>
          <w:tcPr>
            <w:tcW w:w="680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32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Значение </w:t>
            </w:r>
            <w:proofErr w:type="gramStart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оценки эффективности использования средств бюджета муниципального</w:t>
            </w:r>
            <w:proofErr w:type="gramEnd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района, направляемых на капитальные вложения или приобретение объектов недвижимого имущества &lt;*&gt;</w:t>
            </w:r>
          </w:p>
        </w:tc>
        <w:tc>
          <w:tcPr>
            <w:tcW w:w="4089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--------------------------------</w:t>
      </w:r>
    </w:p>
    <w:p w:rsidR="002603C8" w:rsidRDefault="002603C8" w:rsidP="002603C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&lt;*&gt; В соответствии с </w:t>
      </w:r>
      <w:hyperlink r:id="rId10" w:history="1">
        <w:r w:rsidRPr="002603C8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нормативно</w:t>
        </w:r>
      </w:hyperlink>
      <w:r w:rsidRPr="002603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правовым актом</w:t>
      </w:r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</w:t>
      </w:r>
      <w:proofErr w:type="gramStart"/>
      <w:r w:rsidRPr="002603C8">
        <w:rPr>
          <w:rFonts w:ascii="Times New Roman" w:eastAsia="Times New Roman" w:hAnsi="Times New Roman" w:cs="Times New Roman"/>
          <w:sz w:val="26"/>
          <w:szCs w:val="26"/>
        </w:rPr>
        <w:t>Гаврилов-Ямского</w:t>
      </w:r>
      <w:proofErr w:type="gramEnd"/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«Об оценке эффективности использования средств бюджета </w:t>
      </w:r>
      <w:r w:rsidRPr="002603C8"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муниципального района, направляемых на капитальные вложения или приобретение объектов недвижимого имущества».</w:t>
      </w:r>
    </w:p>
    <w:p w:rsidR="002603C8" w:rsidRDefault="002603C8" w:rsidP="002603C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Default="002603C8" w:rsidP="002603C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Default="002603C8" w:rsidP="002603C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Default="002603C8" w:rsidP="002603C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Default="002603C8" w:rsidP="002603C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Default="002603C8" w:rsidP="002603C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7A36F6" w:rsidRPr="00F566BD" w:rsidRDefault="007A36F6" w:rsidP="002603C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F566BD">
        <w:rPr>
          <w:rFonts w:ascii="Times New Roman" w:eastAsia="Times New Roman" w:hAnsi="Times New Roman" w:cs="Times New Roman"/>
          <w:sz w:val="26"/>
          <w:szCs w:val="26"/>
        </w:rPr>
        <w:t>Приложение 4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8" w:name="P921"/>
      <w:bookmarkEnd w:id="8"/>
      <w:r w:rsidRPr="002603C8">
        <w:rPr>
          <w:rFonts w:ascii="Times New Roman" w:eastAsia="Times New Roman" w:hAnsi="Times New Roman" w:cs="Times New Roman"/>
          <w:sz w:val="26"/>
          <w:szCs w:val="26"/>
        </w:rPr>
        <w:t>ТИПОВАЯ ФОРМА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подпрограммы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    _________________________________________________ на _______ годы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(наименование подпрограммы)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  <w:r w:rsidRPr="002603C8">
        <w:rPr>
          <w:rFonts w:ascii="Times New Roman" w:eastAsia="Times New Roman" w:hAnsi="Times New Roman" w:cs="Times New Roman"/>
          <w:sz w:val="26"/>
          <w:szCs w:val="26"/>
        </w:rPr>
        <w:t>Паспорт муниципальной подпрограммы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5592"/>
      </w:tblGrid>
      <w:tr w:rsidR="002603C8" w:rsidRPr="002603C8" w:rsidTr="00A90847">
        <w:tc>
          <w:tcPr>
            <w:tcW w:w="3968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5592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структурного подразделения Администрации </w:t>
            </w:r>
            <w:proofErr w:type="gramStart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Гаврилов-Ямского</w:t>
            </w:r>
            <w:proofErr w:type="gramEnd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муниципального района, должность, Ф.И.О. контактного лица, телефон</w:t>
            </w:r>
          </w:p>
        </w:tc>
      </w:tr>
      <w:tr w:rsidR="002603C8" w:rsidRPr="002603C8" w:rsidTr="00A90847">
        <w:tc>
          <w:tcPr>
            <w:tcW w:w="3968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Куратор подпрограммы</w:t>
            </w:r>
          </w:p>
        </w:tc>
        <w:tc>
          <w:tcPr>
            <w:tcW w:w="5592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03C8" w:rsidRPr="002603C8" w:rsidTr="00A90847">
        <w:tc>
          <w:tcPr>
            <w:tcW w:w="3968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Срок реализации подпрограммы</w:t>
            </w:r>
          </w:p>
        </w:tc>
        <w:tc>
          <w:tcPr>
            <w:tcW w:w="5592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03C8" w:rsidRPr="002603C8" w:rsidTr="00A90847">
        <w:tc>
          <w:tcPr>
            <w:tcW w:w="3968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Исполнители мероприятий подпрограммы</w:t>
            </w:r>
          </w:p>
        </w:tc>
        <w:tc>
          <w:tcPr>
            <w:tcW w:w="5592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03C8" w:rsidRPr="002603C8" w:rsidTr="00A90847">
        <w:tc>
          <w:tcPr>
            <w:tcW w:w="3968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Участники мероприятий подпрограммы </w:t>
            </w:r>
          </w:p>
        </w:tc>
        <w:tc>
          <w:tcPr>
            <w:tcW w:w="5592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03C8" w:rsidRPr="002603C8" w:rsidTr="00A90847">
        <w:tc>
          <w:tcPr>
            <w:tcW w:w="3968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Цель подпрограммы</w:t>
            </w:r>
          </w:p>
        </w:tc>
        <w:tc>
          <w:tcPr>
            <w:tcW w:w="5592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03C8" w:rsidRPr="002603C8" w:rsidTr="00A90847">
        <w:tc>
          <w:tcPr>
            <w:tcW w:w="3968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5592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 ____ руб., из них:</w:t>
            </w:r>
          </w:p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- федеральные средства &lt;*&gt;:</w:t>
            </w:r>
          </w:p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20____ год - _____  руб.;</w:t>
            </w:r>
          </w:p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20____ год - _____  руб.;</w:t>
            </w:r>
          </w:p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- областные средства &lt;*&gt;:</w:t>
            </w:r>
          </w:p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20____ год - _____ руб.;</w:t>
            </w:r>
          </w:p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20____ год - _____ руб.;</w:t>
            </w:r>
          </w:p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бюджета муниципального района&lt;*&gt;:</w:t>
            </w:r>
          </w:p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20____ год - _____  руб.;</w:t>
            </w:r>
          </w:p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20____ год - _____  руб.;</w:t>
            </w:r>
          </w:p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- иные источники:</w:t>
            </w:r>
          </w:p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20____ год - _____ руб.;</w:t>
            </w:r>
          </w:p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20____ год - _____ руб.</w:t>
            </w:r>
          </w:p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(все источники финансирования указываются при их наличии)</w:t>
            </w:r>
          </w:p>
        </w:tc>
      </w:tr>
      <w:tr w:rsidR="002603C8" w:rsidRPr="002603C8" w:rsidTr="00A90847">
        <w:tc>
          <w:tcPr>
            <w:tcW w:w="3968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Конечные результаты реализации подпрограммы</w:t>
            </w:r>
          </w:p>
        </w:tc>
        <w:tc>
          <w:tcPr>
            <w:tcW w:w="5592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03C8" w:rsidRPr="002603C8" w:rsidTr="00A90847">
        <w:tc>
          <w:tcPr>
            <w:tcW w:w="3968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Электронный адрес размещения подпрограммы программы «Интернет»</w:t>
            </w:r>
          </w:p>
        </w:tc>
        <w:tc>
          <w:tcPr>
            <w:tcW w:w="5592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--------------------------------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&lt;*&gt; Указываются средства, предусмотренные решением Собрания представителей  муниципального района  о бюджете </w:t>
      </w:r>
      <w:proofErr w:type="gramStart"/>
      <w:r w:rsidRPr="002603C8">
        <w:rPr>
          <w:rFonts w:ascii="Times New Roman" w:eastAsia="Times New Roman" w:hAnsi="Times New Roman" w:cs="Times New Roman"/>
          <w:sz w:val="26"/>
          <w:szCs w:val="26"/>
        </w:rPr>
        <w:t>Гаврилов-Ямского</w:t>
      </w:r>
      <w:proofErr w:type="gramEnd"/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на очередной финансовый год и плановый период.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Задачи, подпрограммы</w:t>
      </w:r>
    </w:p>
    <w:p w:rsidR="002603C8" w:rsidRPr="002603C8" w:rsidRDefault="002603C8" w:rsidP="002603C8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  <w:sectPr w:rsidR="002603C8" w:rsidRPr="002603C8" w:rsidSect="00A90847">
          <w:pgSz w:w="11906" w:h="16838"/>
          <w:pgMar w:top="567" w:right="424" w:bottom="568" w:left="1701" w:header="708" w:footer="708" w:gutter="0"/>
          <w:cols w:space="708"/>
          <w:docGrid w:linePitch="360"/>
        </w:sect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71"/>
        <w:gridCol w:w="1417"/>
        <w:gridCol w:w="1247"/>
        <w:gridCol w:w="964"/>
        <w:gridCol w:w="1226"/>
        <w:gridCol w:w="1134"/>
        <w:gridCol w:w="1417"/>
        <w:gridCol w:w="1559"/>
        <w:gridCol w:w="1276"/>
        <w:gridCol w:w="2693"/>
      </w:tblGrid>
      <w:tr w:rsidR="002603C8" w:rsidRPr="002603C8" w:rsidTr="00A90847">
        <w:tc>
          <w:tcPr>
            <w:tcW w:w="567" w:type="dxa"/>
            <w:vMerge w:val="restart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N</w:t>
            </w:r>
          </w:p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871" w:type="dxa"/>
            <w:vMerge w:val="restart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задачи/</w:t>
            </w:r>
          </w:p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 (в установленном порядке)</w:t>
            </w:r>
          </w:p>
        </w:tc>
        <w:tc>
          <w:tcPr>
            <w:tcW w:w="2664" w:type="dxa"/>
            <w:gridSpan w:val="2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 выполнения задачи мероприятия</w:t>
            </w:r>
          </w:p>
        </w:tc>
        <w:tc>
          <w:tcPr>
            <w:tcW w:w="964" w:type="dxa"/>
            <w:vMerge w:val="restart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Срок реализации, годы</w:t>
            </w:r>
          </w:p>
        </w:tc>
        <w:tc>
          <w:tcPr>
            <w:tcW w:w="6612" w:type="dxa"/>
            <w:gridSpan w:val="5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Плановый объем финансирования (единица измерения)</w:t>
            </w:r>
          </w:p>
        </w:tc>
        <w:tc>
          <w:tcPr>
            <w:tcW w:w="2693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2603C8" w:rsidRPr="002603C8" w:rsidTr="00A90847">
        <w:tc>
          <w:tcPr>
            <w:tcW w:w="567" w:type="dxa"/>
            <w:vMerge/>
          </w:tcPr>
          <w:p w:rsidR="002603C8" w:rsidRPr="002603C8" w:rsidRDefault="002603C8" w:rsidP="002603C8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vMerge/>
          </w:tcPr>
          <w:p w:rsidR="002603C8" w:rsidRPr="002603C8" w:rsidRDefault="002603C8" w:rsidP="002603C8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24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плановое значение</w:t>
            </w:r>
          </w:p>
        </w:tc>
        <w:tc>
          <w:tcPr>
            <w:tcW w:w="964" w:type="dxa"/>
            <w:vMerge/>
          </w:tcPr>
          <w:p w:rsidR="002603C8" w:rsidRPr="002603C8" w:rsidRDefault="002603C8" w:rsidP="002603C8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26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 &lt;1&gt;</w:t>
            </w:r>
          </w:p>
        </w:tc>
        <w:tc>
          <w:tcPr>
            <w:tcW w:w="113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федеральные средства &lt;2&gt;</w:t>
            </w:r>
          </w:p>
        </w:tc>
        <w:tc>
          <w:tcPr>
            <w:tcW w:w="141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областные средства</w:t>
            </w:r>
          </w:p>
        </w:tc>
        <w:tc>
          <w:tcPr>
            <w:tcW w:w="1559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 бюджета муниципального района</w:t>
            </w:r>
          </w:p>
        </w:tc>
        <w:tc>
          <w:tcPr>
            <w:tcW w:w="1276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источники </w:t>
            </w:r>
          </w:p>
        </w:tc>
        <w:tc>
          <w:tcPr>
            <w:tcW w:w="2693" w:type="dxa"/>
          </w:tcPr>
          <w:p w:rsidR="002603C8" w:rsidRPr="002603C8" w:rsidRDefault="002603C8" w:rsidP="002603C8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603C8" w:rsidRPr="002603C8" w:rsidTr="00A90847">
        <w:tc>
          <w:tcPr>
            <w:tcW w:w="56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1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4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26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693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2603C8" w:rsidRPr="002603C8" w:rsidTr="00A90847">
        <w:tc>
          <w:tcPr>
            <w:tcW w:w="567" w:type="dxa"/>
            <w:vMerge w:val="restart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1" w:type="dxa"/>
            <w:vMerge w:val="restart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Задача</w:t>
            </w:r>
          </w:p>
        </w:tc>
        <w:tc>
          <w:tcPr>
            <w:tcW w:w="1417" w:type="dxa"/>
            <w:vMerge w:val="restart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6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03C8" w:rsidRPr="002603C8" w:rsidTr="00A90847">
        <w:tc>
          <w:tcPr>
            <w:tcW w:w="567" w:type="dxa"/>
            <w:vMerge/>
          </w:tcPr>
          <w:p w:rsidR="002603C8" w:rsidRPr="002603C8" w:rsidRDefault="002603C8" w:rsidP="002603C8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vMerge/>
          </w:tcPr>
          <w:p w:rsidR="002603C8" w:rsidRPr="002603C8" w:rsidRDefault="002603C8" w:rsidP="002603C8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vMerge/>
          </w:tcPr>
          <w:p w:rsidR="002603C8" w:rsidRPr="002603C8" w:rsidRDefault="002603C8" w:rsidP="002603C8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4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6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03C8" w:rsidRPr="002603C8" w:rsidTr="00A90847">
        <w:tc>
          <w:tcPr>
            <w:tcW w:w="567" w:type="dxa"/>
            <w:vMerge w:val="restart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871" w:type="dxa"/>
            <w:vMerge w:val="restart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1417" w:type="dxa"/>
            <w:vMerge w:val="restart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6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03C8" w:rsidRPr="002603C8" w:rsidTr="00A90847">
        <w:tc>
          <w:tcPr>
            <w:tcW w:w="567" w:type="dxa"/>
            <w:vMerge/>
          </w:tcPr>
          <w:p w:rsidR="002603C8" w:rsidRPr="002603C8" w:rsidRDefault="002603C8" w:rsidP="002603C8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vMerge/>
          </w:tcPr>
          <w:p w:rsidR="002603C8" w:rsidRPr="002603C8" w:rsidRDefault="002603C8" w:rsidP="002603C8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vMerge/>
          </w:tcPr>
          <w:p w:rsidR="002603C8" w:rsidRPr="002603C8" w:rsidRDefault="002603C8" w:rsidP="002603C8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4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6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03C8" w:rsidRPr="002603C8" w:rsidTr="00A90847">
        <w:tc>
          <w:tcPr>
            <w:tcW w:w="56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871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141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6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03C8" w:rsidRPr="002603C8" w:rsidTr="00A90847">
        <w:tc>
          <w:tcPr>
            <w:tcW w:w="567" w:type="dxa"/>
            <w:vMerge w:val="restart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871" w:type="dxa"/>
            <w:vMerge w:val="restart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Задача</w:t>
            </w:r>
          </w:p>
        </w:tc>
        <w:tc>
          <w:tcPr>
            <w:tcW w:w="1417" w:type="dxa"/>
            <w:vMerge w:val="restart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6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03C8" w:rsidRPr="002603C8" w:rsidTr="00A90847">
        <w:tc>
          <w:tcPr>
            <w:tcW w:w="567" w:type="dxa"/>
            <w:vMerge/>
          </w:tcPr>
          <w:p w:rsidR="002603C8" w:rsidRPr="002603C8" w:rsidRDefault="002603C8" w:rsidP="002603C8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vMerge/>
          </w:tcPr>
          <w:p w:rsidR="002603C8" w:rsidRPr="002603C8" w:rsidRDefault="002603C8" w:rsidP="002603C8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vMerge/>
          </w:tcPr>
          <w:p w:rsidR="002603C8" w:rsidRPr="002603C8" w:rsidRDefault="002603C8" w:rsidP="002603C8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4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6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03C8" w:rsidRPr="002603C8" w:rsidTr="00A90847">
        <w:tc>
          <w:tcPr>
            <w:tcW w:w="567" w:type="dxa"/>
            <w:vMerge w:val="restart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n.1</w:t>
            </w:r>
          </w:p>
        </w:tc>
        <w:tc>
          <w:tcPr>
            <w:tcW w:w="1871" w:type="dxa"/>
            <w:vMerge w:val="restart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1417" w:type="dxa"/>
            <w:vMerge w:val="restart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6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03C8" w:rsidRPr="002603C8" w:rsidTr="00A90847">
        <w:tc>
          <w:tcPr>
            <w:tcW w:w="567" w:type="dxa"/>
            <w:vMerge/>
          </w:tcPr>
          <w:p w:rsidR="002603C8" w:rsidRPr="002603C8" w:rsidRDefault="002603C8" w:rsidP="002603C8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vMerge/>
          </w:tcPr>
          <w:p w:rsidR="002603C8" w:rsidRPr="002603C8" w:rsidRDefault="002603C8" w:rsidP="002603C8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vMerge/>
          </w:tcPr>
          <w:p w:rsidR="002603C8" w:rsidRPr="002603C8" w:rsidRDefault="002603C8" w:rsidP="002603C8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4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6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03C8" w:rsidRPr="002603C8" w:rsidTr="00A90847">
        <w:tc>
          <w:tcPr>
            <w:tcW w:w="56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n.2</w:t>
            </w:r>
          </w:p>
        </w:tc>
        <w:tc>
          <w:tcPr>
            <w:tcW w:w="1871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141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6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03C8" w:rsidRPr="002603C8" w:rsidTr="00A90847">
        <w:tc>
          <w:tcPr>
            <w:tcW w:w="5102" w:type="dxa"/>
            <w:gridSpan w:val="4"/>
            <w:vMerge w:val="restart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 по подпрограмме</w:t>
            </w:r>
          </w:p>
        </w:tc>
        <w:tc>
          <w:tcPr>
            <w:tcW w:w="96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6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603C8" w:rsidRPr="002603C8" w:rsidTr="00A90847">
        <w:tc>
          <w:tcPr>
            <w:tcW w:w="5102" w:type="dxa"/>
            <w:gridSpan w:val="4"/>
            <w:vMerge/>
          </w:tcPr>
          <w:p w:rsidR="002603C8" w:rsidRPr="002603C8" w:rsidRDefault="002603C8" w:rsidP="002603C8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6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6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2603C8" w:rsidRPr="002603C8" w:rsidRDefault="002603C8" w:rsidP="002603C8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2603C8" w:rsidRPr="002603C8" w:rsidRDefault="002603C8" w:rsidP="002603C8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  <w:sectPr w:rsidR="002603C8" w:rsidRPr="002603C8" w:rsidSect="00A90847">
          <w:pgSz w:w="16838" w:h="11905" w:orient="landscape"/>
          <w:pgMar w:top="142" w:right="1134" w:bottom="850" w:left="1134" w:header="0" w:footer="0" w:gutter="0"/>
          <w:cols w:space="720"/>
        </w:sect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lastRenderedPageBreak/>
        <w:t>--------------------------------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&lt;1&gt; Графа приводится при наличии более чем одного источника финансирования.</w:t>
      </w:r>
    </w:p>
    <w:p w:rsidR="003A2662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&lt;2</w:t>
      </w:r>
      <w:proofErr w:type="gramStart"/>
      <w:r w:rsidRPr="002603C8">
        <w:rPr>
          <w:rFonts w:ascii="Times New Roman" w:eastAsia="Times New Roman" w:hAnsi="Times New Roman" w:cs="Times New Roman"/>
          <w:sz w:val="26"/>
          <w:szCs w:val="26"/>
        </w:rPr>
        <w:t>&gt; У</w:t>
      </w:r>
      <w:proofErr w:type="gramEnd"/>
      <w:r w:rsidRPr="002603C8">
        <w:rPr>
          <w:rFonts w:ascii="Times New Roman" w:eastAsia="Times New Roman" w:hAnsi="Times New Roman" w:cs="Times New Roman"/>
          <w:sz w:val="26"/>
          <w:szCs w:val="26"/>
        </w:rPr>
        <w:t>казываются средства федерального бюджета, государственных корпораций и государственных внебюджетных фондов. Графа приводится при условии выделения средств из данного источника</w:t>
      </w: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2603C8" w:rsidRDefault="002603C8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2603C8" w:rsidRDefault="002603C8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2603C8" w:rsidRDefault="002603C8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2603C8" w:rsidRDefault="002603C8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2603C8" w:rsidRDefault="002603C8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2603C8" w:rsidRDefault="002603C8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01643" w:rsidRPr="003A2662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3A2662" w:rsidRPr="003A2662" w:rsidRDefault="003A2662" w:rsidP="003A266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3A2662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5</w:t>
      </w:r>
    </w:p>
    <w:p w:rsidR="003A2662" w:rsidRPr="003A2662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2662" w:rsidRPr="003A2662" w:rsidRDefault="003A2662" w:rsidP="003A26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A2662">
        <w:rPr>
          <w:rFonts w:ascii="Times New Roman" w:eastAsia="Times New Roman" w:hAnsi="Times New Roman" w:cs="Times New Roman"/>
          <w:sz w:val="26"/>
          <w:szCs w:val="26"/>
        </w:rPr>
        <w:t>Форма</w:t>
      </w:r>
    </w:p>
    <w:p w:rsidR="003A2662" w:rsidRPr="003A2662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2662" w:rsidRPr="003A2662" w:rsidRDefault="003A2662" w:rsidP="003A2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9" w:name="P1368"/>
      <w:bookmarkEnd w:id="9"/>
      <w:r w:rsidRPr="003A2662">
        <w:rPr>
          <w:rFonts w:ascii="Times New Roman" w:eastAsia="Times New Roman" w:hAnsi="Times New Roman" w:cs="Times New Roman"/>
          <w:sz w:val="26"/>
          <w:szCs w:val="26"/>
        </w:rPr>
        <w:t>ОТЧЕТ</w:t>
      </w:r>
    </w:p>
    <w:p w:rsidR="003A2662" w:rsidRPr="003A2662" w:rsidRDefault="003A2662" w:rsidP="003A2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A2662">
        <w:rPr>
          <w:rFonts w:ascii="Times New Roman" w:eastAsia="Times New Roman" w:hAnsi="Times New Roman" w:cs="Times New Roman"/>
          <w:sz w:val="26"/>
          <w:szCs w:val="26"/>
        </w:rPr>
        <w:t xml:space="preserve">о реализации </w:t>
      </w:r>
      <w:r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Pr="003A2662">
        <w:rPr>
          <w:rFonts w:ascii="Times New Roman" w:eastAsia="Times New Roman" w:hAnsi="Times New Roman" w:cs="Times New Roman"/>
          <w:sz w:val="26"/>
          <w:szCs w:val="26"/>
        </w:rPr>
        <w:t xml:space="preserve"> программы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Гаврилов-Ямского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</w:t>
      </w:r>
    </w:p>
    <w:p w:rsidR="003A2662" w:rsidRPr="003A2662" w:rsidRDefault="003A2662" w:rsidP="003A2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A2662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 за ________год</w:t>
      </w:r>
    </w:p>
    <w:p w:rsidR="003A2662" w:rsidRPr="003A2662" w:rsidRDefault="003A2662" w:rsidP="003A2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A2662">
        <w:rPr>
          <w:rFonts w:ascii="Times New Roman" w:eastAsia="Times New Roman" w:hAnsi="Times New Roman" w:cs="Times New Roman"/>
          <w:sz w:val="26"/>
          <w:szCs w:val="26"/>
        </w:rPr>
        <w:t xml:space="preserve">(наименование Муниципальной программы, наименование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ответственного исполнителя</w:t>
      </w:r>
      <w:r w:rsidRPr="003A2662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3A2662" w:rsidRPr="003A2662" w:rsidRDefault="003A2662" w:rsidP="003A2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A2662" w:rsidRPr="003A2662" w:rsidRDefault="003A2662" w:rsidP="003A2662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3A2662">
        <w:rPr>
          <w:rFonts w:ascii="Times New Roman" w:eastAsia="Times New Roman" w:hAnsi="Times New Roman" w:cs="Times New Roman"/>
          <w:sz w:val="26"/>
          <w:szCs w:val="26"/>
        </w:rPr>
        <w:t>1. Информация о финансировании Муниципальной программы:</w:t>
      </w:r>
    </w:p>
    <w:p w:rsidR="003A2662" w:rsidRPr="003A2662" w:rsidRDefault="003A2662" w:rsidP="003A2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A2662" w:rsidRPr="003A2662" w:rsidRDefault="003A2662" w:rsidP="003A26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A2662">
        <w:rPr>
          <w:rFonts w:ascii="Times New Roman" w:eastAsia="Times New Roman" w:hAnsi="Times New Roman" w:cs="Times New Roman"/>
          <w:sz w:val="26"/>
          <w:szCs w:val="26"/>
        </w:rPr>
        <w:t xml:space="preserve">(электронный адрес размещения отчета в </w:t>
      </w:r>
      <w:r w:rsidR="000F188E">
        <w:rPr>
          <w:rFonts w:ascii="Times New Roman" w:eastAsia="Times New Roman" w:hAnsi="Times New Roman" w:cs="Times New Roman"/>
          <w:sz w:val="26"/>
          <w:szCs w:val="26"/>
        </w:rPr>
        <w:t>сети Интернет</w:t>
      </w:r>
      <w:r w:rsidRPr="003A2662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3A2662" w:rsidRPr="003A2662" w:rsidRDefault="003A2662" w:rsidP="003A2662">
      <w:pPr>
        <w:spacing w:after="1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829"/>
        <w:gridCol w:w="992"/>
        <w:gridCol w:w="992"/>
        <w:gridCol w:w="851"/>
        <w:gridCol w:w="850"/>
        <w:gridCol w:w="851"/>
        <w:gridCol w:w="850"/>
        <w:gridCol w:w="992"/>
      </w:tblGrid>
      <w:tr w:rsidR="003A2662" w:rsidRPr="002F314F" w:rsidTr="002F314F">
        <w:tc>
          <w:tcPr>
            <w:tcW w:w="510" w:type="dxa"/>
            <w:vMerge w:val="restart"/>
          </w:tcPr>
          <w:p w:rsidR="003A2662" w:rsidRPr="002F314F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14F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  <w:p w:rsidR="003A2662" w:rsidRPr="002F314F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2F314F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F314F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984" w:type="dxa"/>
            <w:vMerge w:val="restart"/>
          </w:tcPr>
          <w:p w:rsidR="003A2662" w:rsidRPr="002F314F" w:rsidRDefault="003A2662" w:rsidP="002F3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14F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207" w:type="dxa"/>
            <w:gridSpan w:val="8"/>
          </w:tcPr>
          <w:p w:rsidR="003A2662" w:rsidRPr="002F314F" w:rsidRDefault="003A2662" w:rsidP="00F873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14F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Объем финансирования, руб.</w:t>
            </w:r>
          </w:p>
        </w:tc>
      </w:tr>
      <w:tr w:rsidR="002F314F" w:rsidRPr="002F314F" w:rsidTr="002F314F">
        <w:tc>
          <w:tcPr>
            <w:tcW w:w="510" w:type="dxa"/>
            <w:vMerge/>
          </w:tcPr>
          <w:p w:rsidR="002F314F" w:rsidRPr="002F314F" w:rsidRDefault="002F314F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vMerge/>
          </w:tcPr>
          <w:p w:rsidR="002F314F" w:rsidRPr="002F314F" w:rsidRDefault="002F314F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21" w:type="dxa"/>
            <w:gridSpan w:val="2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14F">
              <w:rPr>
                <w:rFonts w:ascii="Times New Roman" w:eastAsia="Times New Roman" w:hAnsi="Times New Roman" w:cs="Times New Roman"/>
                <w:sz w:val="26"/>
                <w:szCs w:val="26"/>
              </w:rPr>
              <w:t>ФС &lt;1&gt;</w:t>
            </w:r>
          </w:p>
        </w:tc>
        <w:tc>
          <w:tcPr>
            <w:tcW w:w="1843" w:type="dxa"/>
            <w:gridSpan w:val="2"/>
          </w:tcPr>
          <w:p w:rsidR="002F314F" w:rsidRPr="002F314F" w:rsidRDefault="000F188E" w:rsidP="00074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="000749D5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1701" w:type="dxa"/>
            <w:gridSpan w:val="2"/>
          </w:tcPr>
          <w:p w:rsidR="002F314F" w:rsidRPr="002F314F" w:rsidRDefault="000F188E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БМР</w:t>
            </w:r>
            <w:r w:rsidR="002F314F" w:rsidRPr="002F31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&lt;1&gt;</w:t>
            </w:r>
          </w:p>
        </w:tc>
        <w:tc>
          <w:tcPr>
            <w:tcW w:w="1842" w:type="dxa"/>
            <w:gridSpan w:val="2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ИИ</w:t>
            </w:r>
            <w:r w:rsidRPr="002F31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&lt;1&gt;</w:t>
            </w:r>
          </w:p>
        </w:tc>
      </w:tr>
      <w:tr w:rsidR="002F314F" w:rsidRPr="002F314F" w:rsidTr="002F314F">
        <w:tc>
          <w:tcPr>
            <w:tcW w:w="510" w:type="dxa"/>
            <w:vMerge/>
          </w:tcPr>
          <w:p w:rsidR="002F314F" w:rsidRPr="002F314F" w:rsidRDefault="002F314F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vMerge/>
          </w:tcPr>
          <w:p w:rsidR="002F314F" w:rsidRPr="002F314F" w:rsidRDefault="002F314F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29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14F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&lt;2&gt;</w:t>
            </w:r>
          </w:p>
        </w:tc>
        <w:tc>
          <w:tcPr>
            <w:tcW w:w="992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14F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992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14F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851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14F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850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14F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851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14F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850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14F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992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14F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</w:tr>
      <w:tr w:rsidR="002F314F" w:rsidRPr="002F314F" w:rsidTr="002F314F">
        <w:tc>
          <w:tcPr>
            <w:tcW w:w="510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14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14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29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14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14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14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14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14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14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14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14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2F314F" w:rsidRPr="002F314F" w:rsidTr="002F314F">
        <w:tc>
          <w:tcPr>
            <w:tcW w:w="510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14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F314F" w:rsidRPr="002F314F" w:rsidTr="002F314F">
        <w:tc>
          <w:tcPr>
            <w:tcW w:w="510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F314F" w:rsidRPr="002F314F" w:rsidTr="002F314F">
        <w:tc>
          <w:tcPr>
            <w:tcW w:w="510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14F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984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F314F" w:rsidRPr="002F314F" w:rsidTr="002F314F">
        <w:tc>
          <w:tcPr>
            <w:tcW w:w="2494" w:type="dxa"/>
            <w:gridSpan w:val="2"/>
          </w:tcPr>
          <w:p w:rsidR="002F314F" w:rsidRPr="002F314F" w:rsidRDefault="002F314F" w:rsidP="002F31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14F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829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F314F" w:rsidRPr="002F314F" w:rsidRDefault="002F314F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3A2662" w:rsidRPr="003A2662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3A2662" w:rsidRPr="002F314F" w:rsidRDefault="003A2662" w:rsidP="003A266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314F">
        <w:rPr>
          <w:rFonts w:ascii="Times New Roman" w:eastAsia="Times New Roman" w:hAnsi="Times New Roman" w:cs="Times New Roman"/>
          <w:sz w:val="26"/>
          <w:szCs w:val="26"/>
        </w:rPr>
        <w:t>2. Информаци</w:t>
      </w:r>
      <w:r w:rsidR="002F314F" w:rsidRPr="002F314F">
        <w:rPr>
          <w:rFonts w:ascii="Times New Roman" w:eastAsia="Times New Roman" w:hAnsi="Times New Roman" w:cs="Times New Roman"/>
          <w:sz w:val="26"/>
          <w:szCs w:val="26"/>
        </w:rPr>
        <w:t xml:space="preserve">я о финансировании подпрограмм Муниципальной </w:t>
      </w:r>
      <w:r w:rsidRPr="002F314F">
        <w:rPr>
          <w:rFonts w:ascii="Times New Roman" w:eastAsia="Times New Roman" w:hAnsi="Times New Roman" w:cs="Times New Roman"/>
          <w:sz w:val="26"/>
          <w:szCs w:val="26"/>
        </w:rPr>
        <w:t>программы:</w:t>
      </w:r>
    </w:p>
    <w:p w:rsidR="003A2662" w:rsidRPr="003A2662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3A2662" w:rsidRPr="003A2662" w:rsidRDefault="003A2662" w:rsidP="003A2662">
      <w:pPr>
        <w:rPr>
          <w:rFonts w:eastAsiaTheme="minorHAnsi"/>
          <w:lang w:eastAsia="en-US"/>
        </w:rPr>
        <w:sectPr w:rsidR="003A2662" w:rsidRPr="003A2662" w:rsidSect="003A2662">
          <w:pgSz w:w="11905" w:h="16838"/>
          <w:pgMar w:top="1134" w:right="565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57"/>
        <w:gridCol w:w="1078"/>
        <w:gridCol w:w="735"/>
        <w:gridCol w:w="735"/>
        <w:gridCol w:w="1003"/>
        <w:gridCol w:w="709"/>
        <w:gridCol w:w="142"/>
        <w:gridCol w:w="850"/>
        <w:gridCol w:w="992"/>
        <w:gridCol w:w="1134"/>
        <w:gridCol w:w="993"/>
        <w:gridCol w:w="850"/>
        <w:gridCol w:w="851"/>
        <w:gridCol w:w="2409"/>
      </w:tblGrid>
      <w:tr w:rsidR="000F188E" w:rsidRPr="000F188E" w:rsidTr="000F188E">
        <w:tc>
          <w:tcPr>
            <w:tcW w:w="566" w:type="dxa"/>
            <w:vMerge w:val="restart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N</w:t>
            </w:r>
          </w:p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757" w:type="dxa"/>
            <w:vMerge w:val="restart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задачи/мероприятия</w:t>
            </w:r>
          </w:p>
        </w:tc>
        <w:tc>
          <w:tcPr>
            <w:tcW w:w="2548" w:type="dxa"/>
            <w:gridSpan w:val="3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7524" w:type="dxa"/>
            <w:gridSpan w:val="9"/>
          </w:tcPr>
          <w:p w:rsidR="000F188E" w:rsidRPr="000F188E" w:rsidRDefault="00E37C2A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Объем финансирования,</w:t>
            </w:r>
            <w:r w:rsidR="005E59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F188E"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2409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Причина отклонения результата мероприятия и объема финансирования от плана</w:t>
            </w:r>
          </w:p>
        </w:tc>
      </w:tr>
      <w:tr w:rsidR="000F188E" w:rsidRPr="000F188E" w:rsidTr="0057428B">
        <w:tc>
          <w:tcPr>
            <w:tcW w:w="566" w:type="dxa"/>
            <w:vMerge/>
          </w:tcPr>
          <w:p w:rsidR="000F188E" w:rsidRPr="000F188E" w:rsidRDefault="000F188E" w:rsidP="000F188E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57" w:type="dxa"/>
            <w:vMerge/>
          </w:tcPr>
          <w:p w:rsidR="000F188E" w:rsidRPr="000F188E" w:rsidRDefault="000F188E" w:rsidP="000F188E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078" w:type="dxa"/>
            <w:vMerge w:val="restart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735" w:type="dxa"/>
            <w:vMerge w:val="restart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35" w:type="dxa"/>
            <w:vMerge w:val="restart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1854" w:type="dxa"/>
            <w:gridSpan w:val="3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ФС &lt;1&gt;</w:t>
            </w:r>
          </w:p>
        </w:tc>
        <w:tc>
          <w:tcPr>
            <w:tcW w:w="1842" w:type="dxa"/>
            <w:gridSpan w:val="2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ОС</w:t>
            </w:r>
          </w:p>
        </w:tc>
        <w:tc>
          <w:tcPr>
            <w:tcW w:w="2127" w:type="dxa"/>
            <w:gridSpan w:val="2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БМР</w:t>
            </w: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&lt;1&gt;</w:t>
            </w:r>
          </w:p>
        </w:tc>
        <w:tc>
          <w:tcPr>
            <w:tcW w:w="1701" w:type="dxa"/>
            <w:gridSpan w:val="2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ИИ</w:t>
            </w: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&lt;1&gt;</w:t>
            </w:r>
          </w:p>
        </w:tc>
        <w:tc>
          <w:tcPr>
            <w:tcW w:w="2409" w:type="dxa"/>
            <w:vMerge w:val="restart"/>
          </w:tcPr>
          <w:p w:rsidR="000F188E" w:rsidRPr="000F188E" w:rsidRDefault="000F188E" w:rsidP="000F188E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7428B" w:rsidRPr="000F188E" w:rsidTr="0057428B">
        <w:tc>
          <w:tcPr>
            <w:tcW w:w="566" w:type="dxa"/>
            <w:vMerge/>
          </w:tcPr>
          <w:p w:rsidR="000F188E" w:rsidRPr="000F188E" w:rsidRDefault="000F188E" w:rsidP="000F188E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57" w:type="dxa"/>
            <w:vMerge/>
          </w:tcPr>
          <w:p w:rsidR="000F188E" w:rsidRPr="000F188E" w:rsidRDefault="000F188E" w:rsidP="000F188E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078" w:type="dxa"/>
            <w:vMerge/>
          </w:tcPr>
          <w:p w:rsidR="000F188E" w:rsidRPr="000F188E" w:rsidRDefault="000F188E" w:rsidP="000F188E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35" w:type="dxa"/>
            <w:vMerge/>
          </w:tcPr>
          <w:p w:rsidR="000F188E" w:rsidRPr="000F188E" w:rsidRDefault="000F188E" w:rsidP="000F188E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35" w:type="dxa"/>
            <w:vMerge/>
          </w:tcPr>
          <w:p w:rsidR="000F188E" w:rsidRPr="000F188E" w:rsidRDefault="000F188E" w:rsidP="000F188E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003" w:type="dxa"/>
          </w:tcPr>
          <w:p w:rsidR="000F188E" w:rsidRPr="000F188E" w:rsidRDefault="000F188E" w:rsidP="00D239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план </w:t>
            </w:r>
          </w:p>
        </w:tc>
        <w:tc>
          <w:tcPr>
            <w:tcW w:w="851" w:type="dxa"/>
            <w:gridSpan w:val="2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850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992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1134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993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850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851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2409" w:type="dxa"/>
            <w:vMerge/>
          </w:tcPr>
          <w:p w:rsidR="000F188E" w:rsidRPr="000F188E" w:rsidRDefault="000F188E" w:rsidP="000F188E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7428B" w:rsidRPr="000F188E" w:rsidTr="0057428B">
        <w:tc>
          <w:tcPr>
            <w:tcW w:w="566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7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8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5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5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03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gridSpan w:val="2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3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50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409" w:type="dxa"/>
          </w:tcPr>
          <w:p w:rsidR="000F188E" w:rsidRPr="000F188E" w:rsidRDefault="00D23953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0F188E" w:rsidRPr="000F188E" w:rsidTr="000F188E">
        <w:tc>
          <w:tcPr>
            <w:tcW w:w="14804" w:type="dxa"/>
            <w:gridSpan w:val="15"/>
          </w:tcPr>
          <w:p w:rsidR="000F188E" w:rsidRPr="000F188E" w:rsidRDefault="000F188E" w:rsidP="005742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подпрограммы </w:t>
            </w:r>
          </w:p>
        </w:tc>
      </w:tr>
      <w:tr w:rsidR="0057428B" w:rsidRPr="000F188E" w:rsidTr="0057428B">
        <w:tc>
          <w:tcPr>
            <w:tcW w:w="566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7" w:type="dxa"/>
          </w:tcPr>
          <w:p w:rsidR="000F188E" w:rsidRPr="000F188E" w:rsidRDefault="000F188E" w:rsidP="005742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Задача</w:t>
            </w:r>
          </w:p>
        </w:tc>
        <w:tc>
          <w:tcPr>
            <w:tcW w:w="1078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3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7428B" w:rsidRPr="000F188E" w:rsidTr="0057428B">
        <w:tc>
          <w:tcPr>
            <w:tcW w:w="566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757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1078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3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7428B" w:rsidRPr="000F188E" w:rsidTr="0057428B">
        <w:tc>
          <w:tcPr>
            <w:tcW w:w="566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8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3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7428B" w:rsidRPr="000F188E" w:rsidTr="0057428B">
        <w:tc>
          <w:tcPr>
            <w:tcW w:w="4871" w:type="dxa"/>
            <w:gridSpan w:val="5"/>
          </w:tcPr>
          <w:p w:rsidR="000F188E" w:rsidRPr="000F188E" w:rsidRDefault="000F188E" w:rsidP="005742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18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Итого по подпрограмме </w:t>
            </w:r>
          </w:p>
        </w:tc>
        <w:tc>
          <w:tcPr>
            <w:tcW w:w="1003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0F188E" w:rsidRPr="000F188E" w:rsidRDefault="000F188E" w:rsidP="000F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3A2662" w:rsidRPr="003A2662" w:rsidRDefault="003A2662" w:rsidP="003A2662">
      <w:pPr>
        <w:rPr>
          <w:rFonts w:eastAsiaTheme="minorHAnsi"/>
          <w:lang w:eastAsia="en-US"/>
        </w:rPr>
        <w:sectPr w:rsidR="003A2662" w:rsidRPr="003A266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A2662" w:rsidRPr="003A2662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3A2662" w:rsidRPr="0057428B" w:rsidRDefault="003A2662" w:rsidP="003A266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428B">
        <w:rPr>
          <w:rFonts w:ascii="Times New Roman" w:eastAsia="Times New Roman" w:hAnsi="Times New Roman" w:cs="Times New Roman"/>
          <w:sz w:val="26"/>
          <w:szCs w:val="26"/>
        </w:rPr>
        <w:t xml:space="preserve">3. Информация о выполнении целевых показателей </w:t>
      </w:r>
      <w:r w:rsidR="0057428B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Pr="0057428B">
        <w:rPr>
          <w:rFonts w:ascii="Times New Roman" w:eastAsia="Times New Roman" w:hAnsi="Times New Roman" w:cs="Times New Roman"/>
          <w:sz w:val="26"/>
          <w:szCs w:val="26"/>
        </w:rPr>
        <w:t xml:space="preserve"> программы:</w:t>
      </w:r>
    </w:p>
    <w:p w:rsidR="003A2662" w:rsidRPr="0057428B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1367"/>
        <w:gridCol w:w="1266"/>
        <w:gridCol w:w="1569"/>
        <w:gridCol w:w="1843"/>
      </w:tblGrid>
      <w:tr w:rsidR="003A2662" w:rsidRPr="0057428B" w:rsidTr="00F53459">
        <w:tc>
          <w:tcPr>
            <w:tcW w:w="567" w:type="dxa"/>
            <w:vMerge w:val="restart"/>
          </w:tcPr>
          <w:p w:rsidR="003A2662" w:rsidRPr="0057428B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428B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  <w:p w:rsidR="003A2662" w:rsidRPr="0057428B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57428B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7428B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948" w:type="dxa"/>
            <w:vMerge w:val="restart"/>
          </w:tcPr>
          <w:p w:rsidR="003A2662" w:rsidRPr="0057428B" w:rsidRDefault="003A2662" w:rsidP="00F5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42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целевого показателя </w:t>
            </w:r>
            <w:r w:rsidR="00D23953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="005742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униципальной </w:t>
            </w:r>
            <w:r w:rsidRPr="0057428B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1367" w:type="dxa"/>
            <w:vMerge w:val="restart"/>
          </w:tcPr>
          <w:p w:rsidR="003A2662" w:rsidRPr="0057428B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428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2835" w:type="dxa"/>
            <w:gridSpan w:val="2"/>
          </w:tcPr>
          <w:p w:rsidR="003A2662" w:rsidRPr="0057428B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428B">
              <w:rPr>
                <w:rFonts w:ascii="Times New Roman" w:eastAsia="Times New Roman" w:hAnsi="Times New Roman" w:cs="Times New Roman"/>
                <w:sz w:val="26"/>
                <w:szCs w:val="26"/>
              </w:rPr>
              <w:t>Значение целевого показателя</w:t>
            </w:r>
          </w:p>
        </w:tc>
        <w:tc>
          <w:tcPr>
            <w:tcW w:w="1843" w:type="dxa"/>
            <w:vMerge w:val="restart"/>
          </w:tcPr>
          <w:p w:rsidR="003A2662" w:rsidRPr="0057428B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428B">
              <w:rPr>
                <w:rFonts w:ascii="Times New Roman" w:eastAsia="Times New Roman" w:hAnsi="Times New Roman" w:cs="Times New Roman"/>
                <w:sz w:val="26"/>
                <w:szCs w:val="26"/>
              </w:rPr>
              <w:t>Причина отклонения от планового значения</w:t>
            </w:r>
          </w:p>
        </w:tc>
      </w:tr>
      <w:tr w:rsidR="003A2662" w:rsidRPr="0057428B" w:rsidTr="00F53459">
        <w:tc>
          <w:tcPr>
            <w:tcW w:w="567" w:type="dxa"/>
            <w:vMerge/>
          </w:tcPr>
          <w:p w:rsidR="003A2662" w:rsidRPr="0057428B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48" w:type="dxa"/>
            <w:vMerge/>
          </w:tcPr>
          <w:p w:rsidR="003A2662" w:rsidRPr="0057428B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367" w:type="dxa"/>
            <w:vMerge/>
          </w:tcPr>
          <w:p w:rsidR="003A2662" w:rsidRPr="0057428B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66" w:type="dxa"/>
          </w:tcPr>
          <w:p w:rsidR="003A2662" w:rsidRPr="0057428B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428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плановое</w:t>
            </w:r>
          </w:p>
        </w:tc>
        <w:tc>
          <w:tcPr>
            <w:tcW w:w="1569" w:type="dxa"/>
          </w:tcPr>
          <w:p w:rsidR="003A2662" w:rsidRPr="0057428B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428B">
              <w:rPr>
                <w:rFonts w:ascii="Times New Roman" w:eastAsia="Times New Roman" w:hAnsi="Times New Roman" w:cs="Times New Roman"/>
                <w:sz w:val="26"/>
                <w:szCs w:val="26"/>
              </w:rPr>
              <w:t>фактическое</w:t>
            </w:r>
          </w:p>
        </w:tc>
        <w:tc>
          <w:tcPr>
            <w:tcW w:w="1843" w:type="dxa"/>
            <w:vMerge/>
          </w:tcPr>
          <w:p w:rsidR="003A2662" w:rsidRPr="0057428B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3A2662" w:rsidRPr="0057428B" w:rsidTr="00F53459">
        <w:tc>
          <w:tcPr>
            <w:tcW w:w="567" w:type="dxa"/>
          </w:tcPr>
          <w:p w:rsidR="003A2662" w:rsidRPr="0057428B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428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8" w:type="dxa"/>
          </w:tcPr>
          <w:p w:rsidR="003A2662" w:rsidRPr="0057428B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428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67" w:type="dxa"/>
          </w:tcPr>
          <w:p w:rsidR="003A2662" w:rsidRPr="0057428B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428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6" w:type="dxa"/>
          </w:tcPr>
          <w:p w:rsidR="003A2662" w:rsidRPr="0057428B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428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9" w:type="dxa"/>
          </w:tcPr>
          <w:p w:rsidR="003A2662" w:rsidRPr="0057428B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428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3A2662" w:rsidRPr="0057428B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428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A2662" w:rsidRPr="0057428B" w:rsidTr="00F53459">
        <w:tc>
          <w:tcPr>
            <w:tcW w:w="567" w:type="dxa"/>
          </w:tcPr>
          <w:p w:rsidR="003A2662" w:rsidRPr="0057428B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8" w:type="dxa"/>
          </w:tcPr>
          <w:p w:rsidR="003A2662" w:rsidRPr="0057428B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7" w:type="dxa"/>
          </w:tcPr>
          <w:p w:rsidR="003A2662" w:rsidRPr="0057428B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 w:rsidR="003A2662" w:rsidRPr="0057428B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3A2662" w:rsidRPr="0057428B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A2662" w:rsidRPr="0057428B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3A2662" w:rsidRPr="0057428B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2662" w:rsidRPr="0057428B" w:rsidRDefault="003A2662" w:rsidP="003A266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428B">
        <w:rPr>
          <w:rFonts w:ascii="Times New Roman" w:eastAsia="Times New Roman" w:hAnsi="Times New Roman" w:cs="Times New Roman"/>
          <w:sz w:val="26"/>
          <w:szCs w:val="26"/>
        </w:rPr>
        <w:t>--------------------------------</w:t>
      </w:r>
    </w:p>
    <w:p w:rsidR="003A2662" w:rsidRPr="0057428B" w:rsidRDefault="003A2662" w:rsidP="003A266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428B">
        <w:rPr>
          <w:rFonts w:ascii="Times New Roman" w:eastAsia="Times New Roman" w:hAnsi="Times New Roman" w:cs="Times New Roman"/>
          <w:sz w:val="26"/>
          <w:szCs w:val="26"/>
        </w:rPr>
        <w:t xml:space="preserve">&lt;1&gt; Графа приводится, если данный источник предусмотрен </w:t>
      </w:r>
      <w:r w:rsidR="00D23953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Pr="0057428B">
        <w:rPr>
          <w:rFonts w:ascii="Times New Roman" w:eastAsia="Times New Roman" w:hAnsi="Times New Roman" w:cs="Times New Roman"/>
          <w:sz w:val="26"/>
          <w:szCs w:val="26"/>
        </w:rPr>
        <w:t xml:space="preserve"> программой.</w:t>
      </w:r>
    </w:p>
    <w:p w:rsidR="003A2662" w:rsidRPr="0057428B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2662" w:rsidRPr="0057428B" w:rsidRDefault="003A2662" w:rsidP="003A2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7428B">
        <w:rPr>
          <w:rFonts w:ascii="Times New Roman" w:eastAsia="Times New Roman" w:hAnsi="Times New Roman" w:cs="Times New Roman"/>
          <w:sz w:val="26"/>
          <w:szCs w:val="26"/>
        </w:rPr>
        <w:t>Список используемых сокращений</w:t>
      </w:r>
    </w:p>
    <w:p w:rsidR="003A2662" w:rsidRPr="0057428B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3459" w:rsidRDefault="00F53459" w:rsidP="003A266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БМР </w:t>
      </w:r>
      <w:r w:rsidR="000749D5"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749D5">
        <w:rPr>
          <w:rFonts w:ascii="Times New Roman" w:eastAsia="Times New Roman" w:hAnsi="Times New Roman" w:cs="Times New Roman"/>
          <w:sz w:val="26"/>
          <w:szCs w:val="26"/>
        </w:rPr>
        <w:t xml:space="preserve">средства </w:t>
      </w:r>
      <w:r>
        <w:rPr>
          <w:rFonts w:ascii="Times New Roman" w:eastAsia="Times New Roman" w:hAnsi="Times New Roman" w:cs="Times New Roman"/>
          <w:sz w:val="26"/>
          <w:szCs w:val="26"/>
        </w:rPr>
        <w:t>бюджет</w:t>
      </w:r>
      <w:r w:rsidR="000749D5"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</w:t>
      </w:r>
    </w:p>
    <w:p w:rsidR="003A2662" w:rsidRPr="0057428B" w:rsidRDefault="003A2662" w:rsidP="003A266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428B">
        <w:rPr>
          <w:rFonts w:ascii="Times New Roman" w:eastAsia="Times New Roman" w:hAnsi="Times New Roman" w:cs="Times New Roman"/>
          <w:sz w:val="26"/>
          <w:szCs w:val="26"/>
        </w:rPr>
        <w:t>ИИ - иные источники</w:t>
      </w:r>
    </w:p>
    <w:p w:rsidR="003A2662" w:rsidRPr="0057428B" w:rsidRDefault="003A2662" w:rsidP="003A266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428B">
        <w:rPr>
          <w:rFonts w:ascii="Times New Roman" w:eastAsia="Times New Roman" w:hAnsi="Times New Roman" w:cs="Times New Roman"/>
          <w:sz w:val="26"/>
          <w:szCs w:val="26"/>
        </w:rPr>
        <w:t>ОС - областные средства</w:t>
      </w:r>
    </w:p>
    <w:p w:rsidR="003A2662" w:rsidRPr="0057428B" w:rsidRDefault="003A2662" w:rsidP="003A266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428B">
        <w:rPr>
          <w:rFonts w:ascii="Times New Roman" w:eastAsia="Times New Roman" w:hAnsi="Times New Roman" w:cs="Times New Roman"/>
          <w:sz w:val="26"/>
          <w:szCs w:val="26"/>
        </w:rPr>
        <w:t>ФС - федеральные средства</w:t>
      </w:r>
    </w:p>
    <w:p w:rsidR="003A2662" w:rsidRPr="0057428B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2662" w:rsidRPr="0057428B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2662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3459" w:rsidRDefault="00F53459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3459" w:rsidRDefault="00F53459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3459" w:rsidRDefault="00F53459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3459" w:rsidRDefault="00F53459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3459" w:rsidRDefault="00F53459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3459" w:rsidRDefault="00F53459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3459" w:rsidRDefault="00F53459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3459" w:rsidRDefault="00F53459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3459" w:rsidRDefault="00F53459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3459" w:rsidRPr="0057428B" w:rsidRDefault="00F53459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2662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76FEA" w:rsidRDefault="00076FEA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76FEA" w:rsidRDefault="00076FEA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76FEA" w:rsidRDefault="00076FEA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76FEA" w:rsidRDefault="00076FEA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76FEA" w:rsidRDefault="00076FEA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76FEA" w:rsidRDefault="00076FEA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76FEA" w:rsidRDefault="00076FEA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97E45" w:rsidRDefault="00397E45" w:rsidP="003A266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397E45" w:rsidRDefault="00397E45" w:rsidP="003A266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3A2662" w:rsidRPr="004B22C6" w:rsidRDefault="00EE2483" w:rsidP="003A266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4B22C6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6</w:t>
      </w:r>
    </w:p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0" w:name="P1606"/>
      <w:bookmarkEnd w:id="10"/>
      <w:r w:rsidRPr="004B22C6">
        <w:rPr>
          <w:rFonts w:ascii="Times New Roman" w:eastAsia="Times New Roman" w:hAnsi="Times New Roman" w:cs="Times New Roman"/>
          <w:b/>
          <w:sz w:val="26"/>
          <w:szCs w:val="26"/>
        </w:rPr>
        <w:t>МЕТОДИКИ</w:t>
      </w:r>
    </w:p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22C6">
        <w:rPr>
          <w:rFonts w:ascii="Times New Roman" w:eastAsia="Times New Roman" w:hAnsi="Times New Roman" w:cs="Times New Roman"/>
          <w:b/>
          <w:sz w:val="26"/>
          <w:szCs w:val="26"/>
        </w:rPr>
        <w:t>оценки результативности и эффективности реализации</w:t>
      </w:r>
    </w:p>
    <w:p w:rsidR="003A2662" w:rsidRPr="004B22C6" w:rsidRDefault="004B22C6" w:rsidP="004B2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Муниципальной </w:t>
      </w:r>
      <w:r w:rsidR="003A2662" w:rsidRPr="004B22C6">
        <w:rPr>
          <w:rFonts w:ascii="Times New Roman" w:eastAsia="Times New Roman" w:hAnsi="Times New Roman" w:cs="Times New Roman"/>
          <w:b/>
          <w:sz w:val="26"/>
          <w:szCs w:val="26"/>
        </w:rPr>
        <w:t xml:space="preserve">программы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Гаврилов-Ямского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муниципального района/ подпрограммы </w:t>
      </w:r>
      <w:r w:rsidRPr="004B22C6">
        <w:rPr>
          <w:rFonts w:ascii="Times New Roman" w:eastAsia="Times New Roman" w:hAnsi="Times New Roman" w:cs="Times New Roman"/>
          <w:b/>
          <w:sz w:val="26"/>
          <w:szCs w:val="26"/>
        </w:rPr>
        <w:t>Муниципальной программы Гаврилов-Ямского муниципального района</w:t>
      </w:r>
    </w:p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22C6">
        <w:rPr>
          <w:rFonts w:ascii="Times New Roman" w:eastAsia="Times New Roman" w:hAnsi="Times New Roman" w:cs="Times New Roman"/>
          <w:b/>
          <w:sz w:val="26"/>
          <w:szCs w:val="26"/>
        </w:rPr>
        <w:t>I. Методика оценки результативности и эффективности</w:t>
      </w:r>
    </w:p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22C6">
        <w:rPr>
          <w:rFonts w:ascii="Times New Roman" w:eastAsia="Times New Roman" w:hAnsi="Times New Roman" w:cs="Times New Roman"/>
          <w:b/>
          <w:sz w:val="26"/>
          <w:szCs w:val="26"/>
        </w:rPr>
        <w:t xml:space="preserve">реализации </w:t>
      </w:r>
      <w:r w:rsidR="004B22C6" w:rsidRPr="004B22C6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Муниципальной программы </w:t>
      </w:r>
      <w:proofErr w:type="gramStart"/>
      <w:r w:rsidR="004B22C6" w:rsidRPr="004B22C6">
        <w:rPr>
          <w:rFonts w:ascii="Times New Roman" w:eastAsia="Times New Roman" w:hAnsi="Times New Roman" w:cs="Times New Roman"/>
          <w:b/>
          <w:sz w:val="26"/>
          <w:szCs w:val="26"/>
        </w:rPr>
        <w:t>Гаврилов-Ямского</w:t>
      </w:r>
      <w:proofErr w:type="gramEnd"/>
      <w:r w:rsidR="004B22C6" w:rsidRPr="004B22C6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муниципального района</w:t>
      </w:r>
    </w:p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1. Данная Методика применяется для оценки результативности и эффективности реализации </w:t>
      </w:r>
      <w:r w:rsidR="004B22C6" w:rsidRPr="004B22C6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Муниципальной программы </w:t>
      </w:r>
      <w:proofErr w:type="gramStart"/>
      <w:r w:rsidR="004B22C6" w:rsidRPr="004B22C6">
        <w:rPr>
          <w:rFonts w:ascii="Times New Roman" w:eastAsia="Times New Roman" w:hAnsi="Times New Roman" w:cs="Times New Roman"/>
          <w:sz w:val="26"/>
          <w:szCs w:val="26"/>
        </w:rPr>
        <w:t>Гаврилов-Ямского</w:t>
      </w:r>
      <w:proofErr w:type="gramEnd"/>
      <w:r w:rsidR="004B22C6" w:rsidRPr="004B22C6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</w:t>
      </w: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(далее - </w:t>
      </w:r>
      <w:r w:rsidR="004B22C6">
        <w:rPr>
          <w:rFonts w:ascii="Times New Roman" w:eastAsia="Times New Roman" w:hAnsi="Times New Roman" w:cs="Times New Roman"/>
          <w:sz w:val="26"/>
          <w:szCs w:val="26"/>
        </w:rPr>
        <w:t>Муниципальная</w:t>
      </w: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 программа).</w:t>
      </w:r>
    </w:p>
    <w:p w:rsidR="003A2662" w:rsidRPr="004B22C6" w:rsidRDefault="003A2662" w:rsidP="003A266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В случае если </w:t>
      </w:r>
      <w:r w:rsidR="004B22C6" w:rsidRPr="004B22C6">
        <w:rPr>
          <w:rFonts w:ascii="Times New Roman" w:eastAsia="Times New Roman" w:hAnsi="Times New Roman" w:cs="Times New Roman"/>
          <w:sz w:val="26"/>
          <w:szCs w:val="26"/>
        </w:rPr>
        <w:t>Муниципальная</w:t>
      </w: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 программа имеет собственную методику расчета эффективности и результативности ее реализации, разработанную в соответствии с требованиями </w:t>
      </w:r>
      <w:r w:rsidR="00E353BC">
        <w:rPr>
          <w:rFonts w:ascii="Times New Roman" w:eastAsia="Times New Roman" w:hAnsi="Times New Roman" w:cs="Times New Roman"/>
          <w:sz w:val="26"/>
          <w:szCs w:val="26"/>
        </w:rPr>
        <w:t>регионального/</w:t>
      </w: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законодательства, данная Методика не распространяется на такую </w:t>
      </w:r>
      <w:r w:rsidR="00E353BC">
        <w:rPr>
          <w:rFonts w:ascii="Times New Roman" w:eastAsia="Times New Roman" w:hAnsi="Times New Roman" w:cs="Times New Roman"/>
          <w:sz w:val="26"/>
          <w:szCs w:val="26"/>
        </w:rPr>
        <w:t>муниципальную</w:t>
      </w:r>
      <w:r w:rsidR="00C446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 программу.</w:t>
      </w:r>
    </w:p>
    <w:p w:rsidR="003A2662" w:rsidRPr="004B22C6" w:rsidRDefault="003A2662" w:rsidP="003A266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2C6">
        <w:rPr>
          <w:rFonts w:ascii="Times New Roman" w:eastAsia="Times New Roman" w:hAnsi="Times New Roman" w:cs="Times New Roman"/>
          <w:sz w:val="26"/>
          <w:szCs w:val="26"/>
        </w:rPr>
        <w:t>2. В данной Методике используются понятия плановых и фактических значений целевых показателей, которые следует трактовать следующим образом:</w:t>
      </w:r>
    </w:p>
    <w:p w:rsidR="003A2662" w:rsidRPr="004B22C6" w:rsidRDefault="003A2662" w:rsidP="00C4469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- плановые значения - это значения, предусмотренные </w:t>
      </w:r>
      <w:r w:rsidR="00C44695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Муниципальной </w:t>
      </w: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программой, с учетом утвержденных изменений, внесенных в </w:t>
      </w:r>
      <w:r w:rsidR="00C44695">
        <w:rPr>
          <w:rFonts w:ascii="Times New Roman" w:eastAsia="Times New Roman" w:hAnsi="Times New Roman" w:cs="Times New Roman"/>
          <w:sz w:val="26"/>
          <w:szCs w:val="26"/>
        </w:rPr>
        <w:t xml:space="preserve">Муниципальную </w:t>
      </w:r>
      <w:r w:rsidRPr="004B22C6">
        <w:rPr>
          <w:rFonts w:ascii="Times New Roman" w:eastAsia="Times New Roman" w:hAnsi="Times New Roman" w:cs="Times New Roman"/>
          <w:sz w:val="26"/>
          <w:szCs w:val="26"/>
        </w:rPr>
        <w:t>программу/</w:t>
      </w:r>
      <w:r w:rsidR="00C44695" w:rsidRPr="00C44695">
        <w:rPr>
          <w:rFonts w:ascii="Times New Roman" w:eastAsia="Times New Roman" w:hAnsi="Times New Roman" w:cs="Times New Roman"/>
          <w:sz w:val="26"/>
          <w:szCs w:val="26"/>
        </w:rPr>
        <w:t xml:space="preserve"> средства, предусмотренные решением Собрания представителей  муниципального района  о бюджете Гаврилов-Ямского муниципального района на очередной финансовый год и плановый период</w:t>
      </w:r>
      <w:r w:rsidR="00C446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на момент представления отчета о реализации </w:t>
      </w:r>
      <w:r w:rsidR="00C44695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муниципальной </w:t>
      </w:r>
      <w:r w:rsidRPr="004B22C6">
        <w:rPr>
          <w:rFonts w:ascii="Times New Roman" w:eastAsia="Times New Roman" w:hAnsi="Times New Roman" w:cs="Times New Roman"/>
          <w:sz w:val="26"/>
          <w:szCs w:val="26"/>
        </w:rPr>
        <w:t>программы;</w:t>
      </w:r>
      <w:proofErr w:type="gramEnd"/>
    </w:p>
    <w:p w:rsidR="003A2662" w:rsidRPr="004B22C6" w:rsidRDefault="003A2662" w:rsidP="003A266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- фактические значения - это значения, представляемые ответственным исполнителем </w:t>
      </w:r>
      <w:r w:rsidR="00C44695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 программы как фактически достигнутые исполнителями </w:t>
      </w:r>
      <w:r w:rsidR="00C44695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 программы в ходе ее реализации.</w:t>
      </w:r>
    </w:p>
    <w:p w:rsidR="003A2662" w:rsidRPr="004B22C6" w:rsidRDefault="003A2662" w:rsidP="003A266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3. Стратегическая результативность </w:t>
      </w:r>
      <w:r w:rsidR="00C44695" w:rsidRPr="00C44695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 программы - степень достижения целевых показателей </w:t>
      </w:r>
      <w:r w:rsidR="00C44695" w:rsidRPr="00C44695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 программы на конец отчетного периода.</w:t>
      </w:r>
    </w:p>
    <w:p w:rsidR="003A2662" w:rsidRPr="004B22C6" w:rsidRDefault="003A2662" w:rsidP="003A266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2C6">
        <w:rPr>
          <w:rFonts w:ascii="Times New Roman" w:eastAsia="Times New Roman" w:hAnsi="Times New Roman" w:cs="Times New Roman"/>
          <w:sz w:val="26"/>
          <w:szCs w:val="26"/>
        </w:rPr>
        <w:t>3.1. Алгоритм расчета индекса стратегической результативности государственной программы (</w:t>
      </w:r>
      <w:proofErr w:type="spellStart"/>
      <w:proofErr w:type="gramStart"/>
      <w:r w:rsidRPr="004B22C6">
        <w:rPr>
          <w:rFonts w:ascii="Times New Roman" w:eastAsia="Times New Roman" w:hAnsi="Times New Roman" w:cs="Times New Roman"/>
          <w:sz w:val="26"/>
          <w:szCs w:val="26"/>
        </w:rPr>
        <w:t>R</w:t>
      </w:r>
      <w:proofErr w:type="gramEnd"/>
      <w:r w:rsidRPr="004B22C6">
        <w:rPr>
          <w:rFonts w:ascii="Times New Roman" w:eastAsia="Times New Roman" w:hAnsi="Times New Roman" w:cs="Times New Roman"/>
          <w:sz w:val="26"/>
          <w:szCs w:val="26"/>
          <w:vertAlign w:val="subscript"/>
        </w:rPr>
        <w:t>стр</w:t>
      </w:r>
      <w:proofErr w:type="spellEnd"/>
      <w:r w:rsidRPr="004B22C6">
        <w:rPr>
          <w:rFonts w:ascii="Times New Roman" w:eastAsia="Times New Roman" w:hAnsi="Times New Roman" w:cs="Times New Roman"/>
          <w:sz w:val="26"/>
          <w:szCs w:val="26"/>
        </w:rPr>
        <w:t>):</w:t>
      </w:r>
    </w:p>
    <w:p w:rsidR="003A2662" w:rsidRPr="004B22C6" w:rsidRDefault="003A2662" w:rsidP="003A266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2C6">
        <w:rPr>
          <w:rFonts w:ascii="Times New Roman" w:eastAsia="Times New Roman" w:hAnsi="Times New Roman" w:cs="Times New Roman"/>
          <w:sz w:val="26"/>
          <w:szCs w:val="26"/>
        </w:rPr>
        <w:t>3.1.1. Рассчитать инде</w:t>
      </w:r>
      <w:proofErr w:type="gramStart"/>
      <w:r w:rsidRPr="004B22C6">
        <w:rPr>
          <w:rFonts w:ascii="Times New Roman" w:eastAsia="Times New Roman" w:hAnsi="Times New Roman" w:cs="Times New Roman"/>
          <w:sz w:val="26"/>
          <w:szCs w:val="26"/>
        </w:rPr>
        <w:t>кс стр</w:t>
      </w:r>
      <w:proofErr w:type="gramEnd"/>
      <w:r w:rsidRPr="004B22C6">
        <w:rPr>
          <w:rFonts w:ascii="Times New Roman" w:eastAsia="Times New Roman" w:hAnsi="Times New Roman" w:cs="Times New Roman"/>
          <w:sz w:val="26"/>
          <w:szCs w:val="26"/>
        </w:rPr>
        <w:t>атегической результативности целевого показателя (R):</w:t>
      </w:r>
    </w:p>
    <w:p w:rsidR="003A2662" w:rsidRPr="004B22C6" w:rsidRDefault="003A2662" w:rsidP="003A266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2C6">
        <w:rPr>
          <w:rFonts w:ascii="Times New Roman" w:eastAsia="Times New Roman" w:hAnsi="Times New Roman" w:cs="Times New Roman"/>
          <w:sz w:val="26"/>
          <w:szCs w:val="26"/>
        </w:rPr>
        <w:t>- для показателей, направленных на увеличение, R рассчитывается по формуле:</w:t>
      </w:r>
    </w:p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B22C6">
        <w:rPr>
          <w:rFonts w:ascii="Times New Roman" w:eastAsia="Times New Roman" w:hAnsi="Times New Roman" w:cs="Times New Roman"/>
          <w:noProof/>
          <w:position w:val="-28"/>
          <w:sz w:val="26"/>
          <w:szCs w:val="26"/>
        </w:rPr>
        <w:drawing>
          <wp:inline distT="0" distB="0" distL="0" distR="0" wp14:anchorId="2DC98C5A" wp14:editId="281A2546">
            <wp:extent cx="1203960" cy="502920"/>
            <wp:effectExtent l="0" t="0" r="0" b="0"/>
            <wp:docPr id="13" name="Рисунок 13" descr="base_23638_11528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38_115286_32768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B22C6">
        <w:rPr>
          <w:rFonts w:ascii="Times New Roman" w:eastAsia="Times New Roman" w:hAnsi="Times New Roman" w:cs="Times New Roman"/>
          <w:sz w:val="26"/>
          <w:szCs w:val="26"/>
        </w:rPr>
        <w:t>где:</w:t>
      </w:r>
    </w:p>
    <w:p w:rsidR="003A2662" w:rsidRPr="004B22C6" w:rsidRDefault="003A2662" w:rsidP="003A266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4B22C6">
        <w:rPr>
          <w:rFonts w:ascii="Times New Roman" w:eastAsia="Times New Roman" w:hAnsi="Times New Roman" w:cs="Times New Roman"/>
          <w:sz w:val="26"/>
          <w:szCs w:val="26"/>
        </w:rPr>
        <w:lastRenderedPageBreak/>
        <w:t>P</w:t>
      </w:r>
      <w:proofErr w:type="gramEnd"/>
      <w:r w:rsidRPr="004B22C6">
        <w:rPr>
          <w:rFonts w:ascii="Times New Roman" w:eastAsia="Times New Roman" w:hAnsi="Times New Roman" w:cs="Times New Roman"/>
          <w:sz w:val="26"/>
          <w:szCs w:val="26"/>
          <w:vertAlign w:val="subscript"/>
        </w:rPr>
        <w:t>план</w:t>
      </w:r>
      <w:proofErr w:type="spellEnd"/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 - плановое значение </w:t>
      </w:r>
      <w:r w:rsidR="00C44695">
        <w:rPr>
          <w:rFonts w:ascii="Times New Roman" w:eastAsia="Times New Roman" w:hAnsi="Times New Roman" w:cs="Times New Roman"/>
          <w:sz w:val="26"/>
          <w:szCs w:val="26"/>
        </w:rPr>
        <w:t xml:space="preserve">целевого показателя реализации </w:t>
      </w:r>
      <w:r w:rsidR="00C44695" w:rsidRPr="00C44695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 программы на конец отчетного периода;</w:t>
      </w:r>
    </w:p>
    <w:p w:rsidR="003A2662" w:rsidRPr="004B22C6" w:rsidRDefault="003A2662" w:rsidP="003A266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4B22C6">
        <w:rPr>
          <w:rFonts w:ascii="Times New Roman" w:eastAsia="Times New Roman" w:hAnsi="Times New Roman" w:cs="Times New Roman"/>
          <w:sz w:val="26"/>
          <w:szCs w:val="26"/>
        </w:rPr>
        <w:t>P</w:t>
      </w:r>
      <w:proofErr w:type="gramEnd"/>
      <w:r w:rsidRPr="004B22C6">
        <w:rPr>
          <w:rFonts w:ascii="Times New Roman" w:eastAsia="Times New Roman" w:hAnsi="Times New Roman" w:cs="Times New Roman"/>
          <w:sz w:val="26"/>
          <w:szCs w:val="26"/>
          <w:vertAlign w:val="subscript"/>
        </w:rPr>
        <w:t>факт</w:t>
      </w:r>
      <w:proofErr w:type="spellEnd"/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 - фактическое значение целевого показателя реализации </w:t>
      </w:r>
      <w:r w:rsidR="00C44695" w:rsidRPr="00C44695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Муниципальной </w:t>
      </w:r>
      <w:r w:rsidRPr="004B22C6">
        <w:rPr>
          <w:rFonts w:ascii="Times New Roman" w:eastAsia="Times New Roman" w:hAnsi="Times New Roman" w:cs="Times New Roman"/>
          <w:sz w:val="26"/>
          <w:szCs w:val="26"/>
        </w:rPr>
        <w:t>программы на конец отчетного периода;</w:t>
      </w:r>
    </w:p>
    <w:p w:rsidR="003A2662" w:rsidRPr="004B22C6" w:rsidRDefault="003A2662" w:rsidP="003A266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2C6">
        <w:rPr>
          <w:rFonts w:ascii="Times New Roman" w:eastAsia="Times New Roman" w:hAnsi="Times New Roman" w:cs="Times New Roman"/>
          <w:sz w:val="26"/>
          <w:szCs w:val="26"/>
        </w:rPr>
        <w:t>- для показателей, направленных на уменьшение, R рассчитывается по формуле:</w:t>
      </w:r>
    </w:p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B22C6">
        <w:rPr>
          <w:rFonts w:ascii="Times New Roman" w:eastAsia="Times New Roman" w:hAnsi="Times New Roman" w:cs="Times New Roman"/>
          <w:noProof/>
          <w:position w:val="-27"/>
          <w:sz w:val="26"/>
          <w:szCs w:val="26"/>
        </w:rPr>
        <w:drawing>
          <wp:inline distT="0" distB="0" distL="0" distR="0" wp14:anchorId="0E14BA56" wp14:editId="4C3D28CB">
            <wp:extent cx="1181100" cy="495300"/>
            <wp:effectExtent l="0" t="0" r="0" b="0"/>
            <wp:docPr id="12" name="Рисунок 12" descr="base_23638_115286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638_115286_32769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2C6">
        <w:rPr>
          <w:rFonts w:ascii="Times New Roman" w:eastAsia="Times New Roman" w:hAnsi="Times New Roman" w:cs="Times New Roman"/>
          <w:sz w:val="26"/>
          <w:szCs w:val="26"/>
        </w:rPr>
        <w:t>3.1.2. Рассчитать инде</w:t>
      </w:r>
      <w:proofErr w:type="gramStart"/>
      <w:r w:rsidRPr="004B22C6">
        <w:rPr>
          <w:rFonts w:ascii="Times New Roman" w:eastAsia="Times New Roman" w:hAnsi="Times New Roman" w:cs="Times New Roman"/>
          <w:sz w:val="26"/>
          <w:szCs w:val="26"/>
        </w:rPr>
        <w:t>кс стр</w:t>
      </w:r>
      <w:proofErr w:type="gramEnd"/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атегической результативности </w:t>
      </w:r>
      <w:r w:rsidR="00C44695" w:rsidRPr="00C44695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Муниципальной </w:t>
      </w:r>
      <w:r w:rsidRPr="004B22C6">
        <w:rPr>
          <w:rFonts w:ascii="Times New Roman" w:eastAsia="Times New Roman" w:hAnsi="Times New Roman" w:cs="Times New Roman"/>
          <w:sz w:val="26"/>
          <w:szCs w:val="26"/>
        </w:rPr>
        <w:t>программы (</w:t>
      </w:r>
      <w:proofErr w:type="spellStart"/>
      <w:r w:rsidRPr="004B22C6">
        <w:rPr>
          <w:rFonts w:ascii="Times New Roman" w:eastAsia="Times New Roman" w:hAnsi="Times New Roman" w:cs="Times New Roman"/>
          <w:sz w:val="26"/>
          <w:szCs w:val="26"/>
        </w:rPr>
        <w:t>R</w:t>
      </w:r>
      <w:r w:rsidRPr="004B22C6">
        <w:rPr>
          <w:rFonts w:ascii="Times New Roman" w:eastAsia="Times New Roman" w:hAnsi="Times New Roman" w:cs="Times New Roman"/>
          <w:sz w:val="26"/>
          <w:szCs w:val="26"/>
          <w:vertAlign w:val="subscript"/>
        </w:rPr>
        <w:t>стр</w:t>
      </w:r>
      <w:proofErr w:type="spellEnd"/>
      <w:r w:rsidRPr="004B22C6">
        <w:rPr>
          <w:rFonts w:ascii="Times New Roman" w:eastAsia="Times New Roman" w:hAnsi="Times New Roman" w:cs="Times New Roman"/>
          <w:sz w:val="26"/>
          <w:szCs w:val="26"/>
        </w:rPr>
        <w:t>) по формуле:</w:t>
      </w:r>
    </w:p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B22C6">
        <w:rPr>
          <w:rFonts w:ascii="Times New Roman" w:eastAsia="Times New Roman" w:hAnsi="Times New Roman" w:cs="Times New Roman"/>
          <w:noProof/>
          <w:position w:val="-31"/>
          <w:sz w:val="26"/>
          <w:szCs w:val="26"/>
        </w:rPr>
        <w:drawing>
          <wp:inline distT="0" distB="0" distL="0" distR="0" wp14:anchorId="6152CC62" wp14:editId="4077C73C">
            <wp:extent cx="1089660" cy="541020"/>
            <wp:effectExtent l="0" t="0" r="0" b="0"/>
            <wp:docPr id="11" name="Рисунок 11" descr="base_23638_115286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38_115286_32770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B22C6">
        <w:rPr>
          <w:rFonts w:ascii="Times New Roman" w:eastAsia="Times New Roman" w:hAnsi="Times New Roman" w:cs="Times New Roman"/>
          <w:sz w:val="26"/>
          <w:szCs w:val="26"/>
        </w:rPr>
        <w:t>где:</w:t>
      </w:r>
    </w:p>
    <w:p w:rsidR="003A2662" w:rsidRPr="004B22C6" w:rsidRDefault="003A2662" w:rsidP="003A266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B22C6">
        <w:rPr>
          <w:rFonts w:ascii="Times New Roman" w:eastAsia="Times New Roman" w:hAnsi="Times New Roman" w:cs="Times New Roman"/>
          <w:sz w:val="26"/>
          <w:szCs w:val="26"/>
        </w:rPr>
        <w:t>R</w:t>
      </w:r>
      <w:r w:rsidRPr="004B22C6">
        <w:rPr>
          <w:rFonts w:ascii="Times New Roman" w:eastAsia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 - инде</w:t>
      </w:r>
      <w:proofErr w:type="gramStart"/>
      <w:r w:rsidRPr="004B22C6">
        <w:rPr>
          <w:rFonts w:ascii="Times New Roman" w:eastAsia="Times New Roman" w:hAnsi="Times New Roman" w:cs="Times New Roman"/>
          <w:sz w:val="26"/>
          <w:szCs w:val="26"/>
        </w:rPr>
        <w:t>кс стр</w:t>
      </w:r>
      <w:proofErr w:type="gramEnd"/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атегической результативности каждого целевого показателя </w:t>
      </w:r>
      <w:r w:rsidR="00C44695" w:rsidRPr="00C44695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 программы;</w:t>
      </w:r>
    </w:p>
    <w:p w:rsidR="003A2662" w:rsidRPr="004B22C6" w:rsidRDefault="003A2662" w:rsidP="003A266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p - количество целевых показателей </w:t>
      </w:r>
      <w:r w:rsidR="00C44695" w:rsidRPr="00C44695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Муниципальной </w:t>
      </w:r>
      <w:r w:rsidRPr="004B22C6">
        <w:rPr>
          <w:rFonts w:ascii="Times New Roman" w:eastAsia="Times New Roman" w:hAnsi="Times New Roman" w:cs="Times New Roman"/>
          <w:sz w:val="26"/>
          <w:szCs w:val="26"/>
        </w:rPr>
        <w:t>программы.</w:t>
      </w:r>
    </w:p>
    <w:p w:rsidR="003A2662" w:rsidRPr="004B22C6" w:rsidRDefault="003A2662" w:rsidP="003A266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3.1.3. В случае наличия у </w:t>
      </w:r>
      <w:r w:rsidR="00C44695" w:rsidRPr="00C44695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 программы нескольких целей индекс стратегической результативности </w:t>
      </w:r>
      <w:r w:rsidR="00C44695" w:rsidRPr="00C44695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Муниципальной </w:t>
      </w: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 программы (</w:t>
      </w:r>
      <w:proofErr w:type="spellStart"/>
      <w:r w:rsidRPr="004B22C6">
        <w:rPr>
          <w:rFonts w:ascii="Times New Roman" w:eastAsia="Times New Roman" w:hAnsi="Times New Roman" w:cs="Times New Roman"/>
          <w:sz w:val="26"/>
          <w:szCs w:val="26"/>
        </w:rPr>
        <w:t>R</w:t>
      </w:r>
      <w:r w:rsidRPr="004B22C6">
        <w:rPr>
          <w:rFonts w:ascii="Times New Roman" w:eastAsia="Times New Roman" w:hAnsi="Times New Roman" w:cs="Times New Roman"/>
          <w:sz w:val="26"/>
          <w:szCs w:val="26"/>
          <w:vertAlign w:val="subscript"/>
        </w:rPr>
        <w:t>стр</w:t>
      </w:r>
      <w:proofErr w:type="spellEnd"/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) рассчитывается как </w:t>
      </w:r>
      <w:proofErr w:type="gramStart"/>
      <w:r w:rsidRPr="004B22C6">
        <w:rPr>
          <w:rFonts w:ascii="Times New Roman" w:eastAsia="Times New Roman" w:hAnsi="Times New Roman" w:cs="Times New Roman"/>
          <w:sz w:val="26"/>
          <w:szCs w:val="26"/>
        </w:rPr>
        <w:t>среднеарифметическое</w:t>
      </w:r>
      <w:proofErr w:type="gramEnd"/>
      <w:r w:rsidRPr="004B22C6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B22C6">
        <w:rPr>
          <w:rFonts w:ascii="Times New Roman" w:eastAsia="Times New Roman" w:hAnsi="Times New Roman" w:cs="Times New Roman"/>
          <w:noProof/>
          <w:position w:val="-29"/>
          <w:sz w:val="26"/>
          <w:szCs w:val="26"/>
        </w:rPr>
        <w:drawing>
          <wp:inline distT="0" distB="0" distL="0" distR="0" wp14:anchorId="4E231765" wp14:editId="33456C49">
            <wp:extent cx="1143000" cy="510540"/>
            <wp:effectExtent l="0" t="0" r="0" b="3810"/>
            <wp:docPr id="10" name="Рисунок 10" descr="base_23638_115286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638_115286_32771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B22C6">
        <w:rPr>
          <w:rFonts w:ascii="Times New Roman" w:eastAsia="Times New Roman" w:hAnsi="Times New Roman" w:cs="Times New Roman"/>
          <w:sz w:val="26"/>
          <w:szCs w:val="26"/>
        </w:rPr>
        <w:t>где:</w:t>
      </w:r>
    </w:p>
    <w:p w:rsidR="003A2662" w:rsidRPr="004B22C6" w:rsidRDefault="003A2662" w:rsidP="003A266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B22C6">
        <w:rPr>
          <w:rFonts w:ascii="Times New Roman" w:eastAsia="Times New Roman" w:hAnsi="Times New Roman" w:cs="Times New Roman"/>
          <w:sz w:val="26"/>
          <w:szCs w:val="26"/>
        </w:rPr>
        <w:t>R</w:t>
      </w:r>
      <w:r w:rsidRPr="004B22C6">
        <w:rPr>
          <w:rFonts w:ascii="Times New Roman" w:eastAsia="Times New Roman" w:hAnsi="Times New Roman" w:cs="Times New Roman"/>
          <w:sz w:val="26"/>
          <w:szCs w:val="26"/>
          <w:vertAlign w:val="subscript"/>
        </w:rPr>
        <w:t>цi</w:t>
      </w:r>
      <w:proofErr w:type="spellEnd"/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 - инде</w:t>
      </w:r>
      <w:proofErr w:type="gramStart"/>
      <w:r w:rsidRPr="004B22C6">
        <w:rPr>
          <w:rFonts w:ascii="Times New Roman" w:eastAsia="Times New Roman" w:hAnsi="Times New Roman" w:cs="Times New Roman"/>
          <w:sz w:val="26"/>
          <w:szCs w:val="26"/>
        </w:rPr>
        <w:t>кс стр</w:t>
      </w:r>
      <w:proofErr w:type="gramEnd"/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атегической результативности каждой цели </w:t>
      </w:r>
      <w:r w:rsidR="00C44695" w:rsidRPr="00C44695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 программы;</w:t>
      </w:r>
    </w:p>
    <w:p w:rsidR="003A2662" w:rsidRPr="004B22C6" w:rsidRDefault="003A2662" w:rsidP="003A266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n - количество целей </w:t>
      </w:r>
      <w:r w:rsidR="00C44695" w:rsidRPr="00C44695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 программы.</w:t>
      </w:r>
    </w:p>
    <w:p w:rsidR="003A2662" w:rsidRPr="004B22C6" w:rsidRDefault="003A2662" w:rsidP="003A266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3.2. Критерии оценки стратегической результативности </w:t>
      </w:r>
      <w:r w:rsidR="00C44695" w:rsidRPr="00C44695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Муниципальной </w:t>
      </w:r>
      <w:r w:rsidRPr="004B22C6">
        <w:rPr>
          <w:rFonts w:ascii="Times New Roman" w:eastAsia="Times New Roman" w:hAnsi="Times New Roman" w:cs="Times New Roman"/>
          <w:sz w:val="26"/>
          <w:szCs w:val="26"/>
        </w:rPr>
        <w:t>программы:</w:t>
      </w:r>
    </w:p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3A2662" w:rsidRPr="004B22C6" w:rsidTr="003A2662">
        <w:tc>
          <w:tcPr>
            <w:tcW w:w="4534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Значение индекса стратегической результативности </w:t>
            </w:r>
            <w:r w:rsidR="00C44695" w:rsidRPr="00C44695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 (</w:t>
            </w:r>
            <w:proofErr w:type="spellStart"/>
            <w:proofErr w:type="gramStart"/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proofErr w:type="gramEnd"/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стр</w:t>
            </w:r>
            <w:proofErr w:type="spellEnd"/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4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Стратегическая результативность </w:t>
            </w:r>
            <w:r w:rsidR="00C44695" w:rsidRPr="00C44695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</w:tr>
      <w:tr w:rsidR="003A2662" w:rsidRPr="004B22C6" w:rsidTr="003A2662">
        <w:tc>
          <w:tcPr>
            <w:tcW w:w="4534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proofErr w:type="gramEnd"/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стр</w:t>
            </w:r>
            <w:proofErr w:type="spellEnd"/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&gt;= 95%</w:t>
            </w:r>
          </w:p>
        </w:tc>
        <w:tc>
          <w:tcPr>
            <w:tcW w:w="4534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высокая</w:t>
            </w:r>
          </w:p>
        </w:tc>
      </w:tr>
      <w:tr w:rsidR="003A2662" w:rsidRPr="004B22C6" w:rsidTr="003A2662">
        <w:tc>
          <w:tcPr>
            <w:tcW w:w="4534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85% &lt; </w:t>
            </w:r>
            <w:proofErr w:type="spellStart"/>
            <w:proofErr w:type="gramStart"/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proofErr w:type="gramEnd"/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стр</w:t>
            </w:r>
            <w:proofErr w:type="spellEnd"/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&lt; 95%</w:t>
            </w:r>
          </w:p>
        </w:tc>
        <w:tc>
          <w:tcPr>
            <w:tcW w:w="4534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средняя</w:t>
            </w:r>
          </w:p>
        </w:tc>
      </w:tr>
      <w:tr w:rsidR="003A2662" w:rsidRPr="004B22C6" w:rsidTr="003A2662">
        <w:tc>
          <w:tcPr>
            <w:tcW w:w="4534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R</w:t>
            </w:r>
            <w:proofErr w:type="gramEnd"/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стр</w:t>
            </w:r>
            <w:proofErr w:type="spellEnd"/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&lt;= 85%</w:t>
            </w:r>
          </w:p>
        </w:tc>
        <w:tc>
          <w:tcPr>
            <w:tcW w:w="4534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низкая</w:t>
            </w:r>
          </w:p>
        </w:tc>
      </w:tr>
    </w:tbl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4. Эффективность </w:t>
      </w:r>
      <w:r w:rsidR="00C44695" w:rsidRPr="00C44695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 программы - комплексный показатель степени достижения целевых показателей и результатов </w:t>
      </w:r>
      <w:r w:rsidR="00C44695" w:rsidRPr="00C44695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 программы с учетом произведенных затрат.</w:t>
      </w:r>
    </w:p>
    <w:p w:rsidR="003A2662" w:rsidRPr="004B22C6" w:rsidRDefault="003A2662" w:rsidP="003A266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4.1. Индекс эффективности </w:t>
      </w:r>
      <w:r w:rsidR="00C44695" w:rsidRPr="00C44695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 программы (</w:t>
      </w:r>
      <w:proofErr w:type="spellStart"/>
      <w:proofErr w:type="gramStart"/>
      <w:r w:rsidRPr="004B22C6">
        <w:rPr>
          <w:rFonts w:ascii="Times New Roman" w:eastAsia="Times New Roman" w:hAnsi="Times New Roman" w:cs="Times New Roman"/>
          <w:sz w:val="26"/>
          <w:szCs w:val="26"/>
        </w:rPr>
        <w:t>E</w:t>
      </w:r>
      <w:proofErr w:type="gramEnd"/>
      <w:r w:rsidRPr="004B22C6">
        <w:rPr>
          <w:rFonts w:ascii="Times New Roman" w:eastAsia="Times New Roman" w:hAnsi="Times New Roman" w:cs="Times New Roman"/>
          <w:sz w:val="26"/>
          <w:szCs w:val="26"/>
          <w:vertAlign w:val="subscript"/>
        </w:rPr>
        <w:t>гп</w:t>
      </w:r>
      <w:proofErr w:type="spellEnd"/>
      <w:r w:rsidRPr="004B22C6">
        <w:rPr>
          <w:rFonts w:ascii="Times New Roman" w:eastAsia="Times New Roman" w:hAnsi="Times New Roman" w:cs="Times New Roman"/>
          <w:sz w:val="26"/>
          <w:szCs w:val="26"/>
        </w:rPr>
        <w:t>) вычисляется как сумма интегральных оценок по критериям, приведенным в таблице:</w:t>
      </w:r>
    </w:p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231"/>
        <w:gridCol w:w="3798"/>
        <w:gridCol w:w="291"/>
        <w:gridCol w:w="1701"/>
      </w:tblGrid>
      <w:tr w:rsidR="003A2662" w:rsidRPr="004B22C6" w:rsidTr="006D68C2">
        <w:tc>
          <w:tcPr>
            <w:tcW w:w="680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231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критерия</w:t>
            </w:r>
          </w:p>
        </w:tc>
        <w:tc>
          <w:tcPr>
            <w:tcW w:w="4089" w:type="dxa"/>
            <w:gridSpan w:val="2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Варианты оценки</w:t>
            </w:r>
          </w:p>
        </w:tc>
        <w:tc>
          <w:tcPr>
            <w:tcW w:w="1701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Интегральная оценка</w:t>
            </w:r>
          </w:p>
        </w:tc>
      </w:tr>
      <w:tr w:rsidR="003A2662" w:rsidRPr="004B22C6" w:rsidTr="006D68C2">
        <w:tc>
          <w:tcPr>
            <w:tcW w:w="680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31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89" w:type="dxa"/>
            <w:gridSpan w:val="2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A2662" w:rsidRPr="004B22C6" w:rsidTr="006D68C2">
        <w:tc>
          <w:tcPr>
            <w:tcW w:w="9701" w:type="dxa"/>
            <w:gridSpan w:val="5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I. Финансовое обеспечение </w:t>
            </w:r>
            <w:r w:rsidR="00C44695" w:rsidRPr="00C44695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</w:tr>
      <w:tr w:rsidR="003A2662" w:rsidRPr="004B22C6" w:rsidTr="006D68C2">
        <w:tc>
          <w:tcPr>
            <w:tcW w:w="680" w:type="dxa"/>
            <w:vMerge w:val="restart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31" w:type="dxa"/>
            <w:vMerge w:val="restart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Доля фактического объема финансирования </w:t>
            </w:r>
            <w:r w:rsidR="00C44695" w:rsidRPr="00C44695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 за счет средств бюджетов всех уровней на конец отчетного периода</w:t>
            </w:r>
          </w:p>
        </w:tc>
        <w:tc>
          <w:tcPr>
            <w:tcW w:w="4089" w:type="dxa"/>
            <w:gridSpan w:val="2"/>
            <w:tcBorders>
              <w:bottom w:val="nil"/>
            </w:tcBorders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фактическое финансирование от запланированного объема:</w:t>
            </w:r>
          </w:p>
        </w:tc>
        <w:tc>
          <w:tcPr>
            <w:tcW w:w="1701" w:type="dxa"/>
            <w:tcBorders>
              <w:bottom w:val="nil"/>
            </w:tcBorders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A2662" w:rsidRPr="004B22C6" w:rsidTr="006D68C2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089" w:type="dxa"/>
            <w:gridSpan w:val="2"/>
            <w:tcBorders>
              <w:top w:val="nil"/>
            </w:tcBorders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- свыше 80%</w:t>
            </w:r>
          </w:p>
        </w:tc>
        <w:tc>
          <w:tcPr>
            <w:tcW w:w="1701" w:type="dxa"/>
            <w:tcBorders>
              <w:top w:val="nil"/>
            </w:tcBorders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A2662" w:rsidRPr="004B22C6" w:rsidTr="006D68C2">
        <w:tc>
          <w:tcPr>
            <w:tcW w:w="680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089" w:type="dxa"/>
            <w:gridSpan w:val="2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- от 50 до 80% (включительно)</w:t>
            </w:r>
          </w:p>
        </w:tc>
        <w:tc>
          <w:tcPr>
            <w:tcW w:w="1701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A2662" w:rsidRPr="004B22C6" w:rsidTr="006D68C2">
        <w:tc>
          <w:tcPr>
            <w:tcW w:w="680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089" w:type="dxa"/>
            <w:gridSpan w:val="2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- от 20 до 50%</w:t>
            </w:r>
          </w:p>
        </w:tc>
        <w:tc>
          <w:tcPr>
            <w:tcW w:w="1701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2662" w:rsidRPr="004B22C6" w:rsidTr="006D68C2">
        <w:tc>
          <w:tcPr>
            <w:tcW w:w="680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089" w:type="dxa"/>
            <w:gridSpan w:val="2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- менее 20%</w:t>
            </w:r>
          </w:p>
        </w:tc>
        <w:tc>
          <w:tcPr>
            <w:tcW w:w="1701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A2662" w:rsidRPr="004B22C6" w:rsidTr="006D68C2">
        <w:tc>
          <w:tcPr>
            <w:tcW w:w="680" w:type="dxa"/>
            <w:vMerge w:val="restart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31" w:type="dxa"/>
            <w:vMerge w:val="restart"/>
          </w:tcPr>
          <w:p w:rsidR="003A2662" w:rsidRPr="004B22C6" w:rsidRDefault="003A2662" w:rsidP="006D68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Привлечение в рамках </w:t>
            </w:r>
            <w:r w:rsidR="00C44695" w:rsidRPr="00C44695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 </w:t>
            </w:r>
            <w:r w:rsidRPr="006D68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средств </w:t>
            </w:r>
            <w:r w:rsidR="006D68C2" w:rsidRPr="006D68C2">
              <w:rPr>
                <w:rFonts w:ascii="Times New Roman" w:eastAsia="Times New Roman" w:hAnsi="Times New Roman" w:cs="Times New Roman"/>
                <w:sz w:val="26"/>
                <w:szCs w:val="26"/>
              </w:rPr>
              <w:t>из вышестоящих бюджетов</w:t>
            </w:r>
            <w:r w:rsidR="005F6F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D68C2">
              <w:rPr>
                <w:rFonts w:ascii="Times New Roman" w:eastAsia="Times New Roman" w:hAnsi="Times New Roman" w:cs="Times New Roman"/>
                <w:sz w:val="26"/>
                <w:szCs w:val="26"/>
              </w:rPr>
              <w:t>(кроме субвенций)</w:t>
            </w:r>
          </w:p>
        </w:tc>
        <w:tc>
          <w:tcPr>
            <w:tcW w:w="4089" w:type="dxa"/>
            <w:gridSpan w:val="2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- привлечено (факт)</w:t>
            </w:r>
          </w:p>
        </w:tc>
        <w:tc>
          <w:tcPr>
            <w:tcW w:w="1701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2662" w:rsidRPr="004B22C6" w:rsidTr="006D68C2">
        <w:tc>
          <w:tcPr>
            <w:tcW w:w="680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089" w:type="dxa"/>
            <w:gridSpan w:val="2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- не привлечено</w:t>
            </w:r>
          </w:p>
        </w:tc>
        <w:tc>
          <w:tcPr>
            <w:tcW w:w="1701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A2662" w:rsidRPr="004B22C6" w:rsidTr="006D68C2">
        <w:tc>
          <w:tcPr>
            <w:tcW w:w="9701" w:type="dxa"/>
            <w:gridSpan w:val="5"/>
          </w:tcPr>
          <w:p w:rsidR="003A2662" w:rsidRPr="004B22C6" w:rsidRDefault="003A2662" w:rsidP="00C446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II. Организация </w:t>
            </w:r>
            <w:proofErr w:type="gramStart"/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реализацией </w:t>
            </w:r>
            <w:r w:rsidR="00C44695" w:rsidRPr="00C44695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программы, степень достижения целевых показателей </w:t>
            </w:r>
            <w:r w:rsidR="00C44695" w:rsidRPr="00C44695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</w:tr>
      <w:tr w:rsidR="003A2662" w:rsidRPr="004B22C6" w:rsidTr="006D68C2">
        <w:tc>
          <w:tcPr>
            <w:tcW w:w="680" w:type="dxa"/>
            <w:vMerge w:val="restart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31" w:type="dxa"/>
            <w:vMerge w:val="restart"/>
          </w:tcPr>
          <w:p w:rsidR="00C44695" w:rsidRDefault="003A2662" w:rsidP="00C446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Срок внесения изменений в </w:t>
            </w:r>
            <w:proofErr w:type="gramStart"/>
            <w:r w:rsidR="00C44695" w:rsidRPr="00C44695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="00C44695">
              <w:rPr>
                <w:rFonts w:ascii="Times New Roman" w:eastAsia="Times New Roman" w:hAnsi="Times New Roman" w:cs="Times New Roman"/>
                <w:sz w:val="26"/>
                <w:szCs w:val="26"/>
              </w:rPr>
              <w:t>униципальную</w:t>
            </w:r>
            <w:proofErr w:type="gramEnd"/>
          </w:p>
          <w:p w:rsidR="003A2662" w:rsidRPr="004B22C6" w:rsidRDefault="003A2662" w:rsidP="00C446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программу</w:t>
            </w:r>
          </w:p>
        </w:tc>
        <w:tc>
          <w:tcPr>
            <w:tcW w:w="3798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- соответствует установленному порядку</w:t>
            </w:r>
          </w:p>
        </w:tc>
        <w:tc>
          <w:tcPr>
            <w:tcW w:w="1992" w:type="dxa"/>
            <w:gridSpan w:val="2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2662" w:rsidRPr="004B22C6" w:rsidTr="006D68C2">
        <w:tc>
          <w:tcPr>
            <w:tcW w:w="680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- не соответствует установленному порядку</w:t>
            </w:r>
          </w:p>
        </w:tc>
        <w:tc>
          <w:tcPr>
            <w:tcW w:w="1992" w:type="dxa"/>
            <w:gridSpan w:val="2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A2662" w:rsidRPr="004B22C6" w:rsidTr="006D68C2">
        <w:tc>
          <w:tcPr>
            <w:tcW w:w="680" w:type="dxa"/>
            <w:vMerge w:val="restart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31" w:type="dxa"/>
            <w:vMerge w:val="restart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Стратегическая результативность </w:t>
            </w:r>
            <w:r w:rsidR="00C44695" w:rsidRPr="00C446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3798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- высокая</w:t>
            </w:r>
          </w:p>
        </w:tc>
        <w:tc>
          <w:tcPr>
            <w:tcW w:w="1992" w:type="dxa"/>
            <w:gridSpan w:val="2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A2662" w:rsidRPr="004B22C6" w:rsidTr="006D68C2">
        <w:tc>
          <w:tcPr>
            <w:tcW w:w="680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средняя</w:t>
            </w:r>
          </w:p>
        </w:tc>
        <w:tc>
          <w:tcPr>
            <w:tcW w:w="1992" w:type="dxa"/>
            <w:gridSpan w:val="2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2662" w:rsidRPr="004B22C6" w:rsidTr="006D68C2">
        <w:tc>
          <w:tcPr>
            <w:tcW w:w="680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- низкая</w:t>
            </w:r>
          </w:p>
        </w:tc>
        <w:tc>
          <w:tcPr>
            <w:tcW w:w="1992" w:type="dxa"/>
            <w:gridSpan w:val="2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A2662" w:rsidRPr="004B22C6" w:rsidTr="006D68C2">
        <w:tc>
          <w:tcPr>
            <w:tcW w:w="9701" w:type="dxa"/>
            <w:gridSpan w:val="5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III. Результативность и эффективность подпрограмм, входящих в состав </w:t>
            </w:r>
            <w:r w:rsidR="00C44695" w:rsidRPr="00C44695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</w:tr>
      <w:tr w:rsidR="003A2662" w:rsidRPr="004B22C6" w:rsidTr="006D68C2">
        <w:tc>
          <w:tcPr>
            <w:tcW w:w="680" w:type="dxa"/>
            <w:vMerge w:val="restart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31" w:type="dxa"/>
            <w:vMerge w:val="restart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Стратегическая результативность </w:t>
            </w: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подпрограмм</w:t>
            </w:r>
          </w:p>
        </w:tc>
        <w:tc>
          <w:tcPr>
            <w:tcW w:w="3798" w:type="dxa"/>
            <w:tcBorders>
              <w:bottom w:val="nil"/>
            </w:tcBorders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доля подпрограмм с высокой результативностью в общем </w:t>
            </w: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количестве подпрограмм:</w:t>
            </w:r>
          </w:p>
        </w:tc>
        <w:tc>
          <w:tcPr>
            <w:tcW w:w="1992" w:type="dxa"/>
            <w:gridSpan w:val="2"/>
            <w:tcBorders>
              <w:bottom w:val="nil"/>
            </w:tcBorders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A2662" w:rsidRPr="004B22C6" w:rsidTr="006D68C2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  <w:tcBorders>
              <w:top w:val="nil"/>
            </w:tcBorders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- свыше 85%</w:t>
            </w:r>
          </w:p>
        </w:tc>
        <w:tc>
          <w:tcPr>
            <w:tcW w:w="1992" w:type="dxa"/>
            <w:gridSpan w:val="2"/>
            <w:tcBorders>
              <w:top w:val="nil"/>
            </w:tcBorders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A2662" w:rsidRPr="004B22C6" w:rsidTr="006D68C2">
        <w:tc>
          <w:tcPr>
            <w:tcW w:w="680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- от 65 до 85% (включительно)</w:t>
            </w:r>
          </w:p>
        </w:tc>
        <w:tc>
          <w:tcPr>
            <w:tcW w:w="1992" w:type="dxa"/>
            <w:gridSpan w:val="2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2662" w:rsidRPr="004B22C6" w:rsidTr="006D68C2">
        <w:tc>
          <w:tcPr>
            <w:tcW w:w="680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- менее 65%</w:t>
            </w:r>
          </w:p>
        </w:tc>
        <w:tc>
          <w:tcPr>
            <w:tcW w:w="1992" w:type="dxa"/>
            <w:gridSpan w:val="2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A2662" w:rsidRPr="004B22C6" w:rsidTr="006D68C2">
        <w:tc>
          <w:tcPr>
            <w:tcW w:w="680" w:type="dxa"/>
            <w:vMerge w:val="restart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31" w:type="dxa"/>
            <w:vMerge w:val="restart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Результативность исполнения подпрограмм</w:t>
            </w:r>
          </w:p>
        </w:tc>
        <w:tc>
          <w:tcPr>
            <w:tcW w:w="3798" w:type="dxa"/>
            <w:tcBorders>
              <w:bottom w:val="nil"/>
            </w:tcBorders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подпрограмм с высокой результативностью в общем количестве подпрограмм:</w:t>
            </w:r>
          </w:p>
        </w:tc>
        <w:tc>
          <w:tcPr>
            <w:tcW w:w="1992" w:type="dxa"/>
            <w:gridSpan w:val="2"/>
            <w:tcBorders>
              <w:bottom w:val="nil"/>
            </w:tcBorders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A2662" w:rsidRPr="004B22C6" w:rsidTr="006D68C2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  <w:tcBorders>
              <w:top w:val="nil"/>
            </w:tcBorders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- свыше 85%</w:t>
            </w:r>
          </w:p>
        </w:tc>
        <w:tc>
          <w:tcPr>
            <w:tcW w:w="1992" w:type="dxa"/>
            <w:gridSpan w:val="2"/>
            <w:tcBorders>
              <w:top w:val="nil"/>
            </w:tcBorders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A2662" w:rsidRPr="004B22C6" w:rsidTr="006D68C2">
        <w:tc>
          <w:tcPr>
            <w:tcW w:w="680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- от 65 до 85% (включительно)</w:t>
            </w:r>
          </w:p>
        </w:tc>
        <w:tc>
          <w:tcPr>
            <w:tcW w:w="1992" w:type="dxa"/>
            <w:gridSpan w:val="2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2662" w:rsidRPr="004B22C6" w:rsidTr="006D68C2">
        <w:tc>
          <w:tcPr>
            <w:tcW w:w="680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- менее 65%</w:t>
            </w:r>
          </w:p>
        </w:tc>
        <w:tc>
          <w:tcPr>
            <w:tcW w:w="1992" w:type="dxa"/>
            <w:gridSpan w:val="2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A2662" w:rsidRPr="004B22C6" w:rsidTr="006D68C2">
        <w:tc>
          <w:tcPr>
            <w:tcW w:w="680" w:type="dxa"/>
            <w:vMerge w:val="restart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31" w:type="dxa"/>
            <w:vMerge w:val="restart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Эффективность исполнения подпрограмм</w:t>
            </w:r>
          </w:p>
        </w:tc>
        <w:tc>
          <w:tcPr>
            <w:tcW w:w="3798" w:type="dxa"/>
            <w:tcBorders>
              <w:bottom w:val="nil"/>
            </w:tcBorders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подпрограмм с высокой эффективностью в общем количестве подпрограмм:</w:t>
            </w:r>
          </w:p>
        </w:tc>
        <w:tc>
          <w:tcPr>
            <w:tcW w:w="1992" w:type="dxa"/>
            <w:gridSpan w:val="2"/>
            <w:tcBorders>
              <w:bottom w:val="nil"/>
            </w:tcBorders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A2662" w:rsidRPr="004B22C6" w:rsidTr="006D68C2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  <w:tcBorders>
              <w:top w:val="nil"/>
            </w:tcBorders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- свыше 85%</w:t>
            </w:r>
          </w:p>
        </w:tc>
        <w:tc>
          <w:tcPr>
            <w:tcW w:w="1992" w:type="dxa"/>
            <w:gridSpan w:val="2"/>
            <w:tcBorders>
              <w:top w:val="nil"/>
            </w:tcBorders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A2662" w:rsidRPr="004B22C6" w:rsidTr="006D68C2">
        <w:tc>
          <w:tcPr>
            <w:tcW w:w="680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- от 65 до 85% (включительно)</w:t>
            </w:r>
          </w:p>
        </w:tc>
        <w:tc>
          <w:tcPr>
            <w:tcW w:w="1992" w:type="dxa"/>
            <w:gridSpan w:val="2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A2662" w:rsidRPr="004B22C6" w:rsidTr="006D68C2">
        <w:tc>
          <w:tcPr>
            <w:tcW w:w="680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A2662" w:rsidRPr="004B22C6" w:rsidRDefault="003A2662" w:rsidP="003A2662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- менее 65%</w:t>
            </w:r>
          </w:p>
        </w:tc>
        <w:tc>
          <w:tcPr>
            <w:tcW w:w="1992" w:type="dxa"/>
            <w:gridSpan w:val="2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4.2. Критерии оценки эффективности </w:t>
      </w:r>
      <w:r w:rsidR="00C44695" w:rsidRPr="00C44695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Pr="004B22C6">
        <w:rPr>
          <w:rFonts w:ascii="Times New Roman" w:eastAsia="Times New Roman" w:hAnsi="Times New Roman" w:cs="Times New Roman"/>
          <w:sz w:val="26"/>
          <w:szCs w:val="26"/>
        </w:rPr>
        <w:t xml:space="preserve"> программы:</w:t>
      </w:r>
    </w:p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3A2662" w:rsidRPr="004B22C6" w:rsidTr="003A2662">
        <w:tc>
          <w:tcPr>
            <w:tcW w:w="4534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Значение индекса эффективности </w:t>
            </w:r>
            <w:r w:rsidR="00C44695" w:rsidRPr="00C44695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 (</w:t>
            </w:r>
            <w:proofErr w:type="spellStart"/>
            <w:proofErr w:type="gramStart"/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proofErr w:type="gramEnd"/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гп</w:t>
            </w:r>
            <w:proofErr w:type="spellEnd"/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4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Эффективность </w:t>
            </w:r>
            <w:r w:rsidR="00C44695" w:rsidRPr="00C44695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</w:tr>
      <w:tr w:rsidR="003A2662" w:rsidRPr="004B22C6" w:rsidTr="003A2662">
        <w:tc>
          <w:tcPr>
            <w:tcW w:w="4534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proofErr w:type="gramEnd"/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гп</w:t>
            </w:r>
            <w:proofErr w:type="spellEnd"/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14</w:t>
            </w:r>
          </w:p>
        </w:tc>
        <w:tc>
          <w:tcPr>
            <w:tcW w:w="4534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высокая</w:t>
            </w:r>
          </w:p>
        </w:tc>
      </w:tr>
      <w:tr w:rsidR="003A2662" w:rsidRPr="004B22C6" w:rsidTr="003A2662">
        <w:tc>
          <w:tcPr>
            <w:tcW w:w="4534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&lt; </w:t>
            </w:r>
            <w:proofErr w:type="spellStart"/>
            <w:proofErr w:type="gramStart"/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proofErr w:type="gramEnd"/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гп</w:t>
            </w:r>
            <w:proofErr w:type="spellEnd"/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&lt; 14</w:t>
            </w:r>
          </w:p>
        </w:tc>
        <w:tc>
          <w:tcPr>
            <w:tcW w:w="4534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средняя</w:t>
            </w:r>
          </w:p>
        </w:tc>
      </w:tr>
      <w:tr w:rsidR="003A2662" w:rsidRPr="004B22C6" w:rsidTr="003A2662">
        <w:tc>
          <w:tcPr>
            <w:tcW w:w="4534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proofErr w:type="gramEnd"/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гп</w:t>
            </w:r>
            <w:proofErr w:type="spellEnd"/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&lt;= 8</w:t>
            </w:r>
          </w:p>
        </w:tc>
        <w:tc>
          <w:tcPr>
            <w:tcW w:w="4534" w:type="dxa"/>
          </w:tcPr>
          <w:p w:rsidR="003A2662" w:rsidRPr="004B22C6" w:rsidRDefault="003A2662" w:rsidP="003A2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2C6">
              <w:rPr>
                <w:rFonts w:ascii="Times New Roman" w:eastAsia="Times New Roman" w:hAnsi="Times New Roman" w:cs="Times New Roman"/>
                <w:sz w:val="26"/>
                <w:szCs w:val="26"/>
              </w:rPr>
              <w:t>низкая</w:t>
            </w:r>
          </w:p>
        </w:tc>
      </w:tr>
    </w:tbl>
    <w:p w:rsidR="003A2662" w:rsidRPr="004B22C6" w:rsidRDefault="003A2662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5582" w:rsidRPr="00255582" w:rsidRDefault="003A2662" w:rsidP="002555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5582">
        <w:rPr>
          <w:rFonts w:ascii="Times New Roman" w:eastAsia="Times New Roman" w:hAnsi="Times New Roman" w:cs="Times New Roman"/>
          <w:sz w:val="26"/>
          <w:szCs w:val="26"/>
        </w:rPr>
        <w:t xml:space="preserve">4.3. </w:t>
      </w:r>
      <w:proofErr w:type="gramStart"/>
      <w:r w:rsidR="00255582" w:rsidRPr="00255582">
        <w:rPr>
          <w:rFonts w:ascii="Times New Roman" w:eastAsia="Times New Roman" w:hAnsi="Times New Roman" w:cs="Times New Roman"/>
          <w:sz w:val="26"/>
          <w:szCs w:val="26"/>
        </w:rPr>
        <w:t xml:space="preserve">В случае наличия вклада налогового расхода Гаврилов-Ямского муниципального района в достижение цели Муниципальной программы куратор налогового расхода в срок </w:t>
      </w:r>
      <w:r w:rsidR="00004158">
        <w:rPr>
          <w:rFonts w:ascii="Times New Roman" w:eastAsia="Times New Roman" w:hAnsi="Times New Roman" w:cs="Times New Roman"/>
          <w:b/>
          <w:sz w:val="26"/>
          <w:szCs w:val="26"/>
        </w:rPr>
        <w:t>до 15</w:t>
      </w:r>
      <w:r w:rsidR="00255582" w:rsidRPr="00255582">
        <w:rPr>
          <w:rFonts w:ascii="Times New Roman" w:eastAsia="Times New Roman" w:hAnsi="Times New Roman" w:cs="Times New Roman"/>
          <w:b/>
          <w:sz w:val="26"/>
          <w:szCs w:val="26"/>
        </w:rPr>
        <w:t xml:space="preserve"> апреля года</w:t>
      </w:r>
      <w:r w:rsidR="00255582" w:rsidRPr="00255582">
        <w:rPr>
          <w:rFonts w:ascii="Times New Roman" w:eastAsia="Times New Roman" w:hAnsi="Times New Roman" w:cs="Times New Roman"/>
          <w:sz w:val="26"/>
          <w:szCs w:val="26"/>
        </w:rPr>
        <w:t>, следующего за отчетным, направляет в Управление финансов администрации Гаврилов-Ямского муниципального района информацию о результатах оценки эффективности налоговых расходов Гаврилов-Ямского муниципального района в целях формирования обо</w:t>
      </w:r>
      <w:r w:rsidR="00255582">
        <w:rPr>
          <w:rFonts w:ascii="Times New Roman" w:eastAsia="Times New Roman" w:hAnsi="Times New Roman" w:cs="Times New Roman"/>
          <w:sz w:val="26"/>
          <w:szCs w:val="26"/>
        </w:rPr>
        <w:t>б</w:t>
      </w:r>
      <w:r w:rsidR="00255582" w:rsidRPr="00255582">
        <w:rPr>
          <w:rFonts w:ascii="Times New Roman" w:eastAsia="Times New Roman" w:hAnsi="Times New Roman" w:cs="Times New Roman"/>
          <w:sz w:val="26"/>
          <w:szCs w:val="26"/>
        </w:rPr>
        <w:t>щенной информации о результатах оценки эффективности налоговых расходов Гаврилов-Ямского муниципального района (постановление Админи</w:t>
      </w:r>
      <w:r w:rsidR="00255582">
        <w:rPr>
          <w:rFonts w:ascii="Times New Roman" w:eastAsia="Times New Roman" w:hAnsi="Times New Roman" w:cs="Times New Roman"/>
          <w:sz w:val="26"/>
          <w:szCs w:val="26"/>
        </w:rPr>
        <w:t>с</w:t>
      </w:r>
      <w:r w:rsidR="00255582" w:rsidRPr="00255582">
        <w:rPr>
          <w:rFonts w:ascii="Times New Roman" w:eastAsia="Times New Roman" w:hAnsi="Times New Roman" w:cs="Times New Roman"/>
          <w:sz w:val="26"/>
          <w:szCs w:val="26"/>
        </w:rPr>
        <w:t>трации</w:t>
      </w:r>
      <w:proofErr w:type="gramEnd"/>
      <w:r w:rsidR="00255582" w:rsidRPr="00255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255582" w:rsidRPr="00255582">
        <w:rPr>
          <w:rFonts w:ascii="Times New Roman" w:eastAsia="Times New Roman" w:hAnsi="Times New Roman" w:cs="Times New Roman"/>
          <w:sz w:val="26"/>
          <w:szCs w:val="26"/>
        </w:rPr>
        <w:t>Гаврилов-Ямского муниципального района от 30.10.2019 №1184).</w:t>
      </w:r>
      <w:proofErr w:type="gramEnd"/>
      <w:r w:rsidR="00255582" w:rsidRPr="00255582">
        <w:rPr>
          <w:rFonts w:ascii="Times New Roman" w:eastAsia="Times New Roman" w:hAnsi="Times New Roman" w:cs="Times New Roman"/>
          <w:sz w:val="26"/>
          <w:szCs w:val="26"/>
        </w:rPr>
        <w:t xml:space="preserve"> Обобщенная информация о результатах оценки эффективности налоговых расходов </w:t>
      </w:r>
      <w:proofErr w:type="gramStart"/>
      <w:r w:rsidR="00255582" w:rsidRPr="00255582">
        <w:rPr>
          <w:rFonts w:ascii="Times New Roman" w:eastAsia="Times New Roman" w:hAnsi="Times New Roman" w:cs="Times New Roman"/>
          <w:sz w:val="26"/>
          <w:szCs w:val="26"/>
        </w:rPr>
        <w:t>Гаврилов-Ямского</w:t>
      </w:r>
      <w:proofErr w:type="gramEnd"/>
      <w:r w:rsidR="00255582" w:rsidRPr="00255582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учитывается при формировании сводного годового доклада о ходе реализации и об оценке эффективности муниципальных программ.</w:t>
      </w:r>
    </w:p>
    <w:p w:rsidR="00255582" w:rsidRPr="00255582" w:rsidRDefault="00255582" w:rsidP="002555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3A2662" w:rsidRPr="004B22C6" w:rsidRDefault="003A2662" w:rsidP="002555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1" w:name="P1758"/>
      <w:bookmarkEnd w:id="11"/>
      <w:r w:rsidRPr="002603C8">
        <w:rPr>
          <w:rFonts w:ascii="Times New Roman" w:eastAsia="Times New Roman" w:hAnsi="Times New Roman" w:cs="Times New Roman"/>
          <w:b/>
          <w:sz w:val="26"/>
          <w:szCs w:val="26"/>
        </w:rPr>
        <w:t>II. Методика оценки результативности и эффективности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b/>
          <w:sz w:val="26"/>
          <w:szCs w:val="26"/>
        </w:rPr>
        <w:t>реализации подпрограмм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        1. Данная Методика применяется для оценки результативности и эффективности реализации подпрограмм, входящих в состав Муниципальной программы.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2. В данной Методике используются понятия плановых и фактических значений (показателей целей и мероприятий), которые следует трактовать следующим образом: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- плановые значения - это значения, предусмотренные подпрограммой, с учетом утвержденных изменений, внесенных в подпрограмму/ решение Собрания представителей Гаврилов-Ямского муниципального района  о бюджете муниципального района на очередной финансовый год и на плановый </w:t>
      </w:r>
      <w:proofErr w:type="gramStart"/>
      <w:r w:rsidRPr="002603C8">
        <w:rPr>
          <w:rFonts w:ascii="Times New Roman" w:eastAsia="Times New Roman" w:hAnsi="Times New Roman" w:cs="Times New Roman"/>
          <w:sz w:val="26"/>
          <w:szCs w:val="26"/>
        </w:rPr>
        <w:t>период</w:t>
      </w:r>
      <w:proofErr w:type="gramEnd"/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 на момент представления отчета о реализации подпрограммы;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- фактические значения - это значения, представляемые ответственным исполнителем подпрограммы как фактически достигнутые исполнителями подпрограммы в ходе ее реализации.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3. Стратегическая результативность подпрограммы - степень достижения целевых показателей подпрограммы на конец отчетного периода.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3.1. Алгоритм расчета индекса стратегической результативности подпрограммы (</w:t>
      </w:r>
      <w:proofErr w:type="spellStart"/>
      <w:proofErr w:type="gramStart"/>
      <w:r w:rsidRPr="002603C8">
        <w:rPr>
          <w:rFonts w:ascii="Times New Roman" w:eastAsia="Times New Roman" w:hAnsi="Times New Roman" w:cs="Times New Roman"/>
          <w:sz w:val="26"/>
          <w:szCs w:val="26"/>
        </w:rPr>
        <w:t>R</w:t>
      </w:r>
      <w:proofErr w:type="gramEnd"/>
      <w:r w:rsidRPr="002603C8">
        <w:rPr>
          <w:rFonts w:ascii="Times New Roman" w:eastAsia="Times New Roman" w:hAnsi="Times New Roman" w:cs="Times New Roman"/>
          <w:sz w:val="26"/>
          <w:szCs w:val="26"/>
          <w:vertAlign w:val="subscript"/>
        </w:rPr>
        <w:t>стр</w:t>
      </w:r>
      <w:proofErr w:type="spellEnd"/>
      <w:r w:rsidRPr="002603C8">
        <w:rPr>
          <w:rFonts w:ascii="Times New Roman" w:eastAsia="Times New Roman" w:hAnsi="Times New Roman" w:cs="Times New Roman"/>
          <w:sz w:val="26"/>
          <w:szCs w:val="26"/>
        </w:rPr>
        <w:t>):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3.1.1. Рассчитать инде</w:t>
      </w:r>
      <w:proofErr w:type="gramStart"/>
      <w:r w:rsidRPr="002603C8">
        <w:rPr>
          <w:rFonts w:ascii="Times New Roman" w:eastAsia="Times New Roman" w:hAnsi="Times New Roman" w:cs="Times New Roman"/>
          <w:sz w:val="26"/>
          <w:szCs w:val="26"/>
        </w:rPr>
        <w:t>кс стр</w:t>
      </w:r>
      <w:proofErr w:type="gramEnd"/>
      <w:r w:rsidRPr="002603C8">
        <w:rPr>
          <w:rFonts w:ascii="Times New Roman" w:eastAsia="Times New Roman" w:hAnsi="Times New Roman" w:cs="Times New Roman"/>
          <w:sz w:val="26"/>
          <w:szCs w:val="26"/>
        </w:rPr>
        <w:t>атегической результативности показателя цели (R):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- для показателей, направленных на увеличение, R рассчитывается по формуле: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noProof/>
          <w:position w:val="-28"/>
          <w:sz w:val="26"/>
          <w:szCs w:val="26"/>
        </w:rPr>
        <w:drawing>
          <wp:inline distT="0" distB="0" distL="0" distR="0" wp14:anchorId="35AB46AC" wp14:editId="06C30E67">
            <wp:extent cx="1203960" cy="502920"/>
            <wp:effectExtent l="0" t="0" r="0" b="0"/>
            <wp:docPr id="38" name="Рисунок 38" descr="base_23638_115286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638_115286_32772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где: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2603C8">
        <w:rPr>
          <w:rFonts w:ascii="Times New Roman" w:eastAsia="Times New Roman" w:hAnsi="Times New Roman" w:cs="Times New Roman"/>
          <w:sz w:val="26"/>
          <w:szCs w:val="26"/>
        </w:rPr>
        <w:t>P</w:t>
      </w:r>
      <w:proofErr w:type="gramEnd"/>
      <w:r w:rsidRPr="002603C8">
        <w:rPr>
          <w:rFonts w:ascii="Times New Roman" w:eastAsia="Times New Roman" w:hAnsi="Times New Roman" w:cs="Times New Roman"/>
          <w:sz w:val="26"/>
          <w:szCs w:val="26"/>
          <w:vertAlign w:val="subscript"/>
        </w:rPr>
        <w:t>план</w:t>
      </w:r>
      <w:proofErr w:type="spellEnd"/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 - плановое значение целевого показателя подпрограммы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2603C8">
        <w:rPr>
          <w:rFonts w:ascii="Times New Roman" w:eastAsia="Times New Roman" w:hAnsi="Times New Roman" w:cs="Times New Roman"/>
          <w:sz w:val="26"/>
          <w:szCs w:val="26"/>
        </w:rPr>
        <w:t>P</w:t>
      </w:r>
      <w:proofErr w:type="gramEnd"/>
      <w:r w:rsidRPr="002603C8">
        <w:rPr>
          <w:rFonts w:ascii="Times New Roman" w:eastAsia="Times New Roman" w:hAnsi="Times New Roman" w:cs="Times New Roman"/>
          <w:sz w:val="26"/>
          <w:szCs w:val="26"/>
          <w:vertAlign w:val="subscript"/>
        </w:rPr>
        <w:t>факт</w:t>
      </w:r>
      <w:proofErr w:type="spellEnd"/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 - фактическое значение целевого показателя реализации подпрограммы на конец отчетного периода;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- для показателей, направленных на уменьшение, R рассчитывается по формуле: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noProof/>
          <w:position w:val="-27"/>
          <w:sz w:val="26"/>
          <w:szCs w:val="26"/>
        </w:rPr>
        <w:drawing>
          <wp:inline distT="0" distB="0" distL="0" distR="0" wp14:anchorId="040C37B3" wp14:editId="63C17CEE">
            <wp:extent cx="1203960" cy="495300"/>
            <wp:effectExtent l="0" t="0" r="0" b="0"/>
            <wp:docPr id="39" name="Рисунок 39" descr="base_23638_115286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638_115286_32773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3.1.2. Рассчитать инде</w:t>
      </w:r>
      <w:proofErr w:type="gramStart"/>
      <w:r w:rsidRPr="002603C8">
        <w:rPr>
          <w:rFonts w:ascii="Times New Roman" w:eastAsia="Times New Roman" w:hAnsi="Times New Roman" w:cs="Times New Roman"/>
          <w:sz w:val="26"/>
          <w:szCs w:val="26"/>
        </w:rPr>
        <w:t>кс стр</w:t>
      </w:r>
      <w:proofErr w:type="gramEnd"/>
      <w:r w:rsidRPr="002603C8">
        <w:rPr>
          <w:rFonts w:ascii="Times New Roman" w:eastAsia="Times New Roman" w:hAnsi="Times New Roman" w:cs="Times New Roman"/>
          <w:sz w:val="26"/>
          <w:szCs w:val="26"/>
        </w:rPr>
        <w:t>атегической результативности цели (</w:t>
      </w:r>
      <w:proofErr w:type="spellStart"/>
      <w:r w:rsidRPr="002603C8">
        <w:rPr>
          <w:rFonts w:ascii="Times New Roman" w:eastAsia="Times New Roman" w:hAnsi="Times New Roman" w:cs="Times New Roman"/>
          <w:sz w:val="26"/>
          <w:szCs w:val="26"/>
        </w:rPr>
        <w:t>R</w:t>
      </w:r>
      <w:r w:rsidRPr="002603C8">
        <w:rPr>
          <w:rFonts w:ascii="Times New Roman" w:eastAsia="Times New Roman" w:hAnsi="Times New Roman" w:cs="Times New Roman"/>
          <w:sz w:val="26"/>
          <w:szCs w:val="26"/>
          <w:vertAlign w:val="subscript"/>
        </w:rPr>
        <w:t>ц</w:t>
      </w:r>
      <w:proofErr w:type="spellEnd"/>
      <w:r w:rsidRPr="002603C8">
        <w:rPr>
          <w:rFonts w:ascii="Times New Roman" w:eastAsia="Times New Roman" w:hAnsi="Times New Roman" w:cs="Times New Roman"/>
          <w:sz w:val="26"/>
          <w:szCs w:val="26"/>
        </w:rPr>
        <w:t>) по формуле: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noProof/>
          <w:position w:val="-44"/>
          <w:sz w:val="26"/>
          <w:szCs w:val="26"/>
        </w:rPr>
        <w:lastRenderedPageBreak/>
        <w:drawing>
          <wp:inline distT="0" distB="0" distL="0" distR="0" wp14:anchorId="10E2AB6D" wp14:editId="62D73CD4">
            <wp:extent cx="822960" cy="701040"/>
            <wp:effectExtent l="0" t="0" r="0" b="3810"/>
            <wp:docPr id="40" name="Рисунок 40" descr="base_23638_115286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3638_115286_32774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где: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603C8">
        <w:rPr>
          <w:rFonts w:ascii="Times New Roman" w:eastAsia="Times New Roman" w:hAnsi="Times New Roman" w:cs="Times New Roman"/>
          <w:sz w:val="26"/>
          <w:szCs w:val="26"/>
        </w:rPr>
        <w:t>R</w:t>
      </w:r>
      <w:r w:rsidRPr="002603C8">
        <w:rPr>
          <w:rFonts w:ascii="Times New Roman" w:eastAsia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 - инде</w:t>
      </w:r>
      <w:proofErr w:type="gramStart"/>
      <w:r w:rsidRPr="002603C8">
        <w:rPr>
          <w:rFonts w:ascii="Times New Roman" w:eastAsia="Times New Roman" w:hAnsi="Times New Roman" w:cs="Times New Roman"/>
          <w:sz w:val="26"/>
          <w:szCs w:val="26"/>
        </w:rPr>
        <w:t>кс стр</w:t>
      </w:r>
      <w:proofErr w:type="gramEnd"/>
      <w:r w:rsidRPr="002603C8">
        <w:rPr>
          <w:rFonts w:ascii="Times New Roman" w:eastAsia="Times New Roman" w:hAnsi="Times New Roman" w:cs="Times New Roman"/>
          <w:sz w:val="26"/>
          <w:szCs w:val="26"/>
        </w:rPr>
        <w:t>атегической результативности каждого целевого показателя подпрограммы;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p - количество целевых показателей подпрограммы.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3.1.3. Рассчитать инде</w:t>
      </w:r>
      <w:proofErr w:type="gramStart"/>
      <w:r w:rsidRPr="002603C8">
        <w:rPr>
          <w:rFonts w:ascii="Times New Roman" w:eastAsia="Times New Roman" w:hAnsi="Times New Roman" w:cs="Times New Roman"/>
          <w:sz w:val="26"/>
          <w:szCs w:val="26"/>
        </w:rPr>
        <w:t>кс стр</w:t>
      </w:r>
      <w:proofErr w:type="gramEnd"/>
      <w:r w:rsidRPr="002603C8">
        <w:rPr>
          <w:rFonts w:ascii="Times New Roman" w:eastAsia="Times New Roman" w:hAnsi="Times New Roman" w:cs="Times New Roman"/>
          <w:sz w:val="26"/>
          <w:szCs w:val="26"/>
        </w:rPr>
        <w:t>атегической результативности подпрограммы (</w:t>
      </w:r>
      <w:proofErr w:type="spellStart"/>
      <w:r w:rsidRPr="002603C8">
        <w:rPr>
          <w:rFonts w:ascii="Times New Roman" w:eastAsia="Times New Roman" w:hAnsi="Times New Roman" w:cs="Times New Roman"/>
          <w:sz w:val="26"/>
          <w:szCs w:val="26"/>
        </w:rPr>
        <w:t>R</w:t>
      </w:r>
      <w:r w:rsidRPr="002603C8">
        <w:rPr>
          <w:rFonts w:ascii="Times New Roman" w:eastAsia="Times New Roman" w:hAnsi="Times New Roman" w:cs="Times New Roman"/>
          <w:sz w:val="26"/>
          <w:szCs w:val="26"/>
          <w:vertAlign w:val="subscript"/>
        </w:rPr>
        <w:t>стр</w:t>
      </w:r>
      <w:proofErr w:type="spellEnd"/>
      <w:r w:rsidRPr="002603C8">
        <w:rPr>
          <w:rFonts w:ascii="Times New Roman" w:eastAsia="Times New Roman" w:hAnsi="Times New Roman" w:cs="Times New Roman"/>
          <w:sz w:val="26"/>
          <w:szCs w:val="26"/>
        </w:rPr>
        <w:t>) по формулам: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- при наличии одной цели </w:t>
      </w:r>
      <w:proofErr w:type="spellStart"/>
      <w:proofErr w:type="gramStart"/>
      <w:r w:rsidRPr="002603C8">
        <w:rPr>
          <w:rFonts w:ascii="Times New Roman" w:eastAsia="Times New Roman" w:hAnsi="Times New Roman" w:cs="Times New Roman"/>
          <w:sz w:val="26"/>
          <w:szCs w:val="26"/>
        </w:rPr>
        <w:t>R</w:t>
      </w:r>
      <w:proofErr w:type="gramEnd"/>
      <w:r w:rsidRPr="002603C8">
        <w:rPr>
          <w:rFonts w:ascii="Times New Roman" w:eastAsia="Times New Roman" w:hAnsi="Times New Roman" w:cs="Times New Roman"/>
          <w:sz w:val="26"/>
          <w:szCs w:val="26"/>
          <w:vertAlign w:val="subscript"/>
        </w:rPr>
        <w:t>стр</w:t>
      </w:r>
      <w:proofErr w:type="spellEnd"/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 рассчитывается по формуле: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noProof/>
          <w:position w:val="-31"/>
          <w:sz w:val="26"/>
          <w:szCs w:val="26"/>
        </w:rPr>
        <w:drawing>
          <wp:inline distT="0" distB="0" distL="0" distR="0" wp14:anchorId="76456EBF" wp14:editId="60B69E81">
            <wp:extent cx="1089660" cy="541020"/>
            <wp:effectExtent l="0" t="0" r="0" b="0"/>
            <wp:docPr id="41" name="Рисунок 41" descr="base_23638_115286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638_115286_32775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где: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603C8">
        <w:rPr>
          <w:rFonts w:ascii="Times New Roman" w:eastAsia="Times New Roman" w:hAnsi="Times New Roman" w:cs="Times New Roman"/>
          <w:sz w:val="26"/>
          <w:szCs w:val="26"/>
        </w:rPr>
        <w:t>R</w:t>
      </w:r>
      <w:r w:rsidRPr="002603C8">
        <w:rPr>
          <w:rFonts w:ascii="Times New Roman" w:eastAsia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 - инде</w:t>
      </w:r>
      <w:proofErr w:type="gramStart"/>
      <w:r w:rsidRPr="002603C8">
        <w:rPr>
          <w:rFonts w:ascii="Times New Roman" w:eastAsia="Times New Roman" w:hAnsi="Times New Roman" w:cs="Times New Roman"/>
          <w:sz w:val="26"/>
          <w:szCs w:val="26"/>
        </w:rPr>
        <w:t>кс стр</w:t>
      </w:r>
      <w:proofErr w:type="gramEnd"/>
      <w:r w:rsidRPr="002603C8">
        <w:rPr>
          <w:rFonts w:ascii="Times New Roman" w:eastAsia="Times New Roman" w:hAnsi="Times New Roman" w:cs="Times New Roman"/>
          <w:sz w:val="26"/>
          <w:szCs w:val="26"/>
        </w:rPr>
        <w:t>атегической результативности каждого целевого показателя подпрограммы;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p - количество целевых показателей подпрограммы;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3.2. Критерии оценки стратегической результативности подпрограммы: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884"/>
      </w:tblGrid>
      <w:tr w:rsidR="002603C8" w:rsidRPr="002603C8" w:rsidTr="00A90847">
        <w:tc>
          <w:tcPr>
            <w:tcW w:w="453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Значение индекса стратегической результативности подпрограммы (</w:t>
            </w:r>
            <w:proofErr w:type="spellStart"/>
            <w:proofErr w:type="gramStart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proofErr w:type="gramEnd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стр</w:t>
            </w:r>
            <w:proofErr w:type="spellEnd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88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Стратегическая результативность подпрограммы</w:t>
            </w:r>
          </w:p>
        </w:tc>
      </w:tr>
      <w:tr w:rsidR="002603C8" w:rsidRPr="002603C8" w:rsidTr="00A90847">
        <w:tc>
          <w:tcPr>
            <w:tcW w:w="453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proofErr w:type="gramEnd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стр</w:t>
            </w:r>
            <w:proofErr w:type="spellEnd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&gt;= 95%</w:t>
            </w:r>
          </w:p>
        </w:tc>
        <w:tc>
          <w:tcPr>
            <w:tcW w:w="488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высокая</w:t>
            </w:r>
          </w:p>
        </w:tc>
      </w:tr>
      <w:tr w:rsidR="002603C8" w:rsidRPr="002603C8" w:rsidTr="00A90847">
        <w:tc>
          <w:tcPr>
            <w:tcW w:w="453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85% &lt; </w:t>
            </w:r>
            <w:proofErr w:type="spellStart"/>
            <w:proofErr w:type="gramStart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proofErr w:type="gramEnd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стр</w:t>
            </w:r>
            <w:proofErr w:type="spellEnd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&lt; 95%</w:t>
            </w:r>
          </w:p>
        </w:tc>
        <w:tc>
          <w:tcPr>
            <w:tcW w:w="488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средняя</w:t>
            </w:r>
          </w:p>
        </w:tc>
      </w:tr>
      <w:tr w:rsidR="002603C8" w:rsidRPr="002603C8" w:rsidTr="00A90847">
        <w:tc>
          <w:tcPr>
            <w:tcW w:w="453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proofErr w:type="gramEnd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стр</w:t>
            </w:r>
            <w:proofErr w:type="spellEnd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&lt;= 85%</w:t>
            </w:r>
          </w:p>
        </w:tc>
        <w:tc>
          <w:tcPr>
            <w:tcW w:w="4884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низкая</w:t>
            </w:r>
          </w:p>
        </w:tc>
      </w:tr>
    </w:tbl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4. Результативность исполнения подпрограммы - степень достижения запланированных результатов по мероприятиям (задачам) подпрограммы за отчетный временной период.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4.1. Индекс результативности исполнения подпрограммы рассчитывается по мероприятиям. 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4.2. Алгоритм расчета индекса результативности исполнения подпрограммы (</w:t>
      </w:r>
      <w:proofErr w:type="spellStart"/>
      <w:proofErr w:type="gramStart"/>
      <w:r w:rsidRPr="002603C8">
        <w:rPr>
          <w:rFonts w:ascii="Times New Roman" w:eastAsia="Times New Roman" w:hAnsi="Times New Roman" w:cs="Times New Roman"/>
          <w:sz w:val="26"/>
          <w:szCs w:val="26"/>
        </w:rPr>
        <w:t>R</w:t>
      </w:r>
      <w:proofErr w:type="gramEnd"/>
      <w:r w:rsidRPr="002603C8">
        <w:rPr>
          <w:rFonts w:ascii="Times New Roman" w:eastAsia="Times New Roman" w:hAnsi="Times New Roman" w:cs="Times New Roman"/>
          <w:sz w:val="26"/>
          <w:szCs w:val="26"/>
          <w:vertAlign w:val="subscript"/>
        </w:rPr>
        <w:t>исп</w:t>
      </w:r>
      <w:proofErr w:type="spellEnd"/>
      <w:r w:rsidRPr="002603C8">
        <w:rPr>
          <w:rFonts w:ascii="Times New Roman" w:eastAsia="Times New Roman" w:hAnsi="Times New Roman" w:cs="Times New Roman"/>
          <w:sz w:val="26"/>
          <w:szCs w:val="26"/>
        </w:rPr>
        <w:t>):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4.2.1. Индекс результативности исполнения мероприятий (задач) (</w:t>
      </w:r>
      <w:proofErr w:type="spellStart"/>
      <w:proofErr w:type="gramStart"/>
      <w:r w:rsidRPr="002603C8">
        <w:rPr>
          <w:rFonts w:ascii="Times New Roman" w:eastAsia="Times New Roman" w:hAnsi="Times New Roman" w:cs="Times New Roman"/>
          <w:sz w:val="26"/>
          <w:szCs w:val="26"/>
        </w:rPr>
        <w:t>R</w:t>
      </w:r>
      <w:proofErr w:type="gramEnd"/>
      <w:r w:rsidRPr="002603C8">
        <w:rPr>
          <w:rFonts w:ascii="Times New Roman" w:eastAsia="Times New Roman" w:hAnsi="Times New Roman" w:cs="Times New Roman"/>
          <w:sz w:val="26"/>
          <w:szCs w:val="26"/>
          <w:vertAlign w:val="subscript"/>
        </w:rPr>
        <w:t>мз</w:t>
      </w:r>
      <w:proofErr w:type="spellEnd"/>
      <w:r w:rsidRPr="002603C8">
        <w:rPr>
          <w:rFonts w:ascii="Times New Roman" w:eastAsia="Times New Roman" w:hAnsi="Times New Roman" w:cs="Times New Roman"/>
          <w:sz w:val="26"/>
          <w:szCs w:val="26"/>
        </w:rPr>
        <w:t>) определяется по формуле: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noProof/>
          <w:position w:val="-29"/>
          <w:sz w:val="26"/>
          <w:szCs w:val="26"/>
        </w:rPr>
        <w:lastRenderedPageBreak/>
        <w:drawing>
          <wp:inline distT="0" distB="0" distL="0" distR="0" wp14:anchorId="6DE27DEF" wp14:editId="25061E61">
            <wp:extent cx="2270760" cy="510540"/>
            <wp:effectExtent l="0" t="0" r="0" b="3810"/>
            <wp:docPr id="42" name="Рисунок 42" descr="base_23638_115286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638_115286_32777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где: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2603C8">
        <w:rPr>
          <w:rFonts w:ascii="Times New Roman" w:eastAsia="Times New Roman" w:hAnsi="Times New Roman" w:cs="Times New Roman"/>
          <w:sz w:val="26"/>
          <w:szCs w:val="26"/>
        </w:rPr>
        <w:t>X</w:t>
      </w:r>
      <w:proofErr w:type="gramEnd"/>
      <w:r w:rsidRPr="002603C8">
        <w:rPr>
          <w:rFonts w:ascii="Times New Roman" w:eastAsia="Times New Roman" w:hAnsi="Times New Roman" w:cs="Times New Roman"/>
          <w:sz w:val="26"/>
          <w:szCs w:val="26"/>
          <w:vertAlign w:val="subscript"/>
        </w:rPr>
        <w:t>факт</w:t>
      </w:r>
      <w:proofErr w:type="spellEnd"/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 - фактическое значение результата мероприятия (задачи) за отчетный период;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2603C8">
        <w:rPr>
          <w:rFonts w:ascii="Times New Roman" w:eastAsia="Times New Roman" w:hAnsi="Times New Roman" w:cs="Times New Roman"/>
          <w:sz w:val="26"/>
          <w:szCs w:val="26"/>
        </w:rPr>
        <w:t>X</w:t>
      </w:r>
      <w:proofErr w:type="gramEnd"/>
      <w:r w:rsidRPr="002603C8">
        <w:rPr>
          <w:rFonts w:ascii="Times New Roman" w:eastAsia="Times New Roman" w:hAnsi="Times New Roman" w:cs="Times New Roman"/>
          <w:sz w:val="26"/>
          <w:szCs w:val="26"/>
          <w:vertAlign w:val="subscript"/>
        </w:rPr>
        <w:t>план</w:t>
      </w:r>
      <w:proofErr w:type="spellEnd"/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 - плановое значение результата мероприятия (задачи) за отчетный период;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n - количество мероприятий (задач), запланированных на отчетный период.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Если положительной динамикой считается уменьшение значения результата мероприятия, при расчете </w:t>
      </w:r>
      <w:proofErr w:type="spellStart"/>
      <w:proofErr w:type="gramStart"/>
      <w:r w:rsidRPr="002603C8">
        <w:rPr>
          <w:rFonts w:ascii="Times New Roman" w:eastAsia="Times New Roman" w:hAnsi="Times New Roman" w:cs="Times New Roman"/>
          <w:sz w:val="26"/>
          <w:szCs w:val="26"/>
        </w:rPr>
        <w:t>R</w:t>
      </w:r>
      <w:proofErr w:type="gramEnd"/>
      <w:r w:rsidRPr="002603C8">
        <w:rPr>
          <w:rFonts w:ascii="Times New Roman" w:eastAsia="Times New Roman" w:hAnsi="Times New Roman" w:cs="Times New Roman"/>
          <w:sz w:val="26"/>
          <w:szCs w:val="26"/>
          <w:vertAlign w:val="subscript"/>
        </w:rPr>
        <w:t>з</w:t>
      </w:r>
      <w:proofErr w:type="spellEnd"/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 необходимо перевернуть дробь (поменять местами числитель и знаменатель дроби).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4.2.2. Индекс результативности исполнения подпрограммы (</w:t>
      </w:r>
      <w:proofErr w:type="spellStart"/>
      <w:proofErr w:type="gramStart"/>
      <w:r w:rsidRPr="002603C8">
        <w:rPr>
          <w:rFonts w:ascii="Times New Roman" w:eastAsia="Times New Roman" w:hAnsi="Times New Roman" w:cs="Times New Roman"/>
          <w:sz w:val="26"/>
          <w:szCs w:val="26"/>
        </w:rPr>
        <w:t>R</w:t>
      </w:r>
      <w:proofErr w:type="gramEnd"/>
      <w:r w:rsidRPr="002603C8">
        <w:rPr>
          <w:rFonts w:ascii="Times New Roman" w:eastAsia="Times New Roman" w:hAnsi="Times New Roman" w:cs="Times New Roman"/>
          <w:sz w:val="26"/>
          <w:szCs w:val="26"/>
          <w:vertAlign w:val="subscript"/>
        </w:rPr>
        <w:t>исп</w:t>
      </w:r>
      <w:proofErr w:type="spellEnd"/>
      <w:r w:rsidRPr="002603C8">
        <w:rPr>
          <w:rFonts w:ascii="Times New Roman" w:eastAsia="Times New Roman" w:hAnsi="Times New Roman" w:cs="Times New Roman"/>
          <w:sz w:val="26"/>
          <w:szCs w:val="26"/>
        </w:rPr>
        <w:t>) определяется по формуле: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noProof/>
          <w:position w:val="-41"/>
          <w:sz w:val="26"/>
          <w:szCs w:val="26"/>
        </w:rPr>
        <w:drawing>
          <wp:inline distT="0" distB="0" distL="0" distR="0" wp14:anchorId="76C84015" wp14:editId="7B4F6574">
            <wp:extent cx="960120" cy="670560"/>
            <wp:effectExtent l="0" t="0" r="0" b="0"/>
            <wp:docPr id="43" name="Рисунок 43" descr="base_23638_115286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638_115286_32778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где: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603C8">
        <w:rPr>
          <w:rFonts w:ascii="Times New Roman" w:eastAsia="Times New Roman" w:hAnsi="Times New Roman" w:cs="Times New Roman"/>
          <w:sz w:val="26"/>
          <w:szCs w:val="26"/>
        </w:rPr>
        <w:t>R</w:t>
      </w:r>
      <w:proofErr w:type="gramStart"/>
      <w:r w:rsidRPr="002603C8">
        <w:rPr>
          <w:rFonts w:ascii="Times New Roman" w:eastAsia="Times New Roman" w:hAnsi="Times New Roman" w:cs="Times New Roman"/>
          <w:sz w:val="26"/>
          <w:szCs w:val="26"/>
          <w:vertAlign w:val="subscript"/>
        </w:rPr>
        <w:t>з</w:t>
      </w:r>
      <w:proofErr w:type="gramEnd"/>
      <w:r w:rsidRPr="002603C8">
        <w:rPr>
          <w:rFonts w:ascii="Times New Roman" w:eastAsia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 - показатель результативности исполнения мероприятий (задач);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m - количество мероприятий (задач), запланированных на отчетный период.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4.2.3. Если у мероприятия более одного значения результата, то индекс результативности исполнения мероприятия подпрограммы вычисляется в порядке, установленном данной Методикой, как среднеарифметическое.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4.3. Критерии оценки результативности исполнения подпрограммы: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3"/>
        <w:gridCol w:w="4533"/>
      </w:tblGrid>
      <w:tr w:rsidR="002603C8" w:rsidRPr="002603C8" w:rsidTr="00A90847">
        <w:tc>
          <w:tcPr>
            <w:tcW w:w="4533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Значение индекса результативности исполнения подпрограммы (</w:t>
            </w:r>
            <w:proofErr w:type="spellStart"/>
            <w:proofErr w:type="gramStart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proofErr w:type="gramEnd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исп</w:t>
            </w:r>
            <w:proofErr w:type="spellEnd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3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Результативность исполнения подпрограммы</w:t>
            </w:r>
          </w:p>
        </w:tc>
      </w:tr>
      <w:tr w:rsidR="002603C8" w:rsidRPr="002603C8" w:rsidTr="00A90847">
        <w:tc>
          <w:tcPr>
            <w:tcW w:w="4533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proofErr w:type="gramEnd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исп</w:t>
            </w:r>
            <w:proofErr w:type="spellEnd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&gt;= 95%</w:t>
            </w:r>
          </w:p>
        </w:tc>
        <w:tc>
          <w:tcPr>
            <w:tcW w:w="4533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высокая</w:t>
            </w:r>
          </w:p>
        </w:tc>
      </w:tr>
      <w:tr w:rsidR="002603C8" w:rsidRPr="002603C8" w:rsidTr="00A90847">
        <w:tc>
          <w:tcPr>
            <w:tcW w:w="4533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85% &lt; </w:t>
            </w:r>
            <w:proofErr w:type="spellStart"/>
            <w:proofErr w:type="gramStart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proofErr w:type="gramEnd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исп</w:t>
            </w:r>
            <w:proofErr w:type="spellEnd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&lt; 95%</w:t>
            </w:r>
          </w:p>
        </w:tc>
        <w:tc>
          <w:tcPr>
            <w:tcW w:w="4533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средняя</w:t>
            </w:r>
          </w:p>
        </w:tc>
      </w:tr>
      <w:tr w:rsidR="002603C8" w:rsidRPr="002603C8" w:rsidTr="00A90847">
        <w:tc>
          <w:tcPr>
            <w:tcW w:w="4533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proofErr w:type="gramEnd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исп</w:t>
            </w:r>
            <w:proofErr w:type="spellEnd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&lt;= 85%</w:t>
            </w:r>
          </w:p>
        </w:tc>
        <w:tc>
          <w:tcPr>
            <w:tcW w:w="4533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низкая</w:t>
            </w:r>
          </w:p>
        </w:tc>
      </w:tr>
    </w:tbl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5. Эффективность исполнения подпрограммы - это отношение степени достижения запланированных результатов исполнения мероприятий (задач) подпрограммы к степени освоения средств бюджетов всех уровней на реализацию этих мероприятий (задач).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5.1. Индекс эффективности исполнения подпрограммы (</w:t>
      </w:r>
      <w:proofErr w:type="spellStart"/>
      <w:proofErr w:type="gramStart"/>
      <w:r w:rsidRPr="002603C8">
        <w:rPr>
          <w:rFonts w:ascii="Times New Roman" w:eastAsia="Times New Roman" w:hAnsi="Times New Roman" w:cs="Times New Roman"/>
          <w:sz w:val="26"/>
          <w:szCs w:val="26"/>
        </w:rPr>
        <w:t>E</w:t>
      </w:r>
      <w:proofErr w:type="gramEnd"/>
      <w:r w:rsidRPr="002603C8">
        <w:rPr>
          <w:rFonts w:ascii="Times New Roman" w:eastAsia="Times New Roman" w:hAnsi="Times New Roman" w:cs="Times New Roman"/>
          <w:sz w:val="26"/>
          <w:szCs w:val="26"/>
          <w:vertAlign w:val="subscript"/>
        </w:rPr>
        <w:t>исп</w:t>
      </w:r>
      <w:proofErr w:type="spellEnd"/>
      <w:r w:rsidRPr="002603C8">
        <w:rPr>
          <w:rFonts w:ascii="Times New Roman" w:eastAsia="Times New Roman" w:hAnsi="Times New Roman" w:cs="Times New Roman"/>
          <w:sz w:val="26"/>
          <w:szCs w:val="26"/>
        </w:rPr>
        <w:t>) определяется по формуле: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noProof/>
          <w:position w:val="-27"/>
          <w:sz w:val="26"/>
          <w:szCs w:val="26"/>
        </w:rPr>
        <w:drawing>
          <wp:inline distT="0" distB="0" distL="0" distR="0" wp14:anchorId="7DB17EE3" wp14:editId="1D5DB5B1">
            <wp:extent cx="1257300" cy="495300"/>
            <wp:effectExtent l="0" t="0" r="0" b="0"/>
            <wp:docPr id="44" name="Рисунок 44" descr="base_23638_115286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638_115286_32779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где: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2603C8">
        <w:rPr>
          <w:rFonts w:ascii="Times New Roman" w:eastAsia="Times New Roman" w:hAnsi="Times New Roman" w:cs="Times New Roman"/>
          <w:sz w:val="26"/>
          <w:szCs w:val="26"/>
        </w:rPr>
        <w:t>R</w:t>
      </w:r>
      <w:proofErr w:type="gramEnd"/>
      <w:r w:rsidRPr="002603C8">
        <w:rPr>
          <w:rFonts w:ascii="Times New Roman" w:eastAsia="Times New Roman" w:hAnsi="Times New Roman" w:cs="Times New Roman"/>
          <w:sz w:val="26"/>
          <w:szCs w:val="26"/>
          <w:vertAlign w:val="subscript"/>
        </w:rPr>
        <w:t>исп</w:t>
      </w:r>
      <w:proofErr w:type="spellEnd"/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 - индекс результативности исполнения подпрограммы;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2603C8">
        <w:rPr>
          <w:rFonts w:ascii="Times New Roman" w:eastAsia="Times New Roman" w:hAnsi="Times New Roman" w:cs="Times New Roman"/>
          <w:sz w:val="26"/>
          <w:szCs w:val="26"/>
        </w:rPr>
        <w:t>F</w:t>
      </w:r>
      <w:proofErr w:type="gramEnd"/>
      <w:r w:rsidRPr="002603C8">
        <w:rPr>
          <w:rFonts w:ascii="Times New Roman" w:eastAsia="Times New Roman" w:hAnsi="Times New Roman" w:cs="Times New Roman"/>
          <w:sz w:val="26"/>
          <w:szCs w:val="26"/>
          <w:vertAlign w:val="subscript"/>
        </w:rPr>
        <w:t>факт</w:t>
      </w:r>
      <w:proofErr w:type="spellEnd"/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 - фактический объем средств бюджетов всех уровней на создание результатов на отчетный период (с учетом кредиторской задолженности за выполненные работы в отчетном году и без учета расходов, направленных на погашение кредиторской задолженности за работы, выполненные в периоды, предшествующие отчетному периоду);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2603C8">
        <w:rPr>
          <w:rFonts w:ascii="Times New Roman" w:eastAsia="Times New Roman" w:hAnsi="Times New Roman" w:cs="Times New Roman"/>
          <w:sz w:val="26"/>
          <w:szCs w:val="26"/>
        </w:rPr>
        <w:t>F</w:t>
      </w:r>
      <w:proofErr w:type="gramEnd"/>
      <w:r w:rsidRPr="002603C8">
        <w:rPr>
          <w:rFonts w:ascii="Times New Roman" w:eastAsia="Times New Roman" w:hAnsi="Times New Roman" w:cs="Times New Roman"/>
          <w:sz w:val="26"/>
          <w:szCs w:val="26"/>
          <w:vertAlign w:val="subscript"/>
        </w:rPr>
        <w:t>план</w:t>
      </w:r>
      <w:proofErr w:type="spellEnd"/>
      <w:r w:rsidRPr="002603C8">
        <w:rPr>
          <w:rFonts w:ascii="Times New Roman" w:eastAsia="Times New Roman" w:hAnsi="Times New Roman" w:cs="Times New Roman"/>
          <w:sz w:val="26"/>
          <w:szCs w:val="26"/>
        </w:rPr>
        <w:t xml:space="preserve"> - плановый объем средств бюджетов всех уровней на создание результатов на отчетный период (без учета расходов, запланированных на погашение кредиторской задолженности).</w:t>
      </w:r>
    </w:p>
    <w:p w:rsidR="002603C8" w:rsidRPr="002603C8" w:rsidRDefault="002603C8" w:rsidP="002603C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3C8">
        <w:rPr>
          <w:rFonts w:ascii="Times New Roman" w:eastAsia="Times New Roman" w:hAnsi="Times New Roman" w:cs="Times New Roman"/>
          <w:sz w:val="26"/>
          <w:szCs w:val="26"/>
        </w:rPr>
        <w:t>5.2. Критерии оценки эффективности исполнения подпрограммы:</w:t>
      </w: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3"/>
        <w:gridCol w:w="4533"/>
      </w:tblGrid>
      <w:tr w:rsidR="002603C8" w:rsidRPr="002603C8" w:rsidTr="00A90847">
        <w:tc>
          <w:tcPr>
            <w:tcW w:w="4533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Значение индекса эффективности исполнения подпрограммы (</w:t>
            </w:r>
            <w:proofErr w:type="spellStart"/>
            <w:proofErr w:type="gramStart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proofErr w:type="gramEnd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исп</w:t>
            </w:r>
            <w:proofErr w:type="spellEnd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3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Эффективность исполнения подпрограммы</w:t>
            </w:r>
          </w:p>
        </w:tc>
      </w:tr>
      <w:tr w:rsidR="002603C8" w:rsidRPr="002603C8" w:rsidTr="00A90847">
        <w:tc>
          <w:tcPr>
            <w:tcW w:w="4533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proofErr w:type="gramEnd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исп</w:t>
            </w:r>
            <w:proofErr w:type="spellEnd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&gt;= 100%</w:t>
            </w:r>
          </w:p>
        </w:tc>
        <w:tc>
          <w:tcPr>
            <w:tcW w:w="4533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высокая</w:t>
            </w:r>
          </w:p>
        </w:tc>
      </w:tr>
      <w:tr w:rsidR="002603C8" w:rsidRPr="002603C8" w:rsidTr="00A90847">
        <w:tc>
          <w:tcPr>
            <w:tcW w:w="4533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90% &lt; </w:t>
            </w:r>
            <w:proofErr w:type="spellStart"/>
            <w:proofErr w:type="gramStart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proofErr w:type="gramEnd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исп</w:t>
            </w:r>
            <w:proofErr w:type="spellEnd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&lt; 100%</w:t>
            </w:r>
          </w:p>
        </w:tc>
        <w:tc>
          <w:tcPr>
            <w:tcW w:w="4533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средняя</w:t>
            </w:r>
          </w:p>
        </w:tc>
      </w:tr>
      <w:tr w:rsidR="002603C8" w:rsidRPr="002603C8" w:rsidTr="00A90847">
        <w:tc>
          <w:tcPr>
            <w:tcW w:w="4533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proofErr w:type="gramEnd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исп</w:t>
            </w:r>
            <w:proofErr w:type="spellEnd"/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&lt;= 90%</w:t>
            </w:r>
          </w:p>
        </w:tc>
        <w:tc>
          <w:tcPr>
            <w:tcW w:w="4533" w:type="dxa"/>
          </w:tcPr>
          <w:p w:rsidR="002603C8" w:rsidRPr="002603C8" w:rsidRDefault="002603C8" w:rsidP="00260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3C8">
              <w:rPr>
                <w:rFonts w:ascii="Times New Roman" w:eastAsia="Times New Roman" w:hAnsi="Times New Roman" w:cs="Times New Roman"/>
                <w:sz w:val="26"/>
                <w:szCs w:val="26"/>
              </w:rPr>
              <w:t>низкая</w:t>
            </w:r>
          </w:p>
        </w:tc>
      </w:tr>
    </w:tbl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3C8" w:rsidRPr="002603C8" w:rsidRDefault="002603C8" w:rsidP="002603C8">
      <w:pPr>
        <w:widowControl w:val="0"/>
        <w:suppressAutoHyphens/>
        <w:spacing w:after="0" w:line="240" w:lineRule="auto"/>
        <w:ind w:firstLine="720"/>
        <w:jc w:val="right"/>
        <w:outlineLvl w:val="1"/>
        <w:rPr>
          <w:rFonts w:ascii="Arial" w:eastAsia="Arial" w:hAnsi="Arial" w:cs="Times New Roman"/>
          <w:sz w:val="20"/>
          <w:szCs w:val="20"/>
          <w:lang w:eastAsia="ar-SA"/>
        </w:rPr>
      </w:pPr>
    </w:p>
    <w:p w:rsidR="002603C8" w:rsidRPr="002603C8" w:rsidRDefault="002603C8" w:rsidP="002603C8">
      <w:pPr>
        <w:widowControl w:val="0"/>
        <w:suppressAutoHyphens/>
        <w:spacing w:after="0" w:line="240" w:lineRule="auto"/>
        <w:ind w:firstLine="720"/>
        <w:jc w:val="right"/>
        <w:outlineLvl w:val="1"/>
        <w:rPr>
          <w:rFonts w:ascii="Arial" w:eastAsia="Arial" w:hAnsi="Arial" w:cs="Times New Roman"/>
          <w:sz w:val="20"/>
          <w:szCs w:val="20"/>
          <w:lang w:eastAsia="ar-SA"/>
        </w:rPr>
      </w:pPr>
    </w:p>
    <w:p w:rsidR="002603C8" w:rsidRPr="002603C8" w:rsidRDefault="002603C8" w:rsidP="002603C8">
      <w:pPr>
        <w:widowControl w:val="0"/>
        <w:suppressAutoHyphens/>
        <w:spacing w:after="0" w:line="240" w:lineRule="auto"/>
        <w:ind w:firstLine="720"/>
        <w:jc w:val="right"/>
        <w:outlineLvl w:val="1"/>
        <w:rPr>
          <w:rFonts w:ascii="Arial" w:eastAsia="Arial" w:hAnsi="Arial" w:cs="Times New Roman"/>
          <w:sz w:val="20"/>
          <w:szCs w:val="20"/>
          <w:lang w:eastAsia="ar-SA"/>
        </w:rPr>
      </w:pPr>
    </w:p>
    <w:p w:rsidR="002603C8" w:rsidRPr="002603C8" w:rsidRDefault="002603C8" w:rsidP="002603C8">
      <w:pPr>
        <w:widowControl w:val="0"/>
        <w:suppressAutoHyphens/>
        <w:spacing w:after="0" w:line="240" w:lineRule="auto"/>
        <w:ind w:firstLine="720"/>
        <w:jc w:val="right"/>
        <w:outlineLvl w:val="1"/>
        <w:rPr>
          <w:rFonts w:ascii="Arial" w:eastAsia="Arial" w:hAnsi="Arial" w:cs="Times New Roman"/>
          <w:sz w:val="20"/>
          <w:szCs w:val="20"/>
          <w:lang w:eastAsia="ar-SA"/>
        </w:rPr>
      </w:pPr>
    </w:p>
    <w:p w:rsidR="002603C8" w:rsidRPr="002603C8" w:rsidRDefault="002603C8" w:rsidP="002603C8">
      <w:pPr>
        <w:widowControl w:val="0"/>
        <w:suppressAutoHyphens/>
        <w:spacing w:after="0" w:line="240" w:lineRule="auto"/>
        <w:ind w:firstLine="720"/>
        <w:jc w:val="right"/>
        <w:outlineLvl w:val="1"/>
        <w:rPr>
          <w:rFonts w:ascii="Arial" w:eastAsia="Arial" w:hAnsi="Arial" w:cs="Times New Roman"/>
          <w:sz w:val="20"/>
          <w:szCs w:val="20"/>
          <w:lang w:eastAsia="ar-SA"/>
        </w:rPr>
      </w:pPr>
    </w:p>
    <w:p w:rsidR="002603C8" w:rsidRPr="002603C8" w:rsidRDefault="002603C8" w:rsidP="002603C8">
      <w:pPr>
        <w:widowControl w:val="0"/>
        <w:suppressAutoHyphens/>
        <w:spacing w:after="0" w:line="240" w:lineRule="auto"/>
        <w:ind w:firstLine="720"/>
        <w:jc w:val="right"/>
        <w:outlineLvl w:val="1"/>
        <w:rPr>
          <w:rFonts w:ascii="Arial" w:eastAsia="Arial" w:hAnsi="Arial" w:cs="Times New Roman"/>
          <w:sz w:val="20"/>
          <w:szCs w:val="20"/>
          <w:lang w:eastAsia="ar-SA"/>
        </w:rPr>
      </w:pPr>
    </w:p>
    <w:p w:rsidR="002603C8" w:rsidRPr="002603C8" w:rsidRDefault="002603C8" w:rsidP="002603C8">
      <w:pPr>
        <w:widowControl w:val="0"/>
        <w:suppressAutoHyphens/>
        <w:spacing w:after="0" w:line="240" w:lineRule="auto"/>
        <w:ind w:firstLine="720"/>
        <w:jc w:val="right"/>
        <w:outlineLvl w:val="1"/>
        <w:rPr>
          <w:rFonts w:ascii="Arial" w:eastAsia="Arial" w:hAnsi="Arial" w:cs="Times New Roman"/>
          <w:sz w:val="20"/>
          <w:szCs w:val="20"/>
          <w:lang w:eastAsia="ar-SA"/>
        </w:rPr>
      </w:pPr>
    </w:p>
    <w:p w:rsidR="002603C8" w:rsidRPr="002603C8" w:rsidRDefault="002603C8" w:rsidP="002603C8">
      <w:pPr>
        <w:widowControl w:val="0"/>
        <w:suppressAutoHyphens/>
        <w:spacing w:after="0" w:line="240" w:lineRule="auto"/>
        <w:ind w:firstLine="720"/>
        <w:jc w:val="right"/>
        <w:outlineLvl w:val="1"/>
        <w:rPr>
          <w:rFonts w:ascii="Arial" w:eastAsia="Arial" w:hAnsi="Arial" w:cs="Times New Roman"/>
          <w:sz w:val="20"/>
          <w:szCs w:val="20"/>
          <w:lang w:eastAsia="ar-SA"/>
        </w:rPr>
      </w:pPr>
    </w:p>
    <w:p w:rsidR="002603C8" w:rsidRPr="002603C8" w:rsidRDefault="002603C8" w:rsidP="002603C8">
      <w:pPr>
        <w:widowControl w:val="0"/>
        <w:suppressAutoHyphens/>
        <w:spacing w:after="0" w:line="240" w:lineRule="auto"/>
        <w:outlineLvl w:val="1"/>
        <w:rPr>
          <w:rFonts w:ascii="Arial" w:eastAsia="Arial" w:hAnsi="Arial" w:cs="Times New Roman"/>
          <w:sz w:val="20"/>
          <w:szCs w:val="20"/>
          <w:lang w:eastAsia="ar-SA"/>
        </w:rPr>
        <w:sectPr w:rsidR="002603C8" w:rsidRPr="002603C8" w:rsidSect="00A90847">
          <w:pgSz w:w="11905" w:h="16838"/>
          <w:pgMar w:top="709" w:right="706" w:bottom="1134" w:left="1701" w:header="0" w:footer="0" w:gutter="0"/>
          <w:cols w:space="720"/>
        </w:sectPr>
      </w:pPr>
    </w:p>
    <w:p w:rsidR="00A9673B" w:rsidRDefault="00A9673B" w:rsidP="003F1BAA">
      <w:pPr>
        <w:pStyle w:val="ConsPlusNormal"/>
        <w:jc w:val="right"/>
        <w:outlineLvl w:val="1"/>
      </w:pPr>
    </w:p>
    <w:p w:rsidR="00A9673B" w:rsidRDefault="00A9673B" w:rsidP="003F1BAA">
      <w:pPr>
        <w:pStyle w:val="ConsPlusNormal"/>
        <w:jc w:val="right"/>
        <w:outlineLvl w:val="1"/>
      </w:pPr>
    </w:p>
    <w:p w:rsidR="00A9673B" w:rsidRDefault="00A9673B" w:rsidP="003F1BAA">
      <w:pPr>
        <w:pStyle w:val="ConsPlusNormal"/>
        <w:jc w:val="right"/>
        <w:outlineLvl w:val="1"/>
      </w:pPr>
    </w:p>
    <w:p w:rsidR="00A9673B" w:rsidRDefault="00A9673B" w:rsidP="003F1BAA">
      <w:pPr>
        <w:pStyle w:val="ConsPlusNormal"/>
        <w:jc w:val="right"/>
        <w:outlineLvl w:val="1"/>
      </w:pPr>
    </w:p>
    <w:p w:rsidR="00A9673B" w:rsidRDefault="00A9673B" w:rsidP="003F1BAA">
      <w:pPr>
        <w:pStyle w:val="ConsPlusNormal"/>
        <w:jc w:val="right"/>
        <w:outlineLvl w:val="1"/>
      </w:pPr>
    </w:p>
    <w:p w:rsidR="00A9673B" w:rsidRDefault="00A9673B" w:rsidP="003F1BAA">
      <w:pPr>
        <w:pStyle w:val="ConsPlusNormal"/>
        <w:jc w:val="right"/>
        <w:outlineLvl w:val="1"/>
      </w:pPr>
    </w:p>
    <w:p w:rsidR="00A9673B" w:rsidRDefault="00A9673B" w:rsidP="003F1BAA">
      <w:pPr>
        <w:pStyle w:val="ConsPlusNormal"/>
        <w:jc w:val="right"/>
        <w:outlineLvl w:val="1"/>
      </w:pPr>
    </w:p>
    <w:p w:rsidR="00A9673B" w:rsidRDefault="00A9673B" w:rsidP="003F1BAA">
      <w:pPr>
        <w:pStyle w:val="ConsPlusNormal"/>
        <w:jc w:val="right"/>
        <w:outlineLvl w:val="1"/>
      </w:pPr>
    </w:p>
    <w:p w:rsidR="00A9673B" w:rsidRDefault="00A9673B" w:rsidP="003F1BAA">
      <w:pPr>
        <w:pStyle w:val="ConsPlusNormal"/>
        <w:jc w:val="right"/>
        <w:outlineLvl w:val="1"/>
      </w:pPr>
    </w:p>
    <w:p w:rsidR="00A9673B" w:rsidRDefault="00A9673B" w:rsidP="003F1BAA">
      <w:pPr>
        <w:pStyle w:val="ConsPlusNormal"/>
        <w:jc w:val="right"/>
        <w:outlineLvl w:val="1"/>
      </w:pPr>
    </w:p>
    <w:p w:rsidR="00A9673B" w:rsidRDefault="00A9673B" w:rsidP="00801E25">
      <w:pPr>
        <w:pStyle w:val="ConsPlusNormal"/>
        <w:ind w:firstLine="0"/>
        <w:outlineLvl w:val="1"/>
        <w:sectPr w:rsidR="00A9673B" w:rsidSect="00397E45">
          <w:pgSz w:w="11905" w:h="16838"/>
          <w:pgMar w:top="709" w:right="706" w:bottom="1134" w:left="1701" w:header="0" w:footer="0" w:gutter="0"/>
          <w:cols w:space="720"/>
        </w:sectPr>
      </w:pPr>
    </w:p>
    <w:p w:rsidR="003F1BAA" w:rsidRPr="00A9673B" w:rsidRDefault="00A9673B" w:rsidP="005B4171">
      <w:pPr>
        <w:pStyle w:val="ConsPlusNormal"/>
        <w:ind w:firstLine="0"/>
        <w:jc w:val="right"/>
        <w:outlineLvl w:val="1"/>
        <w:rPr>
          <w:rFonts w:ascii="Times New Roman" w:hAnsi="Times New Roman"/>
          <w:sz w:val="26"/>
          <w:szCs w:val="26"/>
        </w:rPr>
      </w:pPr>
      <w:r w:rsidRPr="00A9673B"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3F1BAA" w:rsidRPr="00A9673B">
        <w:rPr>
          <w:rFonts w:ascii="Times New Roman" w:hAnsi="Times New Roman"/>
          <w:sz w:val="26"/>
          <w:szCs w:val="26"/>
        </w:rPr>
        <w:t>Приложение 7</w:t>
      </w:r>
    </w:p>
    <w:p w:rsidR="003F1BAA" w:rsidRPr="00A9673B" w:rsidRDefault="003F1BAA" w:rsidP="003F1BA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A9673B">
        <w:rPr>
          <w:rFonts w:ascii="Times New Roman" w:hAnsi="Times New Roman"/>
          <w:sz w:val="26"/>
          <w:szCs w:val="26"/>
        </w:rPr>
        <w:t>Форма</w:t>
      </w:r>
    </w:p>
    <w:p w:rsidR="00A9673B" w:rsidRPr="00A9673B" w:rsidRDefault="00A9673B" w:rsidP="00A9673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9673B" w:rsidRDefault="00A9673B" w:rsidP="00A9673B"/>
    <w:p w:rsidR="00A9673B" w:rsidRPr="00A9673B" w:rsidRDefault="00A9673B" w:rsidP="00A9673B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673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Реестр действующих муниципальных программ  </w:t>
      </w:r>
      <w:proofErr w:type="gramStart"/>
      <w:r w:rsidRPr="00A9673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Гаврилов-Ямского</w:t>
      </w:r>
      <w:proofErr w:type="gramEnd"/>
      <w:r w:rsidRPr="00A9673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муниципального района </w:t>
      </w:r>
    </w:p>
    <w:p w:rsidR="00A9673B" w:rsidRPr="00A9673B" w:rsidRDefault="00A9673B" w:rsidP="00A9673B">
      <w:pPr>
        <w:jc w:val="right"/>
        <w:rPr>
          <w:rFonts w:eastAsiaTheme="minorHAnsi"/>
          <w:b/>
          <w:i/>
          <w:sz w:val="24"/>
          <w:szCs w:val="24"/>
          <w:lang w:eastAsia="en-US"/>
        </w:rPr>
      </w:pPr>
    </w:p>
    <w:tbl>
      <w:tblPr>
        <w:tblStyle w:val="12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2410"/>
        <w:gridCol w:w="1559"/>
        <w:gridCol w:w="2572"/>
        <w:gridCol w:w="2106"/>
        <w:gridCol w:w="1984"/>
      </w:tblGrid>
      <w:tr w:rsidR="00A9673B" w:rsidRPr="00101643" w:rsidTr="00101643">
        <w:trPr>
          <w:trHeight w:val="300"/>
        </w:trPr>
        <w:tc>
          <w:tcPr>
            <w:tcW w:w="675" w:type="dxa"/>
            <w:vMerge w:val="restart"/>
          </w:tcPr>
          <w:p w:rsidR="00A9673B" w:rsidRPr="00101643" w:rsidRDefault="00A9673B" w:rsidP="00A967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 w:val="restart"/>
          </w:tcPr>
          <w:p w:rsidR="00A9673B" w:rsidRPr="00101643" w:rsidRDefault="00A9673B" w:rsidP="00A967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1643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программы/ подпрограммы</w:t>
            </w:r>
          </w:p>
        </w:tc>
        <w:tc>
          <w:tcPr>
            <w:tcW w:w="2410" w:type="dxa"/>
            <w:vMerge w:val="restart"/>
          </w:tcPr>
          <w:p w:rsidR="00A9673B" w:rsidRPr="00101643" w:rsidRDefault="00A9673B" w:rsidP="00A967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1643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</w:p>
        </w:tc>
        <w:tc>
          <w:tcPr>
            <w:tcW w:w="1559" w:type="dxa"/>
            <w:vMerge w:val="restart"/>
          </w:tcPr>
          <w:p w:rsidR="00A9673B" w:rsidRPr="00101643" w:rsidRDefault="00A9673B" w:rsidP="00A967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1643">
              <w:rPr>
                <w:rFonts w:ascii="Times New Roman" w:hAnsi="Times New Roman" w:cs="Times New Roman"/>
                <w:sz w:val="26"/>
                <w:szCs w:val="26"/>
              </w:rPr>
              <w:t xml:space="preserve">Сроки </w:t>
            </w:r>
          </w:p>
          <w:p w:rsidR="00A9673B" w:rsidRPr="00101643" w:rsidRDefault="00A9673B" w:rsidP="00A967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1643">
              <w:rPr>
                <w:rFonts w:ascii="Times New Roman" w:hAnsi="Times New Roman" w:cs="Times New Roman"/>
                <w:sz w:val="26"/>
                <w:szCs w:val="26"/>
              </w:rPr>
              <w:t>реализации</w:t>
            </w:r>
          </w:p>
          <w:p w:rsidR="00A9673B" w:rsidRPr="00101643" w:rsidRDefault="00A9673B" w:rsidP="00A967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  <w:gridSpan w:val="3"/>
          </w:tcPr>
          <w:p w:rsidR="00A9673B" w:rsidRPr="00101643" w:rsidRDefault="00A9673B" w:rsidP="00A96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1643">
              <w:rPr>
                <w:rFonts w:ascii="Times New Roman" w:hAnsi="Times New Roman" w:cs="Times New Roman"/>
                <w:sz w:val="26"/>
                <w:szCs w:val="26"/>
              </w:rPr>
              <w:t>Реквизиты нормативного  правового акта</w:t>
            </w:r>
          </w:p>
        </w:tc>
      </w:tr>
      <w:tr w:rsidR="00A9673B" w:rsidRPr="00101643" w:rsidTr="00101643">
        <w:trPr>
          <w:trHeight w:val="456"/>
        </w:trPr>
        <w:tc>
          <w:tcPr>
            <w:tcW w:w="675" w:type="dxa"/>
            <w:vMerge/>
          </w:tcPr>
          <w:p w:rsidR="00A9673B" w:rsidRPr="00101643" w:rsidRDefault="00A9673B" w:rsidP="00A967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A9673B" w:rsidRPr="00101643" w:rsidRDefault="00A9673B" w:rsidP="00A967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A9673B" w:rsidRPr="00101643" w:rsidRDefault="00A9673B" w:rsidP="00A967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A9673B" w:rsidRPr="00101643" w:rsidRDefault="00A9673B" w:rsidP="00A967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2" w:type="dxa"/>
          </w:tcPr>
          <w:p w:rsidR="00A9673B" w:rsidRPr="00101643" w:rsidRDefault="00A9673B" w:rsidP="00A9673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1643">
              <w:rPr>
                <w:rFonts w:ascii="Times New Roman" w:hAnsi="Times New Roman" w:cs="Times New Roman"/>
                <w:bCs/>
                <w:sz w:val="26"/>
                <w:szCs w:val="26"/>
              </w:rPr>
              <w:t>об утверждении муниципальной программы/подпрограммы</w:t>
            </w:r>
          </w:p>
        </w:tc>
        <w:tc>
          <w:tcPr>
            <w:tcW w:w="2106" w:type="dxa"/>
          </w:tcPr>
          <w:p w:rsidR="00A9673B" w:rsidRPr="00101643" w:rsidRDefault="00A9673B" w:rsidP="00A9673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1643">
              <w:rPr>
                <w:rFonts w:ascii="Times New Roman" w:hAnsi="Times New Roman" w:cs="Times New Roman"/>
                <w:bCs/>
                <w:sz w:val="26"/>
                <w:szCs w:val="26"/>
              </w:rPr>
              <w:t>о внесении изменения в  муниципальную программу/подпрограмму</w:t>
            </w:r>
          </w:p>
        </w:tc>
        <w:tc>
          <w:tcPr>
            <w:tcW w:w="1984" w:type="dxa"/>
          </w:tcPr>
          <w:p w:rsidR="00A9673B" w:rsidRPr="00101643" w:rsidRDefault="00A9673B" w:rsidP="00A9673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16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 досрочном закрытии </w:t>
            </w:r>
          </w:p>
          <w:p w:rsidR="00A9673B" w:rsidRPr="00101643" w:rsidRDefault="00A9673B" w:rsidP="00A9673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1643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муниципальной программы/ подпрограммы</w:t>
            </w:r>
          </w:p>
        </w:tc>
      </w:tr>
      <w:tr w:rsidR="00A9673B" w:rsidRPr="00101643" w:rsidTr="00101643">
        <w:tc>
          <w:tcPr>
            <w:tcW w:w="675" w:type="dxa"/>
          </w:tcPr>
          <w:p w:rsidR="00A9673B" w:rsidRPr="00101643" w:rsidRDefault="00A9673B" w:rsidP="00A9673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1643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:rsidR="00A9673B" w:rsidRPr="00101643" w:rsidRDefault="00A9673B" w:rsidP="00A9673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1643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A9673B" w:rsidRPr="00101643" w:rsidRDefault="00A9673B" w:rsidP="00A9673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1643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A9673B" w:rsidRPr="00101643" w:rsidRDefault="00A9673B" w:rsidP="00A9673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1643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2572" w:type="dxa"/>
          </w:tcPr>
          <w:p w:rsidR="00A9673B" w:rsidRPr="00101643" w:rsidRDefault="00A9673B" w:rsidP="00A9673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1643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2106" w:type="dxa"/>
          </w:tcPr>
          <w:p w:rsidR="00A9673B" w:rsidRPr="00101643" w:rsidRDefault="00A9673B" w:rsidP="00A96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164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A9673B" w:rsidRPr="00101643" w:rsidRDefault="00A9673B" w:rsidP="00A96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164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9673B" w:rsidRPr="00101643" w:rsidTr="00101643">
        <w:tc>
          <w:tcPr>
            <w:tcW w:w="675" w:type="dxa"/>
          </w:tcPr>
          <w:p w:rsidR="00A9673B" w:rsidRPr="00101643" w:rsidRDefault="00A9673B" w:rsidP="00A967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86" w:type="dxa"/>
          </w:tcPr>
          <w:p w:rsidR="00A9673B" w:rsidRPr="00101643" w:rsidRDefault="00A9673B" w:rsidP="00A9673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A9673B" w:rsidRPr="00101643" w:rsidRDefault="00A9673B" w:rsidP="00A967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A9673B" w:rsidRPr="00101643" w:rsidRDefault="00A9673B" w:rsidP="00A967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72" w:type="dxa"/>
          </w:tcPr>
          <w:p w:rsidR="00A9673B" w:rsidRPr="00101643" w:rsidRDefault="00A9673B" w:rsidP="00A9673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6" w:type="dxa"/>
          </w:tcPr>
          <w:p w:rsidR="00A9673B" w:rsidRPr="00101643" w:rsidRDefault="00A9673B" w:rsidP="00A967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A9673B" w:rsidRPr="00101643" w:rsidRDefault="00A9673B" w:rsidP="00A967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E3751" w:rsidRDefault="00EE3751" w:rsidP="00801E25">
      <w:pPr>
        <w:rPr>
          <w:rFonts w:ascii="Times New Roman" w:hAnsi="Times New Roman" w:cs="Times New Roman"/>
          <w:sz w:val="26"/>
          <w:szCs w:val="26"/>
        </w:rPr>
      </w:pPr>
    </w:p>
    <w:p w:rsidR="00522D94" w:rsidRDefault="00522D94" w:rsidP="00801E25">
      <w:pPr>
        <w:rPr>
          <w:rFonts w:ascii="Times New Roman" w:hAnsi="Times New Roman" w:cs="Times New Roman"/>
          <w:sz w:val="26"/>
          <w:szCs w:val="26"/>
        </w:rPr>
      </w:pPr>
    </w:p>
    <w:p w:rsidR="00522D94" w:rsidRDefault="00522D94" w:rsidP="00801E25">
      <w:pPr>
        <w:rPr>
          <w:rFonts w:ascii="Times New Roman" w:hAnsi="Times New Roman" w:cs="Times New Roman"/>
          <w:sz w:val="26"/>
          <w:szCs w:val="26"/>
        </w:rPr>
      </w:pPr>
    </w:p>
    <w:p w:rsidR="00522D94" w:rsidRDefault="00522D94" w:rsidP="00801E25">
      <w:pPr>
        <w:rPr>
          <w:rFonts w:ascii="Times New Roman" w:hAnsi="Times New Roman" w:cs="Times New Roman"/>
          <w:sz w:val="26"/>
          <w:szCs w:val="26"/>
        </w:rPr>
      </w:pPr>
    </w:p>
    <w:p w:rsidR="00522D94" w:rsidRDefault="00522D94" w:rsidP="00801E25">
      <w:pPr>
        <w:rPr>
          <w:rFonts w:ascii="Times New Roman" w:hAnsi="Times New Roman" w:cs="Times New Roman"/>
          <w:sz w:val="26"/>
          <w:szCs w:val="26"/>
        </w:rPr>
      </w:pPr>
    </w:p>
    <w:p w:rsidR="00522D94" w:rsidRDefault="00522D94" w:rsidP="00801E25">
      <w:pPr>
        <w:rPr>
          <w:rFonts w:ascii="Times New Roman" w:hAnsi="Times New Roman" w:cs="Times New Roman"/>
          <w:sz w:val="26"/>
          <w:szCs w:val="26"/>
        </w:rPr>
      </w:pPr>
    </w:p>
    <w:p w:rsidR="00522D94" w:rsidRDefault="00522D94" w:rsidP="00801E25">
      <w:pPr>
        <w:rPr>
          <w:rFonts w:ascii="Times New Roman" w:hAnsi="Times New Roman" w:cs="Times New Roman"/>
          <w:sz w:val="26"/>
          <w:szCs w:val="26"/>
        </w:rPr>
      </w:pPr>
    </w:p>
    <w:p w:rsidR="00522D94" w:rsidRDefault="00522D94" w:rsidP="00801E25">
      <w:pPr>
        <w:rPr>
          <w:rFonts w:ascii="Times New Roman" w:hAnsi="Times New Roman" w:cs="Times New Roman"/>
          <w:sz w:val="26"/>
          <w:szCs w:val="26"/>
        </w:rPr>
      </w:pPr>
    </w:p>
    <w:p w:rsidR="00522D94" w:rsidRDefault="00522D94" w:rsidP="00801E25">
      <w:pPr>
        <w:rPr>
          <w:rFonts w:ascii="Times New Roman" w:hAnsi="Times New Roman" w:cs="Times New Roman"/>
          <w:sz w:val="26"/>
          <w:szCs w:val="26"/>
        </w:rPr>
        <w:sectPr w:rsidR="00522D94" w:rsidSect="00801E25">
          <w:headerReference w:type="first" r:id="rId22"/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522D94" w:rsidRPr="00522D94" w:rsidRDefault="00522D94" w:rsidP="00522D94">
      <w:pPr>
        <w:jc w:val="right"/>
        <w:rPr>
          <w:rFonts w:ascii="Times New Roman" w:hAnsi="Times New Roman" w:cs="Times New Roman"/>
          <w:sz w:val="26"/>
          <w:szCs w:val="26"/>
        </w:rPr>
      </w:pPr>
      <w:r w:rsidRPr="00522D94">
        <w:rPr>
          <w:rFonts w:ascii="Times New Roman" w:hAnsi="Times New Roman" w:cs="Times New Roman"/>
          <w:sz w:val="26"/>
          <w:szCs w:val="26"/>
        </w:rPr>
        <w:lastRenderedPageBreak/>
        <w:t>Приложение 8</w:t>
      </w:r>
    </w:p>
    <w:p w:rsidR="00522D94" w:rsidRPr="00522D94" w:rsidRDefault="00522D94" w:rsidP="00522D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2D94">
        <w:rPr>
          <w:rFonts w:ascii="Times New Roman" w:hAnsi="Times New Roman" w:cs="Times New Roman"/>
          <w:b/>
          <w:sz w:val="26"/>
          <w:szCs w:val="26"/>
        </w:rPr>
        <w:t xml:space="preserve">Требования к процедуре согласования проекта </w:t>
      </w:r>
      <w:r>
        <w:rPr>
          <w:rFonts w:ascii="Times New Roman" w:hAnsi="Times New Roman" w:cs="Times New Roman"/>
          <w:b/>
          <w:sz w:val="26"/>
          <w:szCs w:val="26"/>
        </w:rPr>
        <w:t>муниципальной</w:t>
      </w:r>
    </w:p>
    <w:p w:rsidR="00522D94" w:rsidRPr="00522D94" w:rsidRDefault="00522D94" w:rsidP="00522D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2D94">
        <w:rPr>
          <w:rFonts w:ascii="Times New Roman" w:hAnsi="Times New Roman" w:cs="Times New Roman"/>
          <w:b/>
          <w:sz w:val="26"/>
          <w:szCs w:val="26"/>
        </w:rPr>
        <w:t xml:space="preserve">программы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Гаврилов-Ямского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</w:t>
      </w:r>
      <w:r w:rsidRPr="00522D94">
        <w:rPr>
          <w:rFonts w:ascii="Times New Roman" w:hAnsi="Times New Roman" w:cs="Times New Roman"/>
          <w:b/>
          <w:sz w:val="26"/>
          <w:szCs w:val="26"/>
        </w:rPr>
        <w:t xml:space="preserve"> или внесения изменений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22D94">
        <w:rPr>
          <w:rFonts w:ascii="Times New Roman" w:hAnsi="Times New Roman" w:cs="Times New Roman"/>
          <w:b/>
          <w:sz w:val="26"/>
          <w:szCs w:val="26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</w:rPr>
        <w:t>муниципальную</w:t>
      </w:r>
      <w:r w:rsidRPr="00522D94">
        <w:rPr>
          <w:rFonts w:ascii="Times New Roman" w:hAnsi="Times New Roman" w:cs="Times New Roman"/>
          <w:b/>
          <w:sz w:val="26"/>
          <w:szCs w:val="26"/>
        </w:rPr>
        <w:t xml:space="preserve"> программу Гаврилов-Ямского муниципального района</w:t>
      </w:r>
    </w:p>
    <w:p w:rsidR="00522D94" w:rsidRPr="00522D94" w:rsidRDefault="00522D94" w:rsidP="00522D94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438"/>
        <w:gridCol w:w="3685"/>
        <w:gridCol w:w="2096"/>
      </w:tblGrid>
      <w:tr w:rsidR="00522D94" w:rsidRPr="00522D94" w:rsidTr="00522D94">
        <w:tc>
          <w:tcPr>
            <w:tcW w:w="850" w:type="dxa"/>
          </w:tcPr>
          <w:p w:rsidR="00522D94" w:rsidRPr="00522D94" w:rsidRDefault="00522D94" w:rsidP="00522D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D94">
              <w:rPr>
                <w:rFonts w:ascii="Times New Roman" w:hAnsi="Times New Roman" w:cs="Times New Roman"/>
                <w:sz w:val="26"/>
                <w:szCs w:val="26"/>
              </w:rPr>
              <w:t>Номер этапа</w:t>
            </w:r>
          </w:p>
        </w:tc>
        <w:tc>
          <w:tcPr>
            <w:tcW w:w="2438" w:type="dxa"/>
          </w:tcPr>
          <w:p w:rsidR="00522D94" w:rsidRPr="00522D94" w:rsidRDefault="00522D94" w:rsidP="00522D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D9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структурного подразделения</w:t>
            </w:r>
          </w:p>
        </w:tc>
        <w:tc>
          <w:tcPr>
            <w:tcW w:w="3685" w:type="dxa"/>
          </w:tcPr>
          <w:p w:rsidR="00522D94" w:rsidRPr="00522D94" w:rsidRDefault="00522D94" w:rsidP="00522D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D94">
              <w:rPr>
                <w:rFonts w:ascii="Times New Roman" w:hAnsi="Times New Roman" w:cs="Times New Roman"/>
                <w:sz w:val="26"/>
                <w:szCs w:val="26"/>
              </w:rPr>
              <w:t>Предмет согласования</w:t>
            </w:r>
          </w:p>
        </w:tc>
        <w:tc>
          <w:tcPr>
            <w:tcW w:w="2096" w:type="dxa"/>
          </w:tcPr>
          <w:p w:rsidR="00522D94" w:rsidRPr="00522D94" w:rsidRDefault="00522D94" w:rsidP="00522D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D94">
              <w:rPr>
                <w:rFonts w:ascii="Times New Roman" w:hAnsi="Times New Roman" w:cs="Times New Roman"/>
                <w:sz w:val="26"/>
                <w:szCs w:val="26"/>
              </w:rPr>
              <w:t>Срок согласования</w:t>
            </w:r>
          </w:p>
        </w:tc>
      </w:tr>
      <w:tr w:rsidR="00522D94" w:rsidRPr="00522D94" w:rsidTr="00522D94">
        <w:tc>
          <w:tcPr>
            <w:tcW w:w="850" w:type="dxa"/>
          </w:tcPr>
          <w:p w:rsidR="00522D94" w:rsidRPr="00522D94" w:rsidRDefault="00522D94" w:rsidP="00522D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D9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38" w:type="dxa"/>
          </w:tcPr>
          <w:p w:rsidR="00522D94" w:rsidRPr="00522D94" w:rsidRDefault="00522D94" w:rsidP="00522D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D9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522D94" w:rsidRPr="00522D94" w:rsidRDefault="00522D94" w:rsidP="00522D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D9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96" w:type="dxa"/>
          </w:tcPr>
          <w:p w:rsidR="00522D94" w:rsidRPr="00522D94" w:rsidRDefault="00522D94" w:rsidP="00522D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D9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22D94" w:rsidRPr="00522D94" w:rsidTr="00522D94">
        <w:tc>
          <w:tcPr>
            <w:tcW w:w="850" w:type="dxa"/>
          </w:tcPr>
          <w:p w:rsidR="00522D94" w:rsidRPr="00522D94" w:rsidRDefault="00522D94" w:rsidP="00522D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D9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38" w:type="dxa"/>
          </w:tcPr>
          <w:p w:rsidR="00522D94" w:rsidRPr="00522D94" w:rsidRDefault="00522D94" w:rsidP="00522D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D94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 подпрограмм</w:t>
            </w:r>
          </w:p>
        </w:tc>
        <w:tc>
          <w:tcPr>
            <w:tcW w:w="3685" w:type="dxa"/>
          </w:tcPr>
          <w:p w:rsidR="00522D94" w:rsidRPr="00522D94" w:rsidRDefault="00522D94" w:rsidP="00522D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D94">
              <w:rPr>
                <w:rFonts w:ascii="Times New Roman" w:hAnsi="Times New Roman" w:cs="Times New Roman"/>
                <w:sz w:val="26"/>
                <w:szCs w:val="26"/>
              </w:rPr>
              <w:t>в части, касающейся реализуемых ими подпрограмм</w:t>
            </w:r>
          </w:p>
        </w:tc>
        <w:tc>
          <w:tcPr>
            <w:tcW w:w="2096" w:type="dxa"/>
          </w:tcPr>
          <w:p w:rsidR="00522D94" w:rsidRPr="00522D94" w:rsidRDefault="00522D94" w:rsidP="00522D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D94">
              <w:rPr>
                <w:rFonts w:ascii="Times New Roman" w:hAnsi="Times New Roman" w:cs="Times New Roman"/>
                <w:sz w:val="26"/>
                <w:szCs w:val="26"/>
              </w:rPr>
              <w:t>не более 5 рабочих дней</w:t>
            </w:r>
          </w:p>
        </w:tc>
      </w:tr>
      <w:tr w:rsidR="00522D94" w:rsidRPr="00522D94" w:rsidTr="00522D94">
        <w:tc>
          <w:tcPr>
            <w:tcW w:w="850" w:type="dxa"/>
          </w:tcPr>
          <w:p w:rsidR="00522D94" w:rsidRPr="00522D94" w:rsidRDefault="00522D94" w:rsidP="00522D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D9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38" w:type="dxa"/>
          </w:tcPr>
          <w:p w:rsidR="00522D94" w:rsidRPr="00522D94" w:rsidRDefault="00522D94" w:rsidP="00522D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финансов администрации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Гаврилов-Ямского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  <w:tc>
          <w:tcPr>
            <w:tcW w:w="3685" w:type="dxa"/>
          </w:tcPr>
          <w:p w:rsidR="00522D94" w:rsidRPr="00522D94" w:rsidRDefault="00522D94" w:rsidP="00522D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D94"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соответствие распределения объемов финансирования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решению</w:t>
            </w:r>
            <w:r w:rsidRPr="00522D94">
              <w:rPr>
                <w:rFonts w:ascii="Times New Roman" w:hAnsi="Times New Roman" w:cs="Times New Roman"/>
                <w:sz w:val="26"/>
                <w:szCs w:val="26"/>
              </w:rPr>
              <w:t xml:space="preserve"> Собрания представителей  муниципального района  о бюджете </w:t>
            </w:r>
            <w:proofErr w:type="gramStart"/>
            <w:r w:rsidRPr="00522D94">
              <w:rPr>
                <w:rFonts w:ascii="Times New Roman" w:hAnsi="Times New Roman" w:cs="Times New Roman"/>
                <w:sz w:val="26"/>
                <w:szCs w:val="26"/>
              </w:rPr>
              <w:t>Гаврилов-Ямского</w:t>
            </w:r>
            <w:proofErr w:type="gramEnd"/>
            <w:r w:rsidRPr="00522D9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на очередной финансовый год и плановый период в рамках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522D94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программы, в том числе подпрограмм, входящих в состав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522D94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2096" w:type="dxa"/>
          </w:tcPr>
          <w:p w:rsidR="00522D94" w:rsidRPr="00522D94" w:rsidRDefault="00522D94" w:rsidP="00522D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D94">
              <w:rPr>
                <w:rFonts w:ascii="Times New Roman" w:hAnsi="Times New Roman" w:cs="Times New Roman"/>
                <w:sz w:val="26"/>
                <w:szCs w:val="26"/>
              </w:rPr>
              <w:t>не более 5 рабочих дней</w:t>
            </w:r>
          </w:p>
        </w:tc>
      </w:tr>
      <w:tr w:rsidR="00522D94" w:rsidRPr="00522D94" w:rsidTr="00522D94">
        <w:tc>
          <w:tcPr>
            <w:tcW w:w="850" w:type="dxa"/>
          </w:tcPr>
          <w:p w:rsidR="00522D94" w:rsidRPr="00522D94" w:rsidRDefault="00522D94" w:rsidP="00522D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D9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38" w:type="dxa"/>
          </w:tcPr>
          <w:p w:rsidR="00522D94" w:rsidRPr="00522D94" w:rsidRDefault="00522D94" w:rsidP="00522D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экономики, предпринимательской </w:t>
            </w:r>
            <w:r w:rsidR="00A67109">
              <w:rPr>
                <w:rFonts w:ascii="Times New Roman" w:hAnsi="Times New Roman" w:cs="Times New Roman"/>
                <w:sz w:val="26"/>
                <w:szCs w:val="26"/>
              </w:rPr>
              <w:t>деятельности, инвестиций и</w:t>
            </w:r>
            <w:r w:rsidR="00D607F2" w:rsidRPr="00D607F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хозяйства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Гаврилов-Ямского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  <w:tc>
          <w:tcPr>
            <w:tcW w:w="3685" w:type="dxa"/>
          </w:tcPr>
          <w:p w:rsidR="00522D94" w:rsidRPr="00522D94" w:rsidRDefault="00522D94" w:rsidP="00522D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D94"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соответствие требованиям </w:t>
            </w:r>
            <w:r w:rsidR="003042C3">
              <w:rPr>
                <w:rFonts w:ascii="Times New Roman" w:hAnsi="Times New Roman" w:cs="Times New Roman"/>
                <w:sz w:val="26"/>
                <w:szCs w:val="26"/>
              </w:rPr>
              <w:t>Порядка</w:t>
            </w:r>
            <w:r w:rsidR="003042C3" w:rsidRPr="003042C3">
              <w:rPr>
                <w:rFonts w:ascii="Times New Roman" w:hAnsi="Times New Roman" w:cs="Times New Roman"/>
                <w:sz w:val="26"/>
                <w:szCs w:val="26"/>
              </w:rPr>
              <w:t xml:space="preserve"> разработки, реализации и оценки эффективности муниципальных программ </w:t>
            </w:r>
            <w:proofErr w:type="gramStart"/>
            <w:r w:rsidR="003042C3" w:rsidRPr="003042C3">
              <w:rPr>
                <w:rFonts w:ascii="Times New Roman" w:hAnsi="Times New Roman" w:cs="Times New Roman"/>
                <w:sz w:val="26"/>
                <w:szCs w:val="26"/>
              </w:rPr>
              <w:t>Гаврилов-Ямского</w:t>
            </w:r>
            <w:proofErr w:type="gramEnd"/>
            <w:r w:rsidR="003042C3" w:rsidRPr="003042C3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  <w:tc>
          <w:tcPr>
            <w:tcW w:w="2096" w:type="dxa"/>
          </w:tcPr>
          <w:p w:rsidR="00522D94" w:rsidRPr="00522D94" w:rsidRDefault="00522D94" w:rsidP="00522D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2D94">
              <w:rPr>
                <w:rFonts w:ascii="Times New Roman" w:hAnsi="Times New Roman" w:cs="Times New Roman"/>
                <w:sz w:val="26"/>
                <w:szCs w:val="26"/>
              </w:rPr>
              <w:t>не более 5 рабочих дней</w:t>
            </w:r>
          </w:p>
        </w:tc>
      </w:tr>
    </w:tbl>
    <w:p w:rsidR="0034593D" w:rsidRDefault="0034593D" w:rsidP="00350C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0CED" w:rsidRDefault="00350CED" w:rsidP="00350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E5C" w:rsidRPr="00403E5C" w:rsidRDefault="00403E5C" w:rsidP="00403E5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03E5C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Приложение 9</w:t>
      </w:r>
    </w:p>
    <w:p w:rsidR="00403E5C" w:rsidRDefault="00403E5C" w:rsidP="00403E5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403E5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( в редакции постановления </w:t>
      </w:r>
      <w:proofErr w:type="gramEnd"/>
    </w:p>
    <w:p w:rsidR="00403E5C" w:rsidRPr="00403E5C" w:rsidRDefault="00403E5C" w:rsidP="00403E5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bookmarkStart w:id="12" w:name="_GoBack"/>
      <w:bookmarkEnd w:id="12"/>
      <w:r w:rsidRPr="00403E5C">
        <w:rPr>
          <w:rFonts w:ascii="Times New Roman" w:eastAsia="Times New Roman" w:hAnsi="Times New Roman" w:cs="Times New Roman"/>
          <w:sz w:val="26"/>
          <w:szCs w:val="26"/>
          <w:lang w:eastAsia="ar-SA"/>
        </w:rPr>
        <w:t>от 11.11.2025 № 960)</w:t>
      </w:r>
    </w:p>
    <w:p w:rsidR="00403E5C" w:rsidRPr="00403E5C" w:rsidRDefault="00403E5C" w:rsidP="00403E5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3E5C" w:rsidRPr="00403E5C" w:rsidRDefault="00403E5C" w:rsidP="00403E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3E5C" w:rsidRPr="00403E5C" w:rsidRDefault="00403E5C" w:rsidP="00403E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03E5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ПЕРЕЧЕНЬ                                                                                                                                                                                    муниципальных программ  </w:t>
      </w:r>
      <w:proofErr w:type="gramStart"/>
      <w:r w:rsidRPr="00403E5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Гаврилов-Ямского</w:t>
      </w:r>
      <w:proofErr w:type="gramEnd"/>
      <w:r w:rsidRPr="00403E5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муниципального округа</w:t>
      </w:r>
    </w:p>
    <w:p w:rsidR="00403E5C" w:rsidRPr="00403E5C" w:rsidRDefault="00403E5C" w:rsidP="00403E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tbl>
      <w:tblPr>
        <w:tblStyle w:val="41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8"/>
        <w:gridCol w:w="708"/>
        <w:gridCol w:w="2129"/>
        <w:gridCol w:w="1701"/>
        <w:gridCol w:w="1701"/>
        <w:gridCol w:w="3402"/>
      </w:tblGrid>
      <w:tr w:rsidR="00403E5C" w:rsidRPr="00403E5C" w:rsidTr="001D6AA1">
        <w:tc>
          <w:tcPr>
            <w:tcW w:w="708" w:type="dxa"/>
            <w:tcBorders>
              <w:bottom w:val="single" w:sz="4" w:space="0" w:color="auto"/>
            </w:tcBorders>
          </w:tcPr>
          <w:p w:rsidR="00403E5C" w:rsidRPr="00403E5C" w:rsidRDefault="00403E5C" w:rsidP="00403E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E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№№ </w:t>
            </w:r>
            <w:proofErr w:type="gramStart"/>
            <w:r w:rsidRPr="00403E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403E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708" w:type="dxa"/>
          </w:tcPr>
          <w:p w:rsidR="00403E5C" w:rsidRPr="00403E5C" w:rsidRDefault="00403E5C" w:rsidP="00403E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E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Код</w:t>
            </w:r>
          </w:p>
        </w:tc>
        <w:tc>
          <w:tcPr>
            <w:tcW w:w="2129" w:type="dxa"/>
          </w:tcPr>
          <w:p w:rsidR="00403E5C" w:rsidRPr="00403E5C" w:rsidRDefault="00403E5C" w:rsidP="00403E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E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Наименование </w:t>
            </w:r>
          </w:p>
          <w:p w:rsidR="00403E5C" w:rsidRPr="00403E5C" w:rsidRDefault="00403E5C" w:rsidP="00403E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E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муниципальной программы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03E5C" w:rsidRPr="00403E5C" w:rsidRDefault="00403E5C" w:rsidP="00403E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403E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Ответствен-</w:t>
            </w:r>
            <w:proofErr w:type="spellStart"/>
            <w:r w:rsidRPr="00403E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ный</w:t>
            </w:r>
            <w:proofErr w:type="spellEnd"/>
            <w:proofErr w:type="gramEnd"/>
            <w:r w:rsidRPr="00403E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03E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испол-нитель</w:t>
            </w:r>
            <w:proofErr w:type="spellEnd"/>
            <w:r w:rsidRPr="00403E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03E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муници-пальной</w:t>
            </w:r>
            <w:proofErr w:type="spellEnd"/>
            <w:r w:rsidRPr="00403E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программы</w:t>
            </w:r>
          </w:p>
        </w:tc>
        <w:tc>
          <w:tcPr>
            <w:tcW w:w="1701" w:type="dxa"/>
          </w:tcPr>
          <w:p w:rsidR="00403E5C" w:rsidRPr="00403E5C" w:rsidRDefault="00403E5C" w:rsidP="00403E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403E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Ответствен-</w:t>
            </w:r>
            <w:proofErr w:type="spellStart"/>
            <w:r w:rsidRPr="00403E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ный</w:t>
            </w:r>
            <w:proofErr w:type="spellEnd"/>
            <w:proofErr w:type="gramEnd"/>
            <w:r w:rsidRPr="00403E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03E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соис-полнитель</w:t>
            </w:r>
            <w:proofErr w:type="spellEnd"/>
            <w:r w:rsidRPr="00403E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03E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муници-пальной</w:t>
            </w:r>
            <w:proofErr w:type="spellEnd"/>
            <w:r w:rsidRPr="00403E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программы</w:t>
            </w:r>
          </w:p>
        </w:tc>
        <w:tc>
          <w:tcPr>
            <w:tcW w:w="3402" w:type="dxa"/>
          </w:tcPr>
          <w:p w:rsidR="00403E5C" w:rsidRPr="00403E5C" w:rsidRDefault="00403E5C" w:rsidP="00403E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E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подпрограмм, входящих в состав муниципальной программы</w:t>
            </w:r>
          </w:p>
          <w:p w:rsidR="00403E5C" w:rsidRPr="00403E5C" w:rsidRDefault="00403E5C" w:rsidP="00403E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03E5C" w:rsidRPr="00403E5C" w:rsidTr="001D6AA1">
        <w:tc>
          <w:tcPr>
            <w:tcW w:w="708" w:type="dxa"/>
            <w:tcBorders>
              <w:bottom w:val="single" w:sz="4" w:space="0" w:color="auto"/>
            </w:tcBorders>
          </w:tcPr>
          <w:p w:rsidR="00403E5C" w:rsidRPr="00403E5C" w:rsidRDefault="00403E5C" w:rsidP="00403E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E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8" w:type="dxa"/>
          </w:tcPr>
          <w:p w:rsidR="00403E5C" w:rsidRPr="00403E5C" w:rsidRDefault="00403E5C" w:rsidP="00403E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E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129" w:type="dxa"/>
          </w:tcPr>
          <w:p w:rsidR="00403E5C" w:rsidRPr="00403E5C" w:rsidRDefault="00403E5C" w:rsidP="00403E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E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03E5C" w:rsidRPr="00403E5C" w:rsidRDefault="00403E5C" w:rsidP="00403E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E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701" w:type="dxa"/>
          </w:tcPr>
          <w:p w:rsidR="00403E5C" w:rsidRPr="00403E5C" w:rsidRDefault="00403E5C" w:rsidP="00403E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E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402" w:type="dxa"/>
          </w:tcPr>
          <w:p w:rsidR="00403E5C" w:rsidRPr="00403E5C" w:rsidRDefault="00403E5C" w:rsidP="00403E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03E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403E5C" w:rsidRPr="00403E5C" w:rsidTr="001D6AA1">
        <w:trPr>
          <w:trHeight w:val="7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5C" w:rsidRPr="00403E5C" w:rsidRDefault="00403E5C" w:rsidP="00403E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03E5C" w:rsidRPr="00403E5C" w:rsidRDefault="00403E5C" w:rsidP="00403E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403E5C" w:rsidRPr="00403E5C" w:rsidRDefault="00403E5C" w:rsidP="00403E5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5C" w:rsidRPr="00403E5C" w:rsidRDefault="00403E5C" w:rsidP="00403E5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3E5C" w:rsidRPr="00403E5C" w:rsidRDefault="00403E5C" w:rsidP="00403E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03E5C" w:rsidRPr="00403E5C" w:rsidRDefault="00403E5C" w:rsidP="00403E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</w:tcPr>
          <w:p w:rsidR="00403E5C" w:rsidRPr="00403E5C" w:rsidRDefault="00403E5C" w:rsidP="00403E5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03E5C" w:rsidRPr="00403E5C" w:rsidRDefault="00403E5C" w:rsidP="00403E5C">
      <w:pPr>
        <w:tabs>
          <w:tab w:val="left" w:pos="37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03E5C" w:rsidRDefault="00403E5C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E5C" w:rsidRDefault="00403E5C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E5C" w:rsidRDefault="00403E5C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E5C" w:rsidRDefault="00403E5C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E5C" w:rsidRDefault="00403E5C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E5C" w:rsidRDefault="00403E5C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E5C" w:rsidRDefault="00403E5C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E5C" w:rsidRDefault="00403E5C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E5C" w:rsidRDefault="00403E5C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E5C" w:rsidRDefault="00403E5C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E5C" w:rsidRDefault="00403E5C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E5C" w:rsidRDefault="00403E5C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E5C" w:rsidRDefault="00403E5C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E5C" w:rsidRDefault="00403E5C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E5C" w:rsidRDefault="00403E5C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E5C" w:rsidRDefault="00403E5C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E5C" w:rsidRDefault="00403E5C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E5C" w:rsidRDefault="00403E5C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E5C" w:rsidRDefault="00403E5C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E5C" w:rsidRDefault="00403E5C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E5C" w:rsidRDefault="00403E5C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E5C" w:rsidRDefault="00403E5C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E5C" w:rsidRDefault="00403E5C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E5C" w:rsidRDefault="00403E5C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E5C" w:rsidRDefault="00403E5C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E5C" w:rsidRDefault="00403E5C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E5C" w:rsidRDefault="00403E5C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E5C" w:rsidRDefault="00403E5C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E5C" w:rsidRDefault="00403E5C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48A0" w:rsidRPr="001842EE" w:rsidRDefault="008748A0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42E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2EE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748A0" w:rsidRPr="001842EE" w:rsidRDefault="008748A0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42E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748A0" w:rsidRDefault="008748A0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42E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8A0" w:rsidRPr="001842EE" w:rsidRDefault="008748A0" w:rsidP="00874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92061D" w:rsidRPr="008B6809" w:rsidRDefault="0092061D" w:rsidP="009206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42E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07.09.2021 № 751</w:t>
      </w:r>
    </w:p>
    <w:p w:rsidR="0068540E" w:rsidRDefault="0068540E" w:rsidP="0034593D">
      <w:pPr>
        <w:spacing w:line="240" w:lineRule="auto"/>
        <w:ind w:firstLine="360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8540E" w:rsidRDefault="0034593D" w:rsidP="0068540E">
      <w:pPr>
        <w:spacing w:after="0" w:line="240" w:lineRule="auto"/>
        <w:ind w:firstLine="360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ПОРЯДОК                                                                                                                           </w:t>
      </w:r>
      <w:r w:rsidR="00B51EDE" w:rsidRPr="0068540E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представления</w:t>
      </w:r>
      <w:r w:rsidR="00C1395F" w:rsidRPr="0068540E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отчетности</w:t>
      </w:r>
      <w:r w:rsidR="00B51EDE" w:rsidRPr="0068540E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r w:rsidR="0068540E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и </w:t>
      </w:r>
      <w:r w:rsidRPr="0034593D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проведения о</w:t>
      </w: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ценки эффективности реализации м</w:t>
      </w:r>
      <w:r w:rsidRPr="0034593D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униципал</w:t>
      </w:r>
      <w:r w:rsidR="0068540E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ьных программ</w:t>
      </w:r>
      <w:r w:rsidRPr="0034593D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proofErr w:type="gramStart"/>
      <w:r w:rsidRPr="0034593D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Гаврилов-Ямского</w:t>
      </w:r>
      <w:proofErr w:type="gramEnd"/>
      <w:r w:rsidRPr="0034593D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муниципального района</w:t>
      </w:r>
      <w:r w:rsidR="0068540E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</w:p>
    <w:p w:rsidR="0034593D" w:rsidRPr="0034593D" w:rsidRDefault="0068540E" w:rsidP="0068540E">
      <w:pPr>
        <w:spacing w:after="0" w:line="240" w:lineRule="auto"/>
        <w:ind w:firstLine="360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за 2021 год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Данный Порядок применяется для оценки результативности и эффективности реализации Муниципальных программ </w:t>
      </w:r>
      <w:proofErr w:type="gramStart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Гаврилов-Ямского</w:t>
      </w:r>
      <w:proofErr w:type="gramEnd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муниципального района</w:t>
      </w:r>
      <w:r w:rsidR="00450EFC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r w:rsidR="00450EFC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В случае если Муниципальная п</w:t>
      </w:r>
      <w:r w:rsidRPr="0034593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рограмма имеет собственную методику расчета эффективности и результативности реализации в соответствии с требованиями федерального и областного законодательства, данный Порядок не распространяется на такую программу.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В настоящем Порядке используются понятия плановых и фактических значений показателей целей и мероприятий (индикаторов), которые следует трактовать следующим образом: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плановые значения</w:t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это значения, предусмотренные Муниципальной программой (Подпрограммой) с учетом последних утвержденных внесений изменений в муниципальную программу (Подпрограмму) на момент отчета;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фактические значения</w:t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это значения, представляемые Ответственным исполнителем Муниципальной программы как фактически достигнутые исполнителями программы в ходе ее реализации.</w:t>
      </w:r>
    </w:p>
    <w:p w:rsidR="00AF025C" w:rsidRDefault="0034593D" w:rsidP="00AF025C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34593D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Стратегическая результативность программы</w:t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степень достижения показателей целей программы на конец отчетного периода. Различают </w:t>
      </w:r>
      <w:r w:rsidRPr="0034593D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промежуточную результативность</w:t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(годовую) и </w:t>
      </w:r>
      <w:r w:rsidRPr="0034593D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итоговую стратегическую результативность</w:t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(на момент завершения программы).</w:t>
      </w:r>
      <w:r w:rsidR="00AF025C" w:rsidRPr="00AF025C">
        <w:t xml:space="preserve"> </w:t>
      </w:r>
    </w:p>
    <w:p w:rsidR="00AF025C" w:rsidRDefault="00AF025C" w:rsidP="00AF0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F02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Ответственные исполнители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Муниципальных программ направляют</w:t>
      </w:r>
      <w:r w:rsidRPr="00AF02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отдел экономики, предпринимательской </w:t>
      </w:r>
      <w:r w:rsidR="00A67109">
        <w:rPr>
          <w:rFonts w:ascii="Times New Roman" w:eastAsiaTheme="minorHAnsi" w:hAnsi="Times New Roman" w:cs="Times New Roman"/>
          <w:sz w:val="26"/>
          <w:szCs w:val="26"/>
          <w:lang w:eastAsia="en-US"/>
        </w:rPr>
        <w:t>деятельности,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инвестиций </w:t>
      </w:r>
      <w:r w:rsidR="00A6710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 сельского хозяйства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отчет</w:t>
      </w:r>
      <w:r w:rsidRPr="00AF02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 доклад</w:t>
      </w:r>
      <w:r w:rsidRPr="00AF02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 ходе реализации Муниципальной</w:t>
      </w:r>
      <w:r w:rsidRPr="00AF02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программ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ы</w:t>
      </w:r>
      <w:r w:rsidRPr="00AF025C">
        <w:rPr>
          <w:rFonts w:ascii="Times New Roman" w:eastAsiaTheme="minorHAnsi" w:hAnsi="Times New Roman" w:cs="Times New Roman"/>
          <w:sz w:val="26"/>
          <w:szCs w:val="26"/>
          <w:lang w:eastAsia="en-US"/>
        </w:rPr>
        <w:t>, использовании финансовых средств (по соглас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ованию с Управлением финансов) </w:t>
      </w:r>
      <w:r w:rsidRPr="00AF025C">
        <w:rPr>
          <w:rFonts w:ascii="Times New Roman" w:eastAsiaTheme="minorHAnsi" w:hAnsi="Times New Roman" w:cs="Times New Roman"/>
          <w:sz w:val="26"/>
          <w:szCs w:val="26"/>
          <w:lang w:eastAsia="en-US"/>
        </w:rPr>
        <w:t>до 15 марта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2022 года.</w:t>
      </w:r>
      <w:r w:rsidRPr="00AF02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AF025C" w:rsidRPr="00AF025C" w:rsidRDefault="00CB45E4" w:rsidP="00AF0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Д</w:t>
      </w:r>
      <w:r w:rsidR="00AF025C" w:rsidRPr="00AF025C">
        <w:rPr>
          <w:rFonts w:ascii="Times New Roman" w:eastAsiaTheme="minorHAnsi" w:hAnsi="Times New Roman" w:cs="Times New Roman"/>
          <w:sz w:val="26"/>
          <w:szCs w:val="26"/>
          <w:lang w:eastAsia="en-US"/>
        </w:rPr>
        <w:t>оклад о ходе реализации Муниципальных программ должен содержать:</w:t>
      </w:r>
    </w:p>
    <w:p w:rsidR="00AF025C" w:rsidRPr="00AF025C" w:rsidRDefault="00AF025C" w:rsidP="00AF0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F025C">
        <w:rPr>
          <w:rFonts w:ascii="Times New Roman" w:eastAsiaTheme="minorHAnsi" w:hAnsi="Times New Roman" w:cs="Times New Roman"/>
          <w:sz w:val="26"/>
          <w:szCs w:val="26"/>
          <w:lang w:eastAsia="en-US"/>
        </w:rPr>
        <w:t>а)  конкретные результаты, достигнутые за отчетный период;</w:t>
      </w:r>
    </w:p>
    <w:p w:rsidR="00AF025C" w:rsidRPr="00AF025C" w:rsidRDefault="00AF025C" w:rsidP="00AF0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F025C">
        <w:rPr>
          <w:rFonts w:ascii="Times New Roman" w:eastAsiaTheme="minorHAnsi" w:hAnsi="Times New Roman" w:cs="Times New Roman"/>
          <w:sz w:val="26"/>
          <w:szCs w:val="26"/>
          <w:lang w:eastAsia="en-US"/>
        </w:rPr>
        <w:t>б)  сведения о достижении целевых показателей;</w:t>
      </w:r>
    </w:p>
    <w:p w:rsidR="00AF025C" w:rsidRPr="00AF025C" w:rsidRDefault="00AF025C" w:rsidP="00AF0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F025C">
        <w:rPr>
          <w:rFonts w:ascii="Times New Roman" w:eastAsiaTheme="minorHAnsi" w:hAnsi="Times New Roman" w:cs="Times New Roman"/>
          <w:sz w:val="26"/>
          <w:szCs w:val="26"/>
          <w:lang w:eastAsia="en-US"/>
        </w:rPr>
        <w:t>в) перечень мероприятий (при наличии невыполненных мероприятий указываются причины невыполнения);</w:t>
      </w:r>
    </w:p>
    <w:p w:rsidR="00AF025C" w:rsidRPr="00AF025C" w:rsidRDefault="00450EFC" w:rsidP="00450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</w:t>
      </w:r>
      <w:r w:rsidR="00AF025C" w:rsidRPr="00AF02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г) данные об использовании бюджетных ассигнований и иных средств на выполнение мероприятий;</w:t>
      </w:r>
    </w:p>
    <w:p w:rsidR="00AF025C" w:rsidRPr="00AF025C" w:rsidRDefault="00AF025C" w:rsidP="00AF0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F025C">
        <w:rPr>
          <w:rFonts w:ascii="Times New Roman" w:eastAsiaTheme="minorHAnsi" w:hAnsi="Times New Roman" w:cs="Times New Roman"/>
          <w:sz w:val="26"/>
          <w:szCs w:val="26"/>
          <w:lang w:eastAsia="en-US"/>
        </w:rPr>
        <w:t>д) информацию о внесенных ответственным исполнителем Муниципальной программы изменениях в Муниципальную программу;</w:t>
      </w:r>
    </w:p>
    <w:p w:rsidR="00AF025C" w:rsidRPr="00AF025C" w:rsidRDefault="00AF025C" w:rsidP="00AF0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F02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е) оценку эффективности реализации муниципальных программ в соответствии с Порядком проведения оценки эффективности реализации Муниципальных программ </w:t>
      </w:r>
      <w:proofErr w:type="gramStart"/>
      <w:r w:rsidRPr="00AF025C">
        <w:rPr>
          <w:rFonts w:ascii="Times New Roman" w:eastAsiaTheme="minorHAnsi" w:hAnsi="Times New Roman" w:cs="Times New Roman"/>
          <w:sz w:val="26"/>
          <w:szCs w:val="26"/>
          <w:lang w:eastAsia="en-US"/>
        </w:rPr>
        <w:t>Гаврилов-Ямского</w:t>
      </w:r>
      <w:proofErr w:type="gramEnd"/>
      <w:r w:rsidRPr="00AF02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муниципального района </w:t>
      </w:r>
    </w:p>
    <w:p w:rsidR="00AF025C" w:rsidRPr="00AF025C" w:rsidRDefault="00450EFC" w:rsidP="00450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</w:t>
      </w:r>
      <w:r w:rsidR="0064772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AF025C" w:rsidRPr="00AF02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ж) отчёт о выполнении Муниципальной программы  </w:t>
      </w:r>
      <w:r w:rsidR="00AF025C">
        <w:rPr>
          <w:rFonts w:ascii="Times New Roman" w:eastAsiaTheme="minorHAnsi" w:hAnsi="Times New Roman" w:cs="Times New Roman"/>
          <w:sz w:val="26"/>
          <w:szCs w:val="26"/>
          <w:lang w:eastAsia="en-US"/>
        </w:rPr>
        <w:t>по форме согласно приложению  1</w:t>
      </w:r>
      <w:r w:rsidR="00AF025C" w:rsidRPr="00AF02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 настоящему Порядку.</w:t>
      </w:r>
    </w:p>
    <w:p w:rsidR="00CB45E4" w:rsidRDefault="0064772A" w:rsidP="00CB4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4772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Ответственные исполнители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подпрограмм</w:t>
      </w:r>
      <w:r w:rsidRPr="0064772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направляют   Ответственному исполнителю Муниципальной программы информацию о ходе реализации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подпрограмм</w:t>
      </w:r>
      <w:r w:rsidRPr="0064772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использовании финансовых средств (по согласованию с </w:t>
      </w:r>
      <w:r w:rsidR="00CB45E4">
        <w:rPr>
          <w:rFonts w:ascii="Times New Roman" w:eastAsiaTheme="minorHAnsi" w:hAnsi="Times New Roman" w:cs="Times New Roman"/>
          <w:sz w:val="26"/>
          <w:szCs w:val="26"/>
          <w:lang w:eastAsia="en-US"/>
        </w:rPr>
        <w:t>Управлением финансов)</w:t>
      </w:r>
      <w:r w:rsidRPr="0064772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отчёт о выполнении </w:t>
      </w:r>
      <w:r w:rsidR="00CB45E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 </w:t>
      </w:r>
      <w:proofErr w:type="gramStart"/>
      <w:r w:rsidRPr="0064772A">
        <w:rPr>
          <w:rFonts w:ascii="Times New Roman" w:eastAsiaTheme="minorHAnsi" w:hAnsi="Times New Roman" w:cs="Times New Roman"/>
          <w:sz w:val="26"/>
          <w:szCs w:val="26"/>
          <w:lang w:eastAsia="en-US"/>
        </w:rPr>
        <w:t>доклад</w:t>
      </w:r>
      <w:proofErr w:type="gramEnd"/>
      <w:r w:rsidRPr="0064772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 ходе реализации по исполнению </w:t>
      </w:r>
      <w:r w:rsidR="00CB45E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подпрограмм </w:t>
      </w:r>
      <w:r w:rsidRPr="0064772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за год или весь период действия до 10 марта </w:t>
      </w:r>
      <w:r w:rsidR="00CB45E4">
        <w:rPr>
          <w:rFonts w:ascii="Times New Roman" w:eastAsiaTheme="minorHAnsi" w:hAnsi="Times New Roman" w:cs="Times New Roman"/>
          <w:sz w:val="26"/>
          <w:szCs w:val="26"/>
          <w:lang w:eastAsia="en-US"/>
        </w:rPr>
        <w:t>2022 года.</w:t>
      </w:r>
    </w:p>
    <w:p w:rsidR="0034593D" w:rsidRDefault="00AF025C" w:rsidP="00CB4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F025C">
        <w:rPr>
          <w:rFonts w:ascii="Times New Roman" w:eastAsiaTheme="minorHAnsi" w:hAnsi="Times New Roman" w:cs="Times New Roman"/>
          <w:sz w:val="26"/>
          <w:szCs w:val="26"/>
          <w:lang w:eastAsia="en-US"/>
        </w:rPr>
        <w:t>Доклад  по итогам  года размещается  на  официальном сайте Администрации муниципального района в сети Интернет.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Алгоритм расчета индекса  промежуточной  стратегической результативности программы</w:t>
      </w:r>
      <w:proofErr w:type="gramStart"/>
      <w:r w:rsidRPr="0034593D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 (</w:t>
      </w:r>
      <w:r w:rsidRPr="0034593D">
        <w:rPr>
          <w:rFonts w:ascii="Times New Roman" w:eastAsiaTheme="minorHAnsi" w:hAnsi="Times New Roman" w:cs="Times New Roman"/>
          <w:noProof/>
          <w:position w:val="-12"/>
          <w:sz w:val="26"/>
          <w:szCs w:val="26"/>
          <w:u w:val="single"/>
        </w:rPr>
        <w:drawing>
          <wp:inline distT="0" distB="0" distL="0" distR="0" wp14:anchorId="0AE55FA6" wp14:editId="1C931369">
            <wp:extent cx="241300" cy="233045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93D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)</w:t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  <w:proofErr w:type="gramEnd"/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1) </w:t>
      </w:r>
      <w:r w:rsidRPr="0034593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рассчитать инде</w:t>
      </w:r>
      <w:proofErr w:type="gramStart"/>
      <w:r w:rsidRPr="0034593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кс стр</w:t>
      </w:r>
      <w:proofErr w:type="gramEnd"/>
      <w:r w:rsidRPr="0034593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атегической результативности для целевых показателей подпрограммы (программы)</w:t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(R) по формуле: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noProof/>
          <w:position w:val="-30"/>
          <w:sz w:val="26"/>
          <w:szCs w:val="26"/>
        </w:rPr>
      </w:pPr>
      <w:r w:rsidRPr="0034593D">
        <w:rPr>
          <w:rFonts w:ascii="Times New Roman" w:eastAsiaTheme="minorHAnsi" w:hAnsi="Times New Roman" w:cs="Times New Roman"/>
          <w:noProof/>
          <w:position w:val="-30"/>
          <w:sz w:val="26"/>
          <w:szCs w:val="26"/>
        </w:rPr>
        <w:t xml:space="preserve">                                                      </w:t>
      </w:r>
      <m:oMath>
        <m:r>
          <w:rPr>
            <w:rFonts w:ascii="Cambria Math" w:eastAsiaTheme="minorHAnsi" w:hAnsi="Cambria Math" w:cs="Times New Roman"/>
            <w:noProof/>
            <w:position w:val="-30"/>
            <w:sz w:val="26"/>
            <w:szCs w:val="26"/>
          </w:rPr>
          <m:t>×100%</m:t>
        </m:r>
      </m:oMath>
      <w:r w:rsidRPr="0034593D">
        <w:rPr>
          <w:rFonts w:ascii="Times New Roman" w:eastAsiaTheme="minorHAnsi" w:hAnsi="Times New Roman" w:cs="Times New Roman"/>
          <w:i/>
          <w:noProof/>
          <w:position w:val="-30"/>
          <w:sz w:val="26"/>
          <w:szCs w:val="26"/>
        </w:rPr>
        <w:t xml:space="preserve">     </w:t>
      </w:r>
      <w:r w:rsidRPr="0034593D">
        <w:rPr>
          <w:rFonts w:ascii="Times New Roman" w:eastAsiaTheme="minorHAnsi" w:hAnsi="Times New Roman" w:cs="Times New Roman"/>
          <w:noProof/>
          <w:position w:val="-30"/>
          <w:sz w:val="26"/>
          <w:szCs w:val="26"/>
        </w:rPr>
        <w:t xml:space="preserve"> 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</w:t>
      </w:r>
      <w:r w:rsidRPr="0034593D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>R</w:t>
      </w:r>
      <w:r w:rsidRPr="0034593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 xml:space="preserve">= </w:t>
      </w:r>
      <m:oMath>
        <m:f>
          <m:fPr>
            <m:ctrlPr>
              <w:rPr>
                <w:rFonts w:ascii="Cambria Math" w:eastAsiaTheme="minorHAnsi" w:hAnsi="Cambria Math" w:cs="Times New Roman"/>
                <w:i/>
                <w:sz w:val="26"/>
                <w:szCs w:val="26"/>
                <w:lang w:val="en-US" w:eastAsia="en-US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6"/>
                <w:szCs w:val="26"/>
                <w:lang w:eastAsia="en-US"/>
              </w:rPr>
              <m:t xml:space="preserve">Р </m:t>
            </m:r>
            <m:r>
              <m:rPr>
                <m:nor/>
              </m:r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m:t>факт</m:t>
            </m:r>
          </m:num>
          <m:den>
            <m:r>
              <w:rPr>
                <w:rFonts w:ascii="Cambria Math" w:eastAsiaTheme="minorHAnsi" w:hAnsi="Cambria Math" w:cs="Times New Roman"/>
                <w:sz w:val="26"/>
                <w:szCs w:val="26"/>
                <w:lang w:eastAsia="en-US"/>
              </w:rPr>
              <m:t>Р план</m:t>
            </m:r>
          </m:den>
        </m:f>
        <m:r>
          <w:rPr>
            <w:rFonts w:ascii="Cambria Math" w:eastAsiaTheme="minorHAnsi" w:hAnsi="Cambria Math" w:cs="Times New Roman"/>
            <w:sz w:val="26"/>
            <w:szCs w:val="26"/>
            <w:lang w:eastAsia="en-US"/>
          </w:rPr>
          <m:t>×100%</m:t>
        </m:r>
      </m:oMath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где: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0BF4FAE8" wp14:editId="504A3E24">
            <wp:extent cx="301625" cy="241300"/>
            <wp:effectExtent l="0" t="0" r="3175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фактическое значение  целевого показателя подпрограммы  (программы) на конец отчетного периода;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45B89324" wp14:editId="54F1ACF6">
            <wp:extent cx="301625" cy="233045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плановое значение   целевого показателя  подпрограммы (программы) на конец отчетного периода.</w:t>
      </w:r>
    </w:p>
    <w:p w:rsidR="0034593D" w:rsidRPr="0034593D" w:rsidRDefault="0034593D" w:rsidP="0034593D">
      <w:pPr>
        <w:ind w:firstLine="540"/>
        <w:jc w:val="both"/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 xml:space="preserve">Если положительной динамикой считается уменьшение значения результата мероприятия </w:t>
      </w:r>
      <w:proofErr w:type="gramStart"/>
      <w:r w:rsidRPr="0034593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 xml:space="preserve">( </w:t>
      </w:r>
      <w:proofErr w:type="gramEnd"/>
      <w:r w:rsidRPr="0034593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целевого показателя), необходимо перевернуть дробь (поменять местами числитель и знаменатель дроби).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2) рассчитать  инде</w:t>
      </w:r>
      <w:proofErr w:type="gramStart"/>
      <w:r w:rsidRPr="0034593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кс стр</w:t>
      </w:r>
      <w:proofErr w:type="gramEnd"/>
      <w:r w:rsidRPr="0034593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 xml:space="preserve">атегической результативности  подпрограммы (или   программы в целом, если нет подпрограмм)  </w:t>
      </w:r>
      <w:r w:rsidRPr="0034593D">
        <w:rPr>
          <w:rFonts w:ascii="Times New Roman" w:eastAsiaTheme="minorHAnsi" w:hAnsi="Times New Roman" w:cs="Times New Roman"/>
          <w:i/>
          <w:noProof/>
          <w:position w:val="-12"/>
          <w:sz w:val="26"/>
          <w:szCs w:val="26"/>
        </w:rPr>
        <w:drawing>
          <wp:inline distT="0" distB="0" distL="0" distR="0" wp14:anchorId="433B8440" wp14:editId="5D4D653D">
            <wp:extent cx="241300" cy="233045"/>
            <wp:effectExtent l="0" t="0" r="6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93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 xml:space="preserve"> </w:t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по формуле</w:t>
      </w:r>
      <w:r w:rsidRPr="0034593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: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а) при </w:t>
      </w:r>
      <w:r w:rsidRPr="0034593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наличии нескольких равнозначных целевых показателей подпрограммы (или целей программы)</w:t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34593D">
        <w:rPr>
          <w:rFonts w:ascii="Times New Roman" w:eastAsiaTheme="minorHAnsi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76F0BAB6" wp14:editId="0C37CD89">
            <wp:extent cx="241300" cy="233045"/>
            <wp:effectExtent l="0" t="0" r="635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рассчитывается как </w:t>
      </w:r>
      <w:proofErr w:type="gramStart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среднеарифметическое</w:t>
      </w:r>
      <w:proofErr w:type="gramEnd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noProof/>
          <w:position w:val="-24"/>
          <w:sz w:val="26"/>
          <w:szCs w:val="26"/>
        </w:rPr>
        <w:drawing>
          <wp:inline distT="0" distB="0" distL="0" distR="0" wp14:anchorId="1FF73EE0" wp14:editId="6B33D1E4">
            <wp:extent cx="836930" cy="6127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где: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045DF4EC" wp14:editId="2389B55D">
            <wp:extent cx="241300" cy="233045"/>
            <wp:effectExtent l="0" t="0" r="635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инде</w:t>
      </w:r>
      <w:proofErr w:type="gramStart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кс стр</w:t>
      </w:r>
      <w:proofErr w:type="gramEnd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атегической результативности для каждого целевого показателя подпрограммы (программы);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n - количество целевых показателей подпрограммы (или целей программы). 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 xml:space="preserve">б) </w:t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</w:t>
      </w:r>
      <w:r w:rsidRPr="0034593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 xml:space="preserve"> наличии нескольких неравнозначных целевых показателей </w:t>
      </w:r>
      <w:r w:rsidRPr="0034593D">
        <w:rPr>
          <w:rFonts w:ascii="Times New Roman" w:eastAsiaTheme="minorHAnsi" w:hAnsi="Times New Roman" w:cs="Times New Roman"/>
          <w:i/>
          <w:noProof/>
          <w:position w:val="-12"/>
          <w:sz w:val="26"/>
          <w:szCs w:val="26"/>
        </w:rPr>
        <w:drawing>
          <wp:inline distT="0" distB="0" distL="0" distR="0" wp14:anchorId="6AAE8864" wp14:editId="44B34FB3">
            <wp:extent cx="241300" cy="233045"/>
            <wp:effectExtent l="0" t="0" r="635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93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 xml:space="preserve"> </w:t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рассчитывается по формуле: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i/>
          <w:noProof/>
          <w:position w:val="-28"/>
          <w:sz w:val="26"/>
          <w:szCs w:val="26"/>
        </w:rPr>
        <w:drawing>
          <wp:inline distT="0" distB="0" distL="0" distR="0" wp14:anchorId="20E7E60E" wp14:editId="7B7159E2">
            <wp:extent cx="1017905" cy="431165"/>
            <wp:effectExtent l="0" t="0" r="0" b="698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где: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15288E76" wp14:editId="4FEE05D4">
            <wp:extent cx="241300" cy="233045"/>
            <wp:effectExtent l="0" t="0" r="635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инде</w:t>
      </w:r>
      <w:proofErr w:type="gramStart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кс стр</w:t>
      </w:r>
      <w:proofErr w:type="gramEnd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атегической результативности каждого целевого показателя  подпрограммы (программы);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532FF649" wp14:editId="720839E4">
            <wp:extent cx="189865" cy="233045"/>
            <wp:effectExtent l="0" t="0" r="63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весовой коэффициент соответствующего  целевого показателя подпрограммы (или целей программы).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Значение весового коэффициента выражается числом в интервале от нуля до единицы. Сумма значений весовых коэффициентов должна быть равна единице.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</w:pP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 xml:space="preserve">3) </w:t>
      </w:r>
      <w:r w:rsidRPr="0034593D"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  <w:t xml:space="preserve"> </w:t>
      </w:r>
      <w:r w:rsidRPr="0034593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рассчитать инде</w:t>
      </w:r>
      <w:proofErr w:type="gramStart"/>
      <w:r w:rsidRPr="0034593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кс стр</w:t>
      </w:r>
      <w:proofErr w:type="gramEnd"/>
      <w:r w:rsidRPr="0034593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 xml:space="preserve">атегической результативности для программы в целом (если несколько подпрограмм входят в МП) </w:t>
      </w:r>
      <w:r w:rsidRPr="0034593D">
        <w:rPr>
          <w:rFonts w:ascii="Times New Roman" w:eastAsiaTheme="minorHAnsi" w:hAnsi="Times New Roman" w:cs="Times New Roman"/>
          <w:i/>
          <w:noProof/>
          <w:position w:val="-12"/>
          <w:sz w:val="26"/>
          <w:szCs w:val="26"/>
        </w:rPr>
        <w:drawing>
          <wp:inline distT="0" distB="0" distL="0" distR="0" wp14:anchorId="648E0A48" wp14:editId="382D5D60">
            <wp:extent cx="241300" cy="233045"/>
            <wp:effectExtent l="0" t="0" r="635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93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 xml:space="preserve"> по формуле: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а) при </w:t>
      </w:r>
      <w:r w:rsidRPr="0034593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наличии нескольких равнозначных подпрограмм</w:t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муниципальной программы </w:t>
      </w:r>
      <w:r w:rsidRPr="0034593D">
        <w:rPr>
          <w:rFonts w:ascii="Times New Roman" w:eastAsiaTheme="minorHAnsi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781FD2F9" wp14:editId="77ED90D7">
            <wp:extent cx="241300" cy="233045"/>
            <wp:effectExtent l="0" t="0" r="635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рассчитывается как </w:t>
      </w:r>
      <w:proofErr w:type="gramStart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среднеарифметическое</w:t>
      </w:r>
      <w:proofErr w:type="gramEnd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noProof/>
          <w:position w:val="-24"/>
          <w:sz w:val="26"/>
          <w:szCs w:val="26"/>
        </w:rPr>
        <w:drawing>
          <wp:inline distT="0" distB="0" distL="0" distR="0" wp14:anchorId="2DA090F7" wp14:editId="03E61E4A">
            <wp:extent cx="836930" cy="61277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где: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03CC4617" wp14:editId="4EA9A19E">
            <wp:extent cx="241300" cy="233045"/>
            <wp:effectExtent l="0" t="0" r="635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инде</w:t>
      </w:r>
      <w:proofErr w:type="gramStart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кс стр</w:t>
      </w:r>
      <w:proofErr w:type="gramEnd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атегической результативности для каждой подпрограммы;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n - количество подпрограмм.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б) при </w:t>
      </w:r>
      <w:r w:rsidRPr="0034593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 xml:space="preserve">наличии нескольких неравнозначных подпрограмм </w:t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34593D">
        <w:rPr>
          <w:rFonts w:ascii="Times New Roman" w:eastAsiaTheme="minorHAnsi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0E642C13" wp14:editId="33FB7E7E">
            <wp:extent cx="241300" cy="233045"/>
            <wp:effectExtent l="0" t="0" r="635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рассчитывается по формуле: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noProof/>
          <w:position w:val="-28"/>
          <w:sz w:val="26"/>
          <w:szCs w:val="26"/>
        </w:rPr>
        <w:drawing>
          <wp:inline distT="0" distB="0" distL="0" distR="0" wp14:anchorId="26851CC4" wp14:editId="5BAD4F29">
            <wp:extent cx="1017905" cy="431165"/>
            <wp:effectExtent l="0" t="0" r="0" b="698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где: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26763970" wp14:editId="2086519C">
            <wp:extent cx="241300" cy="233045"/>
            <wp:effectExtent l="0" t="0" r="635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инде</w:t>
      </w:r>
      <w:proofErr w:type="gramStart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кс стр</w:t>
      </w:r>
      <w:proofErr w:type="gramEnd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атегической результативности каждой   подпрограммы;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76EC4381" wp14:editId="60E6A937">
            <wp:extent cx="189865" cy="233045"/>
            <wp:effectExtent l="0" t="0" r="63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весовой коэффициент соответствующей подпрограммы.</w:t>
      </w:r>
    </w:p>
    <w:p w:rsidR="0034593D" w:rsidRPr="0034593D" w:rsidRDefault="0034593D" w:rsidP="006477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Значение весового коэффициента выражается числом в интервале от нуля до единицы. Сумма значений весовых коэффициентов должна быть равна единице.</w:t>
      </w:r>
    </w:p>
    <w:p w:rsidR="0034593D" w:rsidRPr="0034593D" w:rsidRDefault="0052168E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Критерии оценки стратегической результативности программы: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┌─────────────────────────────────────────┬───────────────────────────────┐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    Значение индекса </w:t>
      </w:r>
      <w:proofErr w:type="gramStart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стратегической</w:t>
      </w:r>
      <w:proofErr w:type="gramEnd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│        Стратегическая         │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│    результативности программы (R</w:t>
      </w:r>
      <w:proofErr w:type="gramStart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)</w:t>
      </w:r>
      <w:proofErr w:type="gramEnd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│  результативность программы   │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                                </w:t>
      </w:r>
      <w:proofErr w:type="spellStart"/>
      <w:proofErr w:type="gramStart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ст</w:t>
      </w:r>
      <w:proofErr w:type="spellEnd"/>
      <w:proofErr w:type="gramEnd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│                               │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├─────────────────────────────────────────┼───────────────────────────────┤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│R   &gt;= 95%                               │</w:t>
      </w:r>
      <w:proofErr w:type="spellStart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высокорезультативная</w:t>
      </w:r>
      <w:proofErr w:type="spellEnd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│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</w:t>
      </w:r>
      <w:proofErr w:type="spellStart"/>
      <w:proofErr w:type="gramStart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ст</w:t>
      </w:r>
      <w:proofErr w:type="spellEnd"/>
      <w:proofErr w:type="gramEnd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│                               │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├─────────────────────────────────────────┼───────────────────────────────┤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│85% &lt; R   &lt; 95%                          │</w:t>
      </w:r>
      <w:proofErr w:type="spellStart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среднерезультативная</w:t>
      </w:r>
      <w:proofErr w:type="spellEnd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│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      </w:t>
      </w:r>
      <w:proofErr w:type="spellStart"/>
      <w:proofErr w:type="gramStart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ст</w:t>
      </w:r>
      <w:proofErr w:type="spellEnd"/>
      <w:proofErr w:type="gramEnd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│                               │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├─────────────────────────────────────────┼───────────────────────────────┤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│R   =&lt; 85%                               │</w:t>
      </w:r>
      <w:proofErr w:type="spellStart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низкорезультативная</w:t>
      </w:r>
      <w:proofErr w:type="spellEnd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│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</w:t>
      </w:r>
      <w:proofErr w:type="spellStart"/>
      <w:proofErr w:type="gramStart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ст</w:t>
      </w:r>
      <w:proofErr w:type="spellEnd"/>
      <w:proofErr w:type="gramEnd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│                               │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└─────────────────────────────────────────┴───────────────────────────────┘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Итоговая  результативность исполнения Муниципальной программы</w:t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рассчитывается как </w:t>
      </w:r>
      <w:proofErr w:type="gramStart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среднеарифметическое</w:t>
      </w:r>
      <w:proofErr w:type="gramEnd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промежуточных (годовых) значений результативности исполнения программы.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Эффективность исполнения программы </w:t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это отношение </w:t>
      </w:r>
      <w:proofErr w:type="gramStart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степени достижения запланированных результатов исполнения мероприятий программы</w:t>
      </w:r>
      <w:proofErr w:type="gramEnd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 степени освоения средств бюджетов всех уровней на реализацию этих мероприятий. Различают промежуточную (за отчетный год) эффективность исполнения программы и итоговую (на момент завершения программы) эффективность исполнения программы. Итоговая эффективность исполнения программы рассчитывается как отношение итоговой результативности исполнения программы к отношению фактического значения финансовых средств бюджетов всех уровней за весь период реализации программы к плановому значению финансовых средств бюджетов всех уровней за весь период реализации программы;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- индекс эффективности исполнения программы</w:t>
      </w:r>
      <w:proofErr w:type="gramStart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</w:t>
      </w:r>
      <w:r w:rsidRPr="0034593D">
        <w:rPr>
          <w:rFonts w:ascii="Times New Roman" w:eastAsiaTheme="minorHAnsi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0E6D773C" wp14:editId="1883E1C9">
            <wp:extent cx="276225" cy="233045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) </w:t>
      </w:r>
      <w:proofErr w:type="gramEnd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определяется по формуле: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noProof/>
          <w:position w:val="-32"/>
          <w:sz w:val="26"/>
          <w:szCs w:val="26"/>
        </w:rPr>
        <w:drawing>
          <wp:inline distT="0" distB="0" distL="0" distR="0" wp14:anchorId="5290D524" wp14:editId="194DAC95">
            <wp:extent cx="1052195" cy="448310"/>
            <wp:effectExtent l="0" t="0" r="0" b="889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где: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noProof/>
          <w:position w:val="-14"/>
          <w:sz w:val="26"/>
          <w:szCs w:val="26"/>
        </w:rPr>
        <w:lastRenderedPageBreak/>
        <w:drawing>
          <wp:inline distT="0" distB="0" distL="0" distR="0" wp14:anchorId="79B2E574" wp14:editId="5F1997E9">
            <wp:extent cx="293370" cy="241300"/>
            <wp:effectExtent l="0" t="0" r="0" b="635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фактическое значение финансовых средств бюджетов всех уровней на создание результатов на отчетный период;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5020704C" wp14:editId="0780F8B1">
            <wp:extent cx="293370" cy="23304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плановое значение финансовых средств бюджетов всех уровней на создание результатов на отчетный период.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Критерии оценки эффективности исполнения программы: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│   Значение индекса эффективности   │ Эффективность исполнения программы │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│    исполнения программы (E</w:t>
      </w:r>
      <w:proofErr w:type="gramStart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)</w:t>
      </w:r>
      <w:proofErr w:type="gramEnd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│                                    │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                          </w:t>
      </w:r>
      <w:proofErr w:type="spellStart"/>
      <w:proofErr w:type="gramStart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исп</w:t>
      </w:r>
      <w:proofErr w:type="spellEnd"/>
      <w:proofErr w:type="gramEnd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│                                    │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│E    &gt;= 100%                        │высокоэффективная                   │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</w:t>
      </w:r>
      <w:proofErr w:type="spellStart"/>
      <w:proofErr w:type="gramStart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исп</w:t>
      </w:r>
      <w:proofErr w:type="spellEnd"/>
      <w:proofErr w:type="gramEnd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│                                    │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│90% &lt; E    &lt; 100%                   │</w:t>
      </w:r>
      <w:proofErr w:type="spellStart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среднеэффективная</w:t>
      </w:r>
      <w:proofErr w:type="spellEnd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│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      </w:t>
      </w:r>
      <w:proofErr w:type="spellStart"/>
      <w:proofErr w:type="gramStart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исп</w:t>
      </w:r>
      <w:proofErr w:type="spellEnd"/>
      <w:proofErr w:type="gramEnd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│                                    │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│E    =&lt; 90%                         │низкоэффективная                    │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</w:t>
      </w:r>
      <w:proofErr w:type="spellStart"/>
      <w:proofErr w:type="gramStart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исп</w:t>
      </w:r>
      <w:proofErr w:type="spellEnd"/>
      <w:proofErr w:type="gramEnd"/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│                                    │</w:t>
      </w:r>
    </w:p>
    <w:p w:rsidR="0034593D" w:rsidRPr="0034593D" w:rsidRDefault="0034593D" w:rsidP="0034593D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  <w:lang w:eastAsia="en-US"/>
        </w:rPr>
        <w:sectPr w:rsidR="0034593D" w:rsidRPr="0034593D" w:rsidSect="0068540E">
          <w:pgSz w:w="11906" w:h="16838"/>
          <w:pgMar w:top="709" w:right="707" w:bottom="851" w:left="1701" w:header="709" w:footer="709" w:gutter="0"/>
          <w:cols w:space="708"/>
          <w:docGrid w:linePitch="360"/>
        </w:sectPr>
      </w:pPr>
      <w:r w:rsidRPr="0034593D">
        <w:rPr>
          <w:rFonts w:ascii="Courier New" w:eastAsiaTheme="minorHAnsi" w:hAnsi="Courier New" w:cs="Courier New"/>
          <w:sz w:val="20"/>
          <w:szCs w:val="20"/>
          <w:lang w:eastAsia="en-US"/>
        </w:rPr>
        <w:t>└────────────────────────────────────┴──────────────────────────────</w:t>
      </w:r>
    </w:p>
    <w:p w:rsidR="0034593D" w:rsidRPr="0034593D" w:rsidRDefault="0034593D" w:rsidP="0034593D">
      <w:pPr>
        <w:spacing w:line="240" w:lineRule="auto"/>
        <w:ind w:left="720"/>
        <w:contextualSpacing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593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</w:p>
    <w:p w:rsidR="0034593D" w:rsidRDefault="0034593D" w:rsidP="0034593D">
      <w:pPr>
        <w:spacing w:line="240" w:lineRule="auto"/>
        <w:ind w:left="720"/>
        <w:contextualSpacing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59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Порядку </w:t>
      </w:r>
      <w:r w:rsidR="00D428D1" w:rsidRPr="00D42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представления отчетности </w:t>
      </w:r>
      <w:r w:rsidR="00D42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</w:t>
      </w:r>
      <w:r w:rsidRPr="003459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проведения </w:t>
      </w:r>
    </w:p>
    <w:p w:rsidR="0034593D" w:rsidRDefault="00D428D1" w:rsidP="0034593D">
      <w:pPr>
        <w:spacing w:line="240" w:lineRule="auto"/>
        <w:ind w:left="720"/>
        <w:contextualSpacing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42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оценки эффективности реализации </w:t>
      </w:r>
      <w:proofErr w:type="gramStart"/>
      <w:r w:rsidR="0034593D" w:rsidRPr="0034593D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муниципальных</w:t>
      </w:r>
      <w:proofErr w:type="gramEnd"/>
      <w:r w:rsidR="0034593D" w:rsidRPr="003459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34593D" w:rsidRPr="0034593D" w:rsidRDefault="00D428D1" w:rsidP="0034593D">
      <w:pPr>
        <w:spacing w:line="240" w:lineRule="auto"/>
        <w:ind w:left="720"/>
        <w:contextualSpacing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42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программ </w:t>
      </w:r>
      <w:proofErr w:type="gramStart"/>
      <w:r w:rsidRPr="00D428D1">
        <w:rPr>
          <w:rFonts w:ascii="Times New Roman" w:eastAsiaTheme="minorHAnsi" w:hAnsi="Times New Roman" w:cs="Times New Roman"/>
          <w:sz w:val="24"/>
          <w:szCs w:val="24"/>
          <w:lang w:eastAsia="en-US"/>
        </w:rPr>
        <w:t>Гаврилов-Ямского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42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4593D" w:rsidRPr="0034593D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района за 2021 год</w:t>
      </w:r>
    </w:p>
    <w:p w:rsidR="0034593D" w:rsidRPr="0034593D" w:rsidRDefault="0034593D" w:rsidP="0034593D">
      <w:pPr>
        <w:spacing w:line="240" w:lineRule="auto"/>
        <w:ind w:left="720"/>
        <w:contextualSpacing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593D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Форма</w:t>
      </w:r>
    </w:p>
    <w:p w:rsidR="0034593D" w:rsidRPr="0034593D" w:rsidRDefault="0034593D" w:rsidP="0034593D">
      <w:pPr>
        <w:spacing w:line="240" w:lineRule="auto"/>
        <w:ind w:left="720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4593D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Отчёт о выполнении Муниципальной программы/МЦП/ВЦП</w:t>
      </w:r>
    </w:p>
    <w:p w:rsidR="0034593D" w:rsidRPr="0034593D" w:rsidRDefault="0034593D" w:rsidP="0034593D">
      <w:pPr>
        <w:spacing w:line="240" w:lineRule="auto"/>
        <w:ind w:left="720"/>
        <w:contextualSpacing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3459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_______________________________________________________________________ </w:t>
      </w:r>
      <w:r w:rsidRPr="0034593D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(полное наименование программы)                                                                                                                                                                                                              </w:t>
      </w:r>
      <w:r w:rsidRPr="0034593D"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Ответственный исполнитель  ______________________________________________________________________</w:t>
      </w:r>
      <w:r w:rsidRPr="0034593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</w:t>
      </w:r>
      <w:r w:rsidRPr="0034593D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(наименование структурного подразделения Администрации МР)</w:t>
      </w:r>
    </w:p>
    <w:p w:rsidR="0034593D" w:rsidRPr="0034593D" w:rsidRDefault="0034593D" w:rsidP="0034593D">
      <w:pPr>
        <w:numPr>
          <w:ilvl w:val="0"/>
          <w:numId w:val="13"/>
        </w:numPr>
        <w:spacing w:line="240" w:lineRule="auto"/>
        <w:ind w:left="567" w:hanging="283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593D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Информация о результатах  выполнения  Программы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за </w:t>
      </w:r>
      <w:r w:rsidRPr="003459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202</w:t>
      </w:r>
      <w:r w:rsidRPr="0034593D">
        <w:rPr>
          <w:rFonts w:ascii="Times New Roman" w:eastAsiaTheme="minorHAnsi" w:hAnsi="Times New Roman" w:cs="Times New Roman"/>
          <w:sz w:val="24"/>
          <w:szCs w:val="24"/>
          <w:lang w:eastAsia="en-US"/>
        </w:rPr>
        <w:t>___г.:</w:t>
      </w:r>
    </w:p>
    <w:tbl>
      <w:tblPr>
        <w:tblStyle w:val="32"/>
        <w:tblW w:w="14774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882"/>
        <w:gridCol w:w="4450"/>
        <w:gridCol w:w="1465"/>
        <w:gridCol w:w="1259"/>
        <w:gridCol w:w="1258"/>
        <w:gridCol w:w="1208"/>
        <w:gridCol w:w="1276"/>
        <w:gridCol w:w="2976"/>
      </w:tblGrid>
      <w:tr w:rsidR="0034593D" w:rsidRPr="0034593D" w:rsidTr="00790915">
        <w:tc>
          <w:tcPr>
            <w:tcW w:w="882" w:type="dxa"/>
            <w:vMerge w:val="restart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proofErr w:type="gramStart"/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450" w:type="dxa"/>
            <w:vMerge w:val="restart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Наименование задачи /мероприятия/</w:t>
            </w:r>
          </w:p>
        </w:tc>
        <w:tc>
          <w:tcPr>
            <w:tcW w:w="3982" w:type="dxa"/>
            <w:gridSpan w:val="3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Результата выполнения задачи /мероприятия/</w:t>
            </w:r>
          </w:p>
        </w:tc>
        <w:tc>
          <w:tcPr>
            <w:tcW w:w="2484" w:type="dxa"/>
            <w:gridSpan w:val="2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финансирования, </w:t>
            </w:r>
            <w:proofErr w:type="spellStart"/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  <w:vMerge w:val="restart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 xml:space="preserve">Причины отклонения </w:t>
            </w:r>
            <w:proofErr w:type="spellStart"/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резул</w:t>
            </w:r>
            <w:proofErr w:type="gramStart"/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34593D">
              <w:rPr>
                <w:rFonts w:ascii="Times New Roman" w:hAnsi="Times New Roman" w:cs="Times New Roman"/>
                <w:sz w:val="20"/>
                <w:szCs w:val="20"/>
              </w:rPr>
              <w:t xml:space="preserve"> татов мероприятий и объемов финансирования от плана</w:t>
            </w:r>
          </w:p>
        </w:tc>
      </w:tr>
      <w:tr w:rsidR="0034593D" w:rsidRPr="0034593D" w:rsidTr="00790915">
        <w:tc>
          <w:tcPr>
            <w:tcW w:w="882" w:type="dxa"/>
            <w:vMerge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0" w:type="dxa"/>
            <w:vMerge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Наименование (единица и</w:t>
            </w:r>
            <w:proofErr w:type="gramStart"/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з-</w:t>
            </w:r>
            <w:proofErr w:type="gramEnd"/>
            <w:r w:rsidRPr="00345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мерения</w:t>
            </w:r>
            <w:proofErr w:type="spellEnd"/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9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258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208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276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2976" w:type="dxa"/>
            <w:vMerge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c>
          <w:tcPr>
            <w:tcW w:w="882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50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5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9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8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8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6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4593D" w:rsidRPr="0034593D" w:rsidTr="00790915">
        <w:tc>
          <w:tcPr>
            <w:tcW w:w="882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450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Подпрограмма 1.</w:t>
            </w:r>
          </w:p>
        </w:tc>
        <w:tc>
          <w:tcPr>
            <w:tcW w:w="1465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c>
          <w:tcPr>
            <w:tcW w:w="882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450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</w:tc>
        <w:tc>
          <w:tcPr>
            <w:tcW w:w="1465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c>
          <w:tcPr>
            <w:tcW w:w="882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4450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</w:tc>
        <w:tc>
          <w:tcPr>
            <w:tcW w:w="1465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c>
          <w:tcPr>
            <w:tcW w:w="882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4450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Мероприятие 2</w:t>
            </w:r>
          </w:p>
        </w:tc>
        <w:tc>
          <w:tcPr>
            <w:tcW w:w="1465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c>
          <w:tcPr>
            <w:tcW w:w="882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0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и т.д.</w:t>
            </w:r>
          </w:p>
        </w:tc>
        <w:tc>
          <w:tcPr>
            <w:tcW w:w="1465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c>
          <w:tcPr>
            <w:tcW w:w="882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450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Задача 2.</w:t>
            </w:r>
          </w:p>
        </w:tc>
        <w:tc>
          <w:tcPr>
            <w:tcW w:w="1465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c>
          <w:tcPr>
            <w:tcW w:w="882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4450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</w:p>
        </w:tc>
        <w:tc>
          <w:tcPr>
            <w:tcW w:w="1465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c>
          <w:tcPr>
            <w:tcW w:w="882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4450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Мероприятие 2.</w:t>
            </w:r>
          </w:p>
        </w:tc>
        <w:tc>
          <w:tcPr>
            <w:tcW w:w="1465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c>
          <w:tcPr>
            <w:tcW w:w="882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0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и т.д.</w:t>
            </w:r>
          </w:p>
        </w:tc>
        <w:tc>
          <w:tcPr>
            <w:tcW w:w="1465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c>
          <w:tcPr>
            <w:tcW w:w="882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450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Подпрограмма 2.</w:t>
            </w:r>
          </w:p>
        </w:tc>
        <w:tc>
          <w:tcPr>
            <w:tcW w:w="1465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c>
          <w:tcPr>
            <w:tcW w:w="882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450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</w:tc>
        <w:tc>
          <w:tcPr>
            <w:tcW w:w="1465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c>
          <w:tcPr>
            <w:tcW w:w="882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4450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</w:tc>
        <w:tc>
          <w:tcPr>
            <w:tcW w:w="1465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c>
          <w:tcPr>
            <w:tcW w:w="882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4450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Мероприятие 2</w:t>
            </w:r>
          </w:p>
        </w:tc>
        <w:tc>
          <w:tcPr>
            <w:tcW w:w="1465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c>
          <w:tcPr>
            <w:tcW w:w="882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0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и т.д.</w:t>
            </w:r>
          </w:p>
        </w:tc>
        <w:tc>
          <w:tcPr>
            <w:tcW w:w="1465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c>
          <w:tcPr>
            <w:tcW w:w="882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4450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Задача 2.</w:t>
            </w:r>
          </w:p>
        </w:tc>
        <w:tc>
          <w:tcPr>
            <w:tcW w:w="1465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c>
          <w:tcPr>
            <w:tcW w:w="882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2.2.1.</w:t>
            </w:r>
          </w:p>
        </w:tc>
        <w:tc>
          <w:tcPr>
            <w:tcW w:w="4450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</w:p>
        </w:tc>
        <w:tc>
          <w:tcPr>
            <w:tcW w:w="1465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c>
          <w:tcPr>
            <w:tcW w:w="882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2.2.2.</w:t>
            </w:r>
          </w:p>
        </w:tc>
        <w:tc>
          <w:tcPr>
            <w:tcW w:w="4450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Мероприятие 2.</w:t>
            </w:r>
          </w:p>
        </w:tc>
        <w:tc>
          <w:tcPr>
            <w:tcW w:w="1465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c>
          <w:tcPr>
            <w:tcW w:w="882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0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и т.д.</w:t>
            </w:r>
          </w:p>
        </w:tc>
        <w:tc>
          <w:tcPr>
            <w:tcW w:w="1465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c>
          <w:tcPr>
            <w:tcW w:w="882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0" w:type="dxa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465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59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58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08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34593D" w:rsidRPr="0034593D" w:rsidRDefault="0034593D" w:rsidP="0034593D">
      <w:pPr>
        <w:spacing w:after="0" w:line="240" w:lineRule="auto"/>
        <w:ind w:left="35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593D">
        <w:rPr>
          <w:rFonts w:ascii="Times New Roman" w:eastAsiaTheme="minorHAnsi" w:hAnsi="Times New Roman" w:cs="Times New Roman"/>
          <w:sz w:val="24"/>
          <w:szCs w:val="24"/>
          <w:lang w:eastAsia="en-US"/>
        </w:rPr>
        <w:t>Согласовано__________________________________        Начальник Управления финансов администрации муниципального района</w:t>
      </w:r>
    </w:p>
    <w:p w:rsidR="0034593D" w:rsidRPr="0034593D" w:rsidRDefault="0034593D" w:rsidP="0034593D">
      <w:pPr>
        <w:spacing w:after="0" w:line="240" w:lineRule="auto"/>
        <w:ind w:left="35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4593D" w:rsidRPr="0034593D" w:rsidRDefault="0034593D" w:rsidP="0034593D">
      <w:pPr>
        <w:spacing w:line="240" w:lineRule="auto"/>
        <w:ind w:left="360"/>
        <w:rPr>
          <w:rFonts w:ascii="Times New Roman" w:eastAsiaTheme="minorHAnsi" w:hAnsi="Times New Roman" w:cs="Times New Roman"/>
          <w:sz w:val="24"/>
          <w:szCs w:val="24"/>
          <w:lang w:eastAsia="en-US"/>
        </w:rPr>
        <w:sectPr w:rsidR="0034593D" w:rsidRPr="0034593D" w:rsidSect="00790915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 w:rsidRPr="003459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Подпись Ответственного исполнителя МП/МЦП/ВЦП_________________   / _________________ ______________(расшифровка подписи) </w:t>
      </w:r>
    </w:p>
    <w:p w:rsidR="0034593D" w:rsidRPr="0034593D" w:rsidRDefault="0034593D" w:rsidP="0034593D">
      <w:pPr>
        <w:spacing w:line="240" w:lineRule="auto"/>
        <w:ind w:left="36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2.Расчёт результативности и эффективности  Муниципальной программы</w:t>
      </w:r>
      <w:proofErr w:type="gramStart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:</w:t>
      </w:r>
      <w:proofErr w:type="gramEnd"/>
    </w:p>
    <w:p w:rsidR="0034593D" w:rsidRPr="0034593D" w:rsidRDefault="0034593D" w:rsidP="0034593D">
      <w:pPr>
        <w:spacing w:line="240" w:lineRule="auto"/>
        <w:ind w:firstLine="36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2.1.Целевые показатели                                                                                   </w:t>
      </w:r>
    </w:p>
    <w:tbl>
      <w:tblPr>
        <w:tblStyle w:val="32"/>
        <w:tblW w:w="811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875"/>
        <w:gridCol w:w="1364"/>
        <w:gridCol w:w="24"/>
        <w:gridCol w:w="1104"/>
        <w:gridCol w:w="18"/>
        <w:gridCol w:w="992"/>
        <w:gridCol w:w="26"/>
        <w:gridCol w:w="1291"/>
        <w:gridCol w:w="1418"/>
      </w:tblGrid>
      <w:tr w:rsidR="0034593D" w:rsidRPr="0034593D" w:rsidTr="00790915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3745" w:type="dxa"/>
            <w:gridSpan w:val="5"/>
            <w:tcBorders>
              <w:lef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Значения целевых показателей</w:t>
            </w:r>
          </w:p>
        </w:tc>
      </w:tr>
      <w:tr w:rsidR="0034593D" w:rsidRPr="0034593D" w:rsidTr="00790915"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целевого показателя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 xml:space="preserve">   Весовой коэффициент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</w:tcPr>
          <w:p w:rsidR="0034593D" w:rsidRPr="0034593D" w:rsidRDefault="0034593D" w:rsidP="00345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  <w:p w:rsidR="0034593D" w:rsidRPr="0034593D" w:rsidRDefault="0034593D" w:rsidP="00345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год 20__</w:t>
            </w:r>
          </w:p>
        </w:tc>
        <w:tc>
          <w:tcPr>
            <w:tcW w:w="1291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418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34593D" w:rsidRPr="0034593D" w:rsidTr="00790915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1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4593D" w:rsidRPr="0034593D" w:rsidTr="00790915">
        <w:trPr>
          <w:trHeight w:val="258"/>
        </w:trPr>
        <w:tc>
          <w:tcPr>
            <w:tcW w:w="8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Pr="0034593D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наименование)</w:t>
            </w:r>
          </w:p>
        </w:tc>
      </w:tr>
      <w:tr w:rsidR="0034593D" w:rsidRPr="0034593D" w:rsidTr="00790915">
        <w:trPr>
          <w:trHeight w:val="244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1.Целевой показатель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rPr>
          <w:trHeight w:val="176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2.Целевой показатель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rPr>
          <w:trHeight w:val="23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3….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rPr>
          <w:trHeight w:val="21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4593D" w:rsidRPr="0034593D" w:rsidTr="00790915">
        <w:trPr>
          <w:trHeight w:val="272"/>
        </w:trPr>
        <w:tc>
          <w:tcPr>
            <w:tcW w:w="8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Подпрограмма 1 (</w:t>
            </w:r>
            <w:r w:rsidRPr="0034593D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наименование</w:t>
            </w: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4593D" w:rsidRPr="0034593D" w:rsidTr="00790915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 xml:space="preserve">1.Целевой показатель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</w:tcPr>
          <w:p w:rsidR="0034593D" w:rsidRPr="0034593D" w:rsidRDefault="0034593D" w:rsidP="00345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2.Целевой показатель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</w:tcPr>
          <w:p w:rsidR="0034593D" w:rsidRPr="0034593D" w:rsidRDefault="0034593D" w:rsidP="00345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rPr>
          <w:trHeight w:val="23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3….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</w:tcPr>
          <w:p w:rsidR="0034593D" w:rsidRPr="0034593D" w:rsidRDefault="0034593D" w:rsidP="00345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rPr>
          <w:trHeight w:val="21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</w:tcPr>
          <w:p w:rsidR="0034593D" w:rsidRPr="0034593D" w:rsidRDefault="0034593D" w:rsidP="00345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 xml:space="preserve">      х</w:t>
            </w:r>
          </w:p>
        </w:tc>
        <w:tc>
          <w:tcPr>
            <w:tcW w:w="1291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4593D" w:rsidRPr="0034593D" w:rsidTr="00790915">
        <w:tc>
          <w:tcPr>
            <w:tcW w:w="8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Подпрограмма 2 (</w:t>
            </w:r>
            <w:r w:rsidRPr="0034593D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наименование</w:t>
            </w: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4593D" w:rsidRPr="0034593D" w:rsidTr="00790915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1.Целевой показатель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</w:tcPr>
          <w:p w:rsidR="0034593D" w:rsidRPr="0034593D" w:rsidRDefault="0034593D" w:rsidP="00345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2.Целевой показатель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</w:tcPr>
          <w:p w:rsidR="0034593D" w:rsidRPr="0034593D" w:rsidRDefault="0034593D" w:rsidP="00345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rPr>
          <w:trHeight w:val="163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3….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</w:tcPr>
          <w:p w:rsidR="0034593D" w:rsidRPr="0034593D" w:rsidRDefault="0034593D" w:rsidP="00345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rPr>
          <w:trHeight w:val="299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</w:tcPr>
          <w:p w:rsidR="0034593D" w:rsidRPr="0034593D" w:rsidRDefault="0034593D" w:rsidP="00345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 xml:space="preserve">       х</w:t>
            </w:r>
          </w:p>
        </w:tc>
        <w:tc>
          <w:tcPr>
            <w:tcW w:w="1291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4593D" w:rsidRPr="0034593D" w:rsidTr="00790915">
        <w:tc>
          <w:tcPr>
            <w:tcW w:w="8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3D" w:rsidRPr="0034593D" w:rsidRDefault="0034593D" w:rsidP="0034593D">
            <w:pPr>
              <w:ind w:left="4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Основные мероприятия Муниципальной программы (</w:t>
            </w:r>
            <w:r w:rsidRPr="0034593D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наименование</w:t>
            </w: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4593D" w:rsidRPr="0034593D" w:rsidTr="00790915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1.Мероприятия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</w:tcPr>
          <w:p w:rsidR="0034593D" w:rsidRPr="0034593D" w:rsidRDefault="0034593D" w:rsidP="00345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2.Мероприятие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</w:tcPr>
          <w:p w:rsidR="0034593D" w:rsidRPr="0034593D" w:rsidRDefault="0034593D" w:rsidP="00345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93D" w:rsidRPr="0034593D" w:rsidTr="00790915">
        <w:trPr>
          <w:trHeight w:val="203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93D">
              <w:rPr>
                <w:rFonts w:ascii="Times New Roman" w:hAnsi="Times New Roman" w:cs="Times New Roman"/>
                <w:sz w:val="20"/>
                <w:szCs w:val="20"/>
              </w:rPr>
              <w:t>3….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</w:tcPr>
          <w:p w:rsidR="0034593D" w:rsidRPr="0034593D" w:rsidRDefault="0034593D" w:rsidP="00345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593D" w:rsidRPr="0034593D" w:rsidRDefault="0034593D" w:rsidP="0034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593D" w:rsidRPr="0034593D" w:rsidRDefault="0034593D" w:rsidP="0034593D">
      <w:pPr>
        <w:spacing w:line="240" w:lineRule="auto"/>
        <w:ind w:left="36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2.2. Расчет по формулам</w:t>
      </w:r>
      <w:proofErr w:type="gramStart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:</w:t>
      </w:r>
      <w:proofErr w:type="gramEnd"/>
    </w:p>
    <w:p w:rsidR="0034593D" w:rsidRPr="0034593D" w:rsidRDefault="0034593D" w:rsidP="0034593D">
      <w:pPr>
        <w:spacing w:line="240" w:lineRule="auto"/>
        <w:ind w:left="36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4593D" w:rsidRPr="0034593D" w:rsidRDefault="0034593D" w:rsidP="0034593D">
      <w:pPr>
        <w:spacing w:line="240" w:lineRule="auto"/>
        <w:ind w:left="36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Стратегическая результативность Муниципальной программы </w:t>
      </w:r>
      <w:r w:rsidRPr="0034593D">
        <w:rPr>
          <w:rFonts w:ascii="Times New Roman" w:eastAsiaTheme="minorHAnsi" w:hAnsi="Times New Roman" w:cs="Times New Roman"/>
          <w:b/>
          <w:i/>
          <w:noProof/>
          <w:position w:val="-12"/>
          <w:sz w:val="26"/>
          <w:szCs w:val="26"/>
        </w:rPr>
        <w:drawing>
          <wp:inline distT="0" distB="0" distL="0" distR="0" wp14:anchorId="5E6D979F" wp14:editId="2D5E9F9B">
            <wp:extent cx="241300" cy="233045"/>
            <wp:effectExtent l="0" t="0" r="635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=</w:t>
      </w:r>
    </w:p>
    <w:p w:rsidR="0034593D" w:rsidRPr="0034593D" w:rsidRDefault="0034593D" w:rsidP="0034593D">
      <w:pPr>
        <w:spacing w:line="240" w:lineRule="auto"/>
        <w:ind w:left="36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Стратегическая результативность Муниципальной программы признается</w:t>
      </w:r>
      <w:proofErr w:type="gramStart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:</w:t>
      </w:r>
      <w:proofErr w:type="gramEnd"/>
    </w:p>
    <w:p w:rsidR="0034593D" w:rsidRPr="0034593D" w:rsidRDefault="0034593D" w:rsidP="0034593D">
      <w:pPr>
        <w:spacing w:after="0" w:line="240" w:lineRule="auto"/>
        <w:ind w:left="35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_________________________________________________________________</w:t>
      </w:r>
    </w:p>
    <w:p w:rsidR="0034593D" w:rsidRPr="0034593D" w:rsidRDefault="0034593D" w:rsidP="0034593D">
      <w:pPr>
        <w:spacing w:after="0" w:line="240" w:lineRule="auto"/>
        <w:ind w:left="35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(</w:t>
      </w:r>
      <w:proofErr w:type="spellStart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высокорезультативной</w:t>
      </w:r>
      <w:proofErr w:type="spellEnd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/ </w:t>
      </w:r>
      <w:proofErr w:type="spellStart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среднерезультативной</w:t>
      </w:r>
      <w:proofErr w:type="spellEnd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/</w:t>
      </w:r>
      <w:proofErr w:type="spellStart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низкорезультативной</w:t>
      </w:r>
      <w:proofErr w:type="spellEnd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</w:p>
    <w:p w:rsidR="0034593D" w:rsidRPr="0034593D" w:rsidRDefault="0034593D" w:rsidP="0034593D">
      <w:pPr>
        <w:spacing w:line="240" w:lineRule="auto"/>
        <w:ind w:left="36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4593D" w:rsidRPr="0034593D" w:rsidRDefault="0034593D" w:rsidP="0034593D">
      <w:pPr>
        <w:spacing w:line="240" w:lineRule="auto"/>
        <w:ind w:left="36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Эффективность  исполнения Муниципальной программы </w:t>
      </w:r>
      <w:r w:rsidRPr="0034593D">
        <w:rPr>
          <w:rFonts w:ascii="Times New Roman" w:eastAsiaTheme="minorHAnsi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21365899" wp14:editId="3CF197A2">
            <wp:extent cx="276225" cy="233045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=</w:t>
      </w:r>
    </w:p>
    <w:p w:rsidR="0034593D" w:rsidRPr="0034593D" w:rsidRDefault="0034593D" w:rsidP="0034593D">
      <w:pPr>
        <w:spacing w:after="0" w:line="240" w:lineRule="auto"/>
        <w:ind w:left="35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_________________________________________________________________</w:t>
      </w:r>
    </w:p>
    <w:p w:rsidR="0034593D" w:rsidRPr="0034593D" w:rsidRDefault="0034593D" w:rsidP="0034593D">
      <w:pPr>
        <w:spacing w:after="0" w:line="240" w:lineRule="auto"/>
        <w:ind w:left="35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(высокоэффективной/</w:t>
      </w:r>
      <w:proofErr w:type="spellStart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среднеэффективной</w:t>
      </w:r>
      <w:proofErr w:type="spellEnd"/>
      <w:r w:rsidRPr="0034593D">
        <w:rPr>
          <w:rFonts w:ascii="Times New Roman" w:eastAsiaTheme="minorHAnsi" w:hAnsi="Times New Roman" w:cs="Times New Roman"/>
          <w:sz w:val="26"/>
          <w:szCs w:val="26"/>
          <w:lang w:eastAsia="en-US"/>
        </w:rPr>
        <w:t>/низкоэффективной)</w:t>
      </w:r>
    </w:p>
    <w:p w:rsidR="0034593D" w:rsidRPr="0034593D" w:rsidRDefault="0034593D" w:rsidP="0034593D">
      <w:pPr>
        <w:spacing w:line="240" w:lineRule="auto"/>
        <w:ind w:left="720"/>
        <w:contextualSpacing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4593D" w:rsidRPr="0034593D" w:rsidRDefault="0034593D" w:rsidP="0034593D">
      <w:pPr>
        <w:spacing w:line="240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593D">
        <w:rPr>
          <w:rFonts w:ascii="Times New Roman" w:eastAsiaTheme="minorHAnsi" w:hAnsi="Times New Roman" w:cs="Times New Roman"/>
          <w:sz w:val="24"/>
          <w:szCs w:val="24"/>
          <w:lang w:eastAsia="en-US"/>
        </w:rPr>
        <w:t>3.Используемые сокращения:</w:t>
      </w:r>
    </w:p>
    <w:p w:rsidR="0034593D" w:rsidRPr="0034593D" w:rsidRDefault="0034593D" w:rsidP="0034593D">
      <w:pPr>
        <w:spacing w:line="240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4593D" w:rsidRPr="0034593D" w:rsidRDefault="0034593D" w:rsidP="0034593D">
      <w:pPr>
        <w:spacing w:line="240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4593D" w:rsidRPr="0034593D" w:rsidRDefault="0034593D" w:rsidP="0034593D">
      <w:pPr>
        <w:spacing w:line="240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593D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Подпись: ________________________  /______________/ _______________________ /</w:t>
      </w:r>
    </w:p>
    <w:p w:rsidR="0034593D" w:rsidRPr="0034593D" w:rsidRDefault="0034593D" w:rsidP="0034593D">
      <w:pPr>
        <w:spacing w:line="240" w:lineRule="auto"/>
        <w:ind w:left="720"/>
        <w:contextualSpacing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34593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                       </w:t>
      </w:r>
      <w:r w:rsidRPr="0034593D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/должность/</w:t>
      </w:r>
      <w:r w:rsidRPr="003459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</w:t>
      </w:r>
      <w:r w:rsidRPr="0034593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34593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34593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34593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         </w:t>
      </w:r>
      <w:r w:rsidRPr="0034593D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/расшифровка подписи/</w:t>
      </w:r>
    </w:p>
    <w:p w:rsidR="0034593D" w:rsidRDefault="0034593D" w:rsidP="0034593D">
      <w:pPr>
        <w:spacing w:line="240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593D">
        <w:rPr>
          <w:rFonts w:ascii="Times New Roman" w:eastAsiaTheme="minorHAnsi" w:hAnsi="Times New Roman" w:cs="Times New Roman"/>
          <w:sz w:val="24"/>
          <w:szCs w:val="24"/>
          <w:lang w:eastAsia="en-US"/>
        </w:rPr>
        <w:t>Дата составления отчёта: __________________</w:t>
      </w:r>
    </w:p>
    <w:p w:rsidR="00350CED" w:rsidRDefault="00350CED" w:rsidP="0034593D">
      <w:pPr>
        <w:spacing w:line="240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0CED" w:rsidRDefault="00350CED" w:rsidP="00350C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0CED" w:rsidRPr="001842EE" w:rsidRDefault="00350CED" w:rsidP="00350C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42E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2EE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350CED" w:rsidRPr="001842EE" w:rsidRDefault="00350CED" w:rsidP="00350C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42E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50CED" w:rsidRDefault="00350CED" w:rsidP="00350C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42E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CED" w:rsidRPr="001842EE" w:rsidRDefault="00350CED" w:rsidP="00350C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350CED" w:rsidRDefault="00350CED" w:rsidP="00350C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42E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07.09.2021 № 751</w:t>
      </w:r>
    </w:p>
    <w:p w:rsidR="004F774C" w:rsidRDefault="004F774C" w:rsidP="00350C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(утверждено постановлением </w:t>
      </w:r>
      <w:proofErr w:type="gramEnd"/>
    </w:p>
    <w:p w:rsidR="004F774C" w:rsidRPr="008B6809" w:rsidRDefault="004F774C" w:rsidP="00350C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25.12.2023 № 1225)</w:t>
      </w:r>
      <w:proofErr w:type="gramEnd"/>
    </w:p>
    <w:p w:rsidR="00350CED" w:rsidRDefault="00350CED" w:rsidP="00350C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b/>
          <w:sz w:val="26"/>
          <w:szCs w:val="26"/>
        </w:rPr>
        <w:t>МЕТОДИКИ</w:t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b/>
          <w:sz w:val="26"/>
          <w:szCs w:val="26"/>
        </w:rPr>
        <w:t>оценки результативности и эффективности реализации</w:t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Муниципальной программы </w:t>
      </w:r>
      <w:proofErr w:type="gramStart"/>
      <w:r w:rsidRPr="00350CED">
        <w:rPr>
          <w:rFonts w:ascii="Times New Roman" w:eastAsia="Times New Roman" w:hAnsi="Times New Roman" w:cs="Times New Roman"/>
          <w:b/>
          <w:sz w:val="26"/>
          <w:szCs w:val="26"/>
        </w:rPr>
        <w:t>Гаврилов-Ямского</w:t>
      </w:r>
      <w:proofErr w:type="gramEnd"/>
      <w:r w:rsidRPr="00350CED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муниципального района/ подпрограммы Муниципальной программы Гаврилов-Ямского муниципального района за 2023 год</w:t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b/>
          <w:sz w:val="26"/>
          <w:szCs w:val="26"/>
        </w:rPr>
        <w:t>I. Методика оценки результативности и эффективности</w:t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b/>
          <w:sz w:val="26"/>
          <w:szCs w:val="26"/>
        </w:rPr>
        <w:t xml:space="preserve">реализации Муниципальной программы </w:t>
      </w:r>
      <w:proofErr w:type="gramStart"/>
      <w:r w:rsidRPr="00350CED">
        <w:rPr>
          <w:rFonts w:ascii="Times New Roman" w:eastAsia="Times New Roman" w:hAnsi="Times New Roman" w:cs="Times New Roman"/>
          <w:b/>
          <w:sz w:val="26"/>
          <w:szCs w:val="26"/>
        </w:rPr>
        <w:t>Гаврилов-Ямского</w:t>
      </w:r>
      <w:proofErr w:type="gramEnd"/>
      <w:r w:rsidRPr="00350CED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муниципального района</w:t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1. Данная Методика применяется для оценки результативности и эффективности реализации Муниципальной программы </w:t>
      </w:r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Гаврилов-Ямского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(далее - Муниципальная программа).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В случае если Муниципальная программа имеет собственную методику расчета эффективности и результативности ее реализации, разработанную в соответствии с требованиями регионального/федерального законодательства, данная Методика не распространяется на такую муниципальную  программу.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2. В данной Методике используются понятия плановых и фактических значений целевых показателей, которые следует трактовать следующим образом: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- плановые значения - это значения, предусмотренные Муниципальной программой, с учетом утвержденных изменений, внесенных в Муниципальную программу/ средства, предусмотренные решением Собрания представителей  муниципального района  о бюджете Гаврилов-Ямского муниципального района на очередной финансовый год и плановый период на момент представления отчета о реализации муниципальной программы;</w:t>
      </w:r>
      <w:proofErr w:type="gramEnd"/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- фактические значения - это значения, представляемые ответственным исполнителем Муниципальной программы как фактически достигнутые исполнителями Муниципальной программы в ходе ее реализации.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3. Стратегическая результативность Муниципальной программы - степень достижения целевых показателей Муниципальной программы на конец отчетного периода.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3.1. Алгоритм расчета индекса стратегической результативности государственной программы (</w:t>
      </w:r>
      <w:proofErr w:type="spellStart"/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R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  <w:vertAlign w:val="subscript"/>
        </w:rPr>
        <w:t>стр</w:t>
      </w:r>
      <w:proofErr w:type="spellEnd"/>
      <w:r w:rsidRPr="00350CED">
        <w:rPr>
          <w:rFonts w:ascii="Times New Roman" w:eastAsia="Times New Roman" w:hAnsi="Times New Roman" w:cs="Times New Roman"/>
          <w:sz w:val="26"/>
          <w:szCs w:val="26"/>
        </w:rPr>
        <w:t>):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3.1.1. Рассчитать инде</w:t>
      </w:r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кс стр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</w:rPr>
        <w:t>атегической результативности целевого показателя (R):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- для показателей, направленных на увеличение, R рассчитывается по </w:t>
      </w:r>
      <w:r w:rsidRPr="00350CED">
        <w:rPr>
          <w:rFonts w:ascii="Times New Roman" w:eastAsia="Times New Roman" w:hAnsi="Times New Roman" w:cs="Times New Roman"/>
          <w:sz w:val="26"/>
          <w:szCs w:val="26"/>
        </w:rPr>
        <w:lastRenderedPageBreak/>
        <w:t>формуле:</w:t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noProof/>
          <w:position w:val="-28"/>
          <w:sz w:val="26"/>
          <w:szCs w:val="26"/>
        </w:rPr>
        <w:drawing>
          <wp:inline distT="0" distB="0" distL="0" distR="0" wp14:anchorId="68B583B5" wp14:editId="168A9FCE">
            <wp:extent cx="1203960" cy="502920"/>
            <wp:effectExtent l="0" t="0" r="0" b="0"/>
            <wp:docPr id="45" name="Рисунок 45" descr="base_23638_11528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38_115286_32768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где: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P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  <w:vertAlign w:val="subscript"/>
        </w:rPr>
        <w:t>план</w:t>
      </w:r>
      <w:proofErr w:type="spellEnd"/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 - плановое значение целевого показателя реализации Муниципальной программы на конец отчетного периода;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P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  <w:vertAlign w:val="subscript"/>
        </w:rPr>
        <w:t>факт</w:t>
      </w:r>
      <w:proofErr w:type="spellEnd"/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 - фактическое значение целевого показателя реализации Муниципальной программы на конец отчетного периода;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- для показателей, направленных на уменьшение, R рассчитывается по формуле:</w:t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noProof/>
          <w:position w:val="-27"/>
          <w:sz w:val="26"/>
          <w:szCs w:val="26"/>
        </w:rPr>
        <w:drawing>
          <wp:inline distT="0" distB="0" distL="0" distR="0" wp14:anchorId="5F216EA3" wp14:editId="209E4406">
            <wp:extent cx="1181100" cy="495300"/>
            <wp:effectExtent l="0" t="0" r="0" b="0"/>
            <wp:docPr id="46" name="Рисунок 46" descr="base_23638_115286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638_115286_32769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3.1.2. Рассчитать инде</w:t>
      </w:r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кс стр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</w:rPr>
        <w:t>атегической результативности Муниципальной программы (</w:t>
      </w:r>
      <w:proofErr w:type="spellStart"/>
      <w:r w:rsidRPr="00350CED">
        <w:rPr>
          <w:rFonts w:ascii="Times New Roman" w:eastAsia="Times New Roman" w:hAnsi="Times New Roman" w:cs="Times New Roman"/>
          <w:sz w:val="26"/>
          <w:szCs w:val="26"/>
        </w:rPr>
        <w:t>R</w:t>
      </w:r>
      <w:r w:rsidRPr="00350CED">
        <w:rPr>
          <w:rFonts w:ascii="Times New Roman" w:eastAsia="Times New Roman" w:hAnsi="Times New Roman" w:cs="Times New Roman"/>
          <w:sz w:val="26"/>
          <w:szCs w:val="26"/>
          <w:vertAlign w:val="subscript"/>
        </w:rPr>
        <w:t>стр</w:t>
      </w:r>
      <w:proofErr w:type="spellEnd"/>
      <w:r w:rsidRPr="00350CED">
        <w:rPr>
          <w:rFonts w:ascii="Times New Roman" w:eastAsia="Times New Roman" w:hAnsi="Times New Roman" w:cs="Times New Roman"/>
          <w:sz w:val="26"/>
          <w:szCs w:val="26"/>
        </w:rPr>
        <w:t>) по формуле:</w:t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noProof/>
          <w:position w:val="-31"/>
          <w:sz w:val="26"/>
          <w:szCs w:val="26"/>
        </w:rPr>
        <w:drawing>
          <wp:inline distT="0" distB="0" distL="0" distR="0" wp14:anchorId="72A467BA" wp14:editId="282C4AB3">
            <wp:extent cx="1089660" cy="541020"/>
            <wp:effectExtent l="0" t="0" r="0" b="0"/>
            <wp:docPr id="47" name="Рисунок 47" descr="base_23638_115286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38_115286_32770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где: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50CED">
        <w:rPr>
          <w:rFonts w:ascii="Times New Roman" w:eastAsia="Times New Roman" w:hAnsi="Times New Roman" w:cs="Times New Roman"/>
          <w:sz w:val="26"/>
          <w:szCs w:val="26"/>
        </w:rPr>
        <w:t>R</w:t>
      </w:r>
      <w:r w:rsidRPr="00350CED">
        <w:rPr>
          <w:rFonts w:ascii="Times New Roman" w:eastAsia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 - инде</w:t>
      </w:r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кс стр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</w:rPr>
        <w:t>атегической результативности каждого целевого показателя Муниципальной программы;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p - количество целевых показателей Муниципальной программы.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3.1.3. В случае наличия у Муниципальной программы нескольких целей индекс стратегической результативности Муниципальной  программы (</w:t>
      </w:r>
      <w:proofErr w:type="spellStart"/>
      <w:r w:rsidRPr="00350CED">
        <w:rPr>
          <w:rFonts w:ascii="Times New Roman" w:eastAsia="Times New Roman" w:hAnsi="Times New Roman" w:cs="Times New Roman"/>
          <w:sz w:val="26"/>
          <w:szCs w:val="26"/>
        </w:rPr>
        <w:t>R</w:t>
      </w:r>
      <w:r w:rsidRPr="00350CED">
        <w:rPr>
          <w:rFonts w:ascii="Times New Roman" w:eastAsia="Times New Roman" w:hAnsi="Times New Roman" w:cs="Times New Roman"/>
          <w:sz w:val="26"/>
          <w:szCs w:val="26"/>
          <w:vertAlign w:val="subscript"/>
        </w:rPr>
        <w:t>стр</w:t>
      </w:r>
      <w:proofErr w:type="spellEnd"/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) рассчитывается как </w:t>
      </w:r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среднеарифметическое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noProof/>
          <w:position w:val="-29"/>
          <w:sz w:val="26"/>
          <w:szCs w:val="26"/>
        </w:rPr>
        <w:drawing>
          <wp:inline distT="0" distB="0" distL="0" distR="0" wp14:anchorId="463A7FBB" wp14:editId="4D430672">
            <wp:extent cx="1143000" cy="510540"/>
            <wp:effectExtent l="0" t="0" r="0" b="3810"/>
            <wp:docPr id="48" name="Рисунок 48" descr="base_23638_115286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638_115286_32771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где: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50CED">
        <w:rPr>
          <w:rFonts w:ascii="Times New Roman" w:eastAsia="Times New Roman" w:hAnsi="Times New Roman" w:cs="Times New Roman"/>
          <w:sz w:val="26"/>
          <w:szCs w:val="26"/>
        </w:rPr>
        <w:t>R</w:t>
      </w:r>
      <w:r w:rsidRPr="00350CED">
        <w:rPr>
          <w:rFonts w:ascii="Times New Roman" w:eastAsia="Times New Roman" w:hAnsi="Times New Roman" w:cs="Times New Roman"/>
          <w:sz w:val="26"/>
          <w:szCs w:val="26"/>
          <w:vertAlign w:val="subscript"/>
        </w:rPr>
        <w:t>цi</w:t>
      </w:r>
      <w:proofErr w:type="spellEnd"/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 - инде</w:t>
      </w:r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кс стр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</w:rPr>
        <w:t>атегической результативности каждой цели Муниципальной программы;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n - количество целей Муниципальной программы.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3.2. Критерии оценки стратегической результативности Муниципальной программы:</w:t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350CED" w:rsidRPr="00350CED" w:rsidTr="00921A19">
        <w:tc>
          <w:tcPr>
            <w:tcW w:w="4534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Значение индекса стратегической результативности Муниципальной программы (</w:t>
            </w:r>
            <w:proofErr w:type="spellStart"/>
            <w:proofErr w:type="gramStart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proofErr w:type="gram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стр</w:t>
            </w:r>
            <w:proofErr w:type="spell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4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Стратегическая результативность Муниципальной программы</w:t>
            </w:r>
          </w:p>
        </w:tc>
      </w:tr>
      <w:tr w:rsidR="00350CED" w:rsidRPr="00350CED" w:rsidTr="00921A19">
        <w:tc>
          <w:tcPr>
            <w:tcW w:w="4534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proofErr w:type="gram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стр</w:t>
            </w:r>
            <w:proofErr w:type="spell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&gt;= 95%</w:t>
            </w:r>
          </w:p>
        </w:tc>
        <w:tc>
          <w:tcPr>
            <w:tcW w:w="4534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высокая</w:t>
            </w:r>
          </w:p>
        </w:tc>
      </w:tr>
      <w:tr w:rsidR="00350CED" w:rsidRPr="00350CED" w:rsidTr="00921A19">
        <w:tc>
          <w:tcPr>
            <w:tcW w:w="4534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85% &lt; </w:t>
            </w:r>
            <w:proofErr w:type="spellStart"/>
            <w:proofErr w:type="gramStart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proofErr w:type="gram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стр</w:t>
            </w:r>
            <w:proofErr w:type="spell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&lt; 95%</w:t>
            </w:r>
          </w:p>
        </w:tc>
        <w:tc>
          <w:tcPr>
            <w:tcW w:w="4534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средняя</w:t>
            </w:r>
          </w:p>
        </w:tc>
      </w:tr>
      <w:tr w:rsidR="00350CED" w:rsidRPr="00350CED" w:rsidTr="00921A19">
        <w:tc>
          <w:tcPr>
            <w:tcW w:w="4534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proofErr w:type="gram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стр</w:t>
            </w:r>
            <w:proofErr w:type="spell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&lt;= 85%</w:t>
            </w:r>
          </w:p>
        </w:tc>
        <w:tc>
          <w:tcPr>
            <w:tcW w:w="4534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низкая</w:t>
            </w:r>
          </w:p>
        </w:tc>
      </w:tr>
    </w:tbl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4. Эффективность Муниципальной программы - комплексный показатель степени достижения целевых показателей и результатов Муниципальной программы с учетом произведенных затрат.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4.1. Индекс эффективности Муниципальной программы (</w:t>
      </w:r>
      <w:proofErr w:type="spellStart"/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E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  <w:vertAlign w:val="subscript"/>
        </w:rPr>
        <w:t>гп</w:t>
      </w:r>
      <w:proofErr w:type="spellEnd"/>
      <w:r w:rsidRPr="00350CED">
        <w:rPr>
          <w:rFonts w:ascii="Times New Roman" w:eastAsia="Times New Roman" w:hAnsi="Times New Roman" w:cs="Times New Roman"/>
          <w:sz w:val="26"/>
          <w:szCs w:val="26"/>
        </w:rPr>
        <w:t>) вычисляется как сумма интегральных оценок по критериям, приведенным в таблице:</w:t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231"/>
        <w:gridCol w:w="3798"/>
        <w:gridCol w:w="291"/>
        <w:gridCol w:w="1701"/>
      </w:tblGrid>
      <w:tr w:rsidR="00350CED" w:rsidRPr="00350CED" w:rsidTr="00921A19">
        <w:tc>
          <w:tcPr>
            <w:tcW w:w="680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231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критерия</w:t>
            </w:r>
          </w:p>
        </w:tc>
        <w:tc>
          <w:tcPr>
            <w:tcW w:w="4089" w:type="dxa"/>
            <w:gridSpan w:val="2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Варианты оценки</w:t>
            </w:r>
          </w:p>
        </w:tc>
        <w:tc>
          <w:tcPr>
            <w:tcW w:w="1701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Интегральная оценка</w:t>
            </w:r>
          </w:p>
        </w:tc>
      </w:tr>
      <w:tr w:rsidR="00350CED" w:rsidRPr="00350CED" w:rsidTr="00921A19">
        <w:tc>
          <w:tcPr>
            <w:tcW w:w="680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31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89" w:type="dxa"/>
            <w:gridSpan w:val="2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50CED" w:rsidRPr="00350CED" w:rsidTr="00921A19">
        <w:tc>
          <w:tcPr>
            <w:tcW w:w="9701" w:type="dxa"/>
            <w:gridSpan w:val="5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I. Финансовое обеспечение Муниципальной программы</w:t>
            </w:r>
          </w:p>
        </w:tc>
      </w:tr>
      <w:tr w:rsidR="00350CED" w:rsidRPr="00350CED" w:rsidTr="00921A19">
        <w:tc>
          <w:tcPr>
            <w:tcW w:w="680" w:type="dxa"/>
            <w:vMerge w:val="restart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31" w:type="dxa"/>
            <w:vMerge w:val="restart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фактического объема финансирования Муниципальной программы за счет средств бюджетов всех уровней на конец отчетного периода</w:t>
            </w:r>
          </w:p>
        </w:tc>
        <w:tc>
          <w:tcPr>
            <w:tcW w:w="4089" w:type="dxa"/>
            <w:gridSpan w:val="2"/>
            <w:tcBorders>
              <w:bottom w:val="nil"/>
            </w:tcBorders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фактическое финансирование от запланированного объема:</w:t>
            </w:r>
          </w:p>
        </w:tc>
        <w:tc>
          <w:tcPr>
            <w:tcW w:w="1701" w:type="dxa"/>
            <w:tcBorders>
              <w:bottom w:val="nil"/>
            </w:tcBorders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50CED" w:rsidRPr="00350CED" w:rsidTr="00921A19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089" w:type="dxa"/>
            <w:gridSpan w:val="2"/>
            <w:tcBorders>
              <w:top w:val="nil"/>
            </w:tcBorders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- свыше 80%</w:t>
            </w:r>
          </w:p>
        </w:tc>
        <w:tc>
          <w:tcPr>
            <w:tcW w:w="1701" w:type="dxa"/>
            <w:tcBorders>
              <w:top w:val="nil"/>
            </w:tcBorders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50CED" w:rsidRPr="00350CED" w:rsidTr="00921A19">
        <w:tc>
          <w:tcPr>
            <w:tcW w:w="680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089" w:type="dxa"/>
            <w:gridSpan w:val="2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- от 50 до 80% (включительно)</w:t>
            </w:r>
          </w:p>
        </w:tc>
        <w:tc>
          <w:tcPr>
            <w:tcW w:w="1701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50CED" w:rsidRPr="00350CED" w:rsidTr="00921A19">
        <w:tc>
          <w:tcPr>
            <w:tcW w:w="680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089" w:type="dxa"/>
            <w:gridSpan w:val="2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- от 20 до 50%</w:t>
            </w:r>
          </w:p>
        </w:tc>
        <w:tc>
          <w:tcPr>
            <w:tcW w:w="1701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50CED" w:rsidRPr="00350CED" w:rsidTr="00921A19">
        <w:tc>
          <w:tcPr>
            <w:tcW w:w="680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089" w:type="dxa"/>
            <w:gridSpan w:val="2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- менее 20%</w:t>
            </w:r>
          </w:p>
        </w:tc>
        <w:tc>
          <w:tcPr>
            <w:tcW w:w="1701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50CED" w:rsidRPr="00350CED" w:rsidTr="00921A19">
        <w:tc>
          <w:tcPr>
            <w:tcW w:w="680" w:type="dxa"/>
            <w:vMerge w:val="restart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31" w:type="dxa"/>
            <w:vMerge w:val="restart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Привлечение в рамках Муниципальной программы средств из вышестоящих бюджетов (кроме субвенций)</w:t>
            </w:r>
          </w:p>
        </w:tc>
        <w:tc>
          <w:tcPr>
            <w:tcW w:w="4089" w:type="dxa"/>
            <w:gridSpan w:val="2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- привлечено (факт)</w:t>
            </w:r>
          </w:p>
        </w:tc>
        <w:tc>
          <w:tcPr>
            <w:tcW w:w="1701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50CED" w:rsidRPr="00350CED" w:rsidTr="00921A19">
        <w:tc>
          <w:tcPr>
            <w:tcW w:w="680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089" w:type="dxa"/>
            <w:gridSpan w:val="2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- не привлечено</w:t>
            </w:r>
          </w:p>
        </w:tc>
        <w:tc>
          <w:tcPr>
            <w:tcW w:w="1701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50CED" w:rsidRPr="00350CED" w:rsidTr="00921A19">
        <w:tc>
          <w:tcPr>
            <w:tcW w:w="9701" w:type="dxa"/>
            <w:gridSpan w:val="5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II. Организация </w:t>
            </w:r>
            <w:proofErr w:type="gramStart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реализацией Муниципальной программы, степень достижения целевых показателей Муниципальной программы</w:t>
            </w:r>
          </w:p>
        </w:tc>
      </w:tr>
      <w:tr w:rsidR="00350CED" w:rsidRPr="00350CED" w:rsidTr="00921A19">
        <w:tc>
          <w:tcPr>
            <w:tcW w:w="680" w:type="dxa"/>
            <w:vMerge w:val="restart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31" w:type="dxa"/>
            <w:vMerge w:val="restart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Срок внесения изменений в </w:t>
            </w:r>
            <w:proofErr w:type="gramStart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Муниципальную</w:t>
            </w:r>
            <w:proofErr w:type="gramEnd"/>
          </w:p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программу</w:t>
            </w:r>
          </w:p>
        </w:tc>
        <w:tc>
          <w:tcPr>
            <w:tcW w:w="3798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- соответствует установленному порядку</w:t>
            </w:r>
          </w:p>
        </w:tc>
        <w:tc>
          <w:tcPr>
            <w:tcW w:w="1992" w:type="dxa"/>
            <w:gridSpan w:val="2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50CED" w:rsidRPr="00350CED" w:rsidTr="00921A19">
        <w:tc>
          <w:tcPr>
            <w:tcW w:w="680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- не соответствует установленному порядку</w:t>
            </w:r>
          </w:p>
        </w:tc>
        <w:tc>
          <w:tcPr>
            <w:tcW w:w="1992" w:type="dxa"/>
            <w:gridSpan w:val="2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50CED" w:rsidRPr="00350CED" w:rsidTr="00921A19">
        <w:tc>
          <w:tcPr>
            <w:tcW w:w="680" w:type="dxa"/>
            <w:vMerge w:val="restart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31" w:type="dxa"/>
            <w:vMerge w:val="restart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Стратегическая результативность </w:t>
            </w: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Муниципальной программы</w:t>
            </w:r>
          </w:p>
        </w:tc>
        <w:tc>
          <w:tcPr>
            <w:tcW w:w="3798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высокая</w:t>
            </w:r>
          </w:p>
        </w:tc>
        <w:tc>
          <w:tcPr>
            <w:tcW w:w="1992" w:type="dxa"/>
            <w:gridSpan w:val="2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50CED" w:rsidRPr="00350CED" w:rsidTr="00921A19">
        <w:tc>
          <w:tcPr>
            <w:tcW w:w="680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средняя</w:t>
            </w:r>
          </w:p>
        </w:tc>
        <w:tc>
          <w:tcPr>
            <w:tcW w:w="1992" w:type="dxa"/>
            <w:gridSpan w:val="2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50CED" w:rsidRPr="00350CED" w:rsidTr="00921A19">
        <w:tc>
          <w:tcPr>
            <w:tcW w:w="680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- низкая</w:t>
            </w:r>
          </w:p>
        </w:tc>
        <w:tc>
          <w:tcPr>
            <w:tcW w:w="1992" w:type="dxa"/>
            <w:gridSpan w:val="2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50CED" w:rsidRPr="00350CED" w:rsidTr="00921A19">
        <w:tc>
          <w:tcPr>
            <w:tcW w:w="9701" w:type="dxa"/>
            <w:gridSpan w:val="5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III. Результативность и эффективность подпрограмм, входящих в состав Муниципальной программы</w:t>
            </w:r>
          </w:p>
        </w:tc>
      </w:tr>
      <w:tr w:rsidR="00350CED" w:rsidRPr="00350CED" w:rsidTr="00921A19">
        <w:tc>
          <w:tcPr>
            <w:tcW w:w="680" w:type="dxa"/>
            <w:vMerge w:val="restart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31" w:type="dxa"/>
            <w:vMerge w:val="restart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Стратегическая результативность подпрограмм</w:t>
            </w:r>
          </w:p>
        </w:tc>
        <w:tc>
          <w:tcPr>
            <w:tcW w:w="3798" w:type="dxa"/>
            <w:tcBorders>
              <w:bottom w:val="nil"/>
            </w:tcBorders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подпрограмм с высокой результативностью в общем количестве подпрограмм:</w:t>
            </w:r>
          </w:p>
        </w:tc>
        <w:tc>
          <w:tcPr>
            <w:tcW w:w="1992" w:type="dxa"/>
            <w:gridSpan w:val="2"/>
            <w:tcBorders>
              <w:bottom w:val="nil"/>
            </w:tcBorders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50CED" w:rsidRPr="00350CED" w:rsidTr="00921A19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  <w:tcBorders>
              <w:top w:val="nil"/>
            </w:tcBorders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- свыше 85%</w:t>
            </w:r>
          </w:p>
        </w:tc>
        <w:tc>
          <w:tcPr>
            <w:tcW w:w="1992" w:type="dxa"/>
            <w:gridSpan w:val="2"/>
            <w:tcBorders>
              <w:top w:val="nil"/>
            </w:tcBorders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50CED" w:rsidRPr="00350CED" w:rsidTr="00921A19">
        <w:tc>
          <w:tcPr>
            <w:tcW w:w="680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- от 65 до 85% (включительно)</w:t>
            </w:r>
          </w:p>
        </w:tc>
        <w:tc>
          <w:tcPr>
            <w:tcW w:w="1992" w:type="dxa"/>
            <w:gridSpan w:val="2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50CED" w:rsidRPr="00350CED" w:rsidTr="00921A19">
        <w:tc>
          <w:tcPr>
            <w:tcW w:w="680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- менее 65%</w:t>
            </w:r>
          </w:p>
        </w:tc>
        <w:tc>
          <w:tcPr>
            <w:tcW w:w="1992" w:type="dxa"/>
            <w:gridSpan w:val="2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50CED" w:rsidRPr="00350CED" w:rsidTr="00921A19">
        <w:tc>
          <w:tcPr>
            <w:tcW w:w="680" w:type="dxa"/>
            <w:vMerge w:val="restart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31" w:type="dxa"/>
            <w:vMerge w:val="restart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Результативность исполнения подпрограмм</w:t>
            </w:r>
          </w:p>
        </w:tc>
        <w:tc>
          <w:tcPr>
            <w:tcW w:w="3798" w:type="dxa"/>
            <w:tcBorders>
              <w:bottom w:val="nil"/>
            </w:tcBorders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подпрограмм с высокой результативностью в общем количестве подпрограмм:</w:t>
            </w:r>
          </w:p>
        </w:tc>
        <w:tc>
          <w:tcPr>
            <w:tcW w:w="1992" w:type="dxa"/>
            <w:gridSpan w:val="2"/>
            <w:tcBorders>
              <w:bottom w:val="nil"/>
            </w:tcBorders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50CED" w:rsidRPr="00350CED" w:rsidTr="00921A19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  <w:tcBorders>
              <w:top w:val="nil"/>
            </w:tcBorders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- свыше 85%</w:t>
            </w:r>
          </w:p>
        </w:tc>
        <w:tc>
          <w:tcPr>
            <w:tcW w:w="1992" w:type="dxa"/>
            <w:gridSpan w:val="2"/>
            <w:tcBorders>
              <w:top w:val="nil"/>
            </w:tcBorders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50CED" w:rsidRPr="00350CED" w:rsidTr="00921A19">
        <w:tc>
          <w:tcPr>
            <w:tcW w:w="680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- от 65 до 85% (включительно)</w:t>
            </w:r>
          </w:p>
        </w:tc>
        <w:tc>
          <w:tcPr>
            <w:tcW w:w="1992" w:type="dxa"/>
            <w:gridSpan w:val="2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50CED" w:rsidRPr="00350CED" w:rsidTr="00921A19">
        <w:tc>
          <w:tcPr>
            <w:tcW w:w="680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- менее 65%</w:t>
            </w:r>
          </w:p>
        </w:tc>
        <w:tc>
          <w:tcPr>
            <w:tcW w:w="1992" w:type="dxa"/>
            <w:gridSpan w:val="2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50CED" w:rsidRPr="00350CED" w:rsidTr="00921A19">
        <w:tc>
          <w:tcPr>
            <w:tcW w:w="680" w:type="dxa"/>
            <w:vMerge w:val="restart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31" w:type="dxa"/>
            <w:vMerge w:val="restart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Эффективность исполнения подпрограмм</w:t>
            </w:r>
          </w:p>
        </w:tc>
        <w:tc>
          <w:tcPr>
            <w:tcW w:w="3798" w:type="dxa"/>
            <w:tcBorders>
              <w:bottom w:val="nil"/>
            </w:tcBorders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подпрограмм с высокой эффективностью в общем количестве подпрограмм:</w:t>
            </w:r>
          </w:p>
        </w:tc>
        <w:tc>
          <w:tcPr>
            <w:tcW w:w="1992" w:type="dxa"/>
            <w:gridSpan w:val="2"/>
            <w:tcBorders>
              <w:bottom w:val="nil"/>
            </w:tcBorders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50CED" w:rsidRPr="00350CED" w:rsidTr="00921A19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  <w:tcBorders>
              <w:top w:val="nil"/>
            </w:tcBorders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- свыше 85%</w:t>
            </w:r>
          </w:p>
        </w:tc>
        <w:tc>
          <w:tcPr>
            <w:tcW w:w="1992" w:type="dxa"/>
            <w:gridSpan w:val="2"/>
            <w:tcBorders>
              <w:top w:val="nil"/>
            </w:tcBorders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50CED" w:rsidRPr="00350CED" w:rsidTr="00921A19">
        <w:tc>
          <w:tcPr>
            <w:tcW w:w="680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- от 65 до 85% (включительно)</w:t>
            </w:r>
          </w:p>
        </w:tc>
        <w:tc>
          <w:tcPr>
            <w:tcW w:w="1992" w:type="dxa"/>
            <w:gridSpan w:val="2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50CED" w:rsidRPr="00350CED" w:rsidTr="00921A19">
        <w:tc>
          <w:tcPr>
            <w:tcW w:w="680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vMerge/>
          </w:tcPr>
          <w:p w:rsidR="00350CED" w:rsidRPr="00350CED" w:rsidRDefault="00350CED" w:rsidP="00350CED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798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- менее 65%</w:t>
            </w:r>
          </w:p>
        </w:tc>
        <w:tc>
          <w:tcPr>
            <w:tcW w:w="1992" w:type="dxa"/>
            <w:gridSpan w:val="2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4.2. Критерии оценки эффективности Муниципальной программы:</w:t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350CED" w:rsidRPr="00350CED" w:rsidTr="00921A19">
        <w:tc>
          <w:tcPr>
            <w:tcW w:w="4534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Значение индекса эффективности Муниципальной программы (</w:t>
            </w:r>
            <w:proofErr w:type="spellStart"/>
            <w:proofErr w:type="gramStart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proofErr w:type="gram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гп</w:t>
            </w:r>
            <w:proofErr w:type="spell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4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Эффективность Муниципальной программы</w:t>
            </w:r>
          </w:p>
        </w:tc>
      </w:tr>
      <w:tr w:rsidR="00350CED" w:rsidRPr="00350CED" w:rsidTr="00921A19">
        <w:tc>
          <w:tcPr>
            <w:tcW w:w="4534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proofErr w:type="gram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гп</w:t>
            </w:r>
            <w:proofErr w:type="spell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14</w:t>
            </w:r>
          </w:p>
        </w:tc>
        <w:tc>
          <w:tcPr>
            <w:tcW w:w="4534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высокая</w:t>
            </w:r>
          </w:p>
        </w:tc>
      </w:tr>
      <w:tr w:rsidR="00350CED" w:rsidRPr="00350CED" w:rsidTr="00921A19">
        <w:tc>
          <w:tcPr>
            <w:tcW w:w="4534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&lt; </w:t>
            </w:r>
            <w:proofErr w:type="spellStart"/>
            <w:proofErr w:type="gramStart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proofErr w:type="gram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гп</w:t>
            </w:r>
            <w:proofErr w:type="spell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&lt; 14</w:t>
            </w:r>
          </w:p>
        </w:tc>
        <w:tc>
          <w:tcPr>
            <w:tcW w:w="4534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средняя</w:t>
            </w:r>
          </w:p>
        </w:tc>
      </w:tr>
      <w:tr w:rsidR="00350CED" w:rsidRPr="00350CED" w:rsidTr="00921A19">
        <w:tc>
          <w:tcPr>
            <w:tcW w:w="4534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proofErr w:type="gram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гп</w:t>
            </w:r>
            <w:proofErr w:type="spell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&lt;= 8</w:t>
            </w:r>
          </w:p>
        </w:tc>
        <w:tc>
          <w:tcPr>
            <w:tcW w:w="4534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низкая</w:t>
            </w:r>
          </w:p>
        </w:tc>
      </w:tr>
    </w:tbl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4.3. </w:t>
      </w:r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В случае наличия вклада налогового расхода Гаврилов-Ямского муниципального района в достижение цели Муниципальной программы куратор налогового расхода в срок </w:t>
      </w:r>
      <w:r w:rsidRPr="00350CED">
        <w:rPr>
          <w:rFonts w:ascii="Times New Roman" w:eastAsia="Times New Roman" w:hAnsi="Times New Roman" w:cs="Times New Roman"/>
          <w:b/>
          <w:sz w:val="26"/>
          <w:szCs w:val="26"/>
        </w:rPr>
        <w:t>до 15 апреля года</w:t>
      </w:r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, следующего за отчетным, направляет в Управление финансов администрации Гаврилов-Ямского муниципального района информацию о результатах оценки эффективности налоговых расходов Гаврилов-Ямского муниципального района в целях формирования обобщенной информации о результатах оценки эффективности налоговых расходов Гаврилов-Ямского </w:t>
      </w:r>
      <w:r w:rsidRPr="00350CED"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муниципального района (постановление Администрации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Гаврилов-Ямского муниципального района от 30.10.2019 №1184).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 Обобщенная информация о результатах оценки эффективности налоговых расходов </w:t>
      </w:r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Гаврилов-Ямского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учитывается при формировании сводного годового доклада о ходе реализации и об оценке эффективности муниципальных программ.</w:t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b/>
          <w:sz w:val="26"/>
          <w:szCs w:val="26"/>
        </w:rPr>
        <w:t>II. Методика оценки результативности и эффективности</w:t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b/>
          <w:sz w:val="26"/>
          <w:szCs w:val="26"/>
        </w:rPr>
        <w:t xml:space="preserve">реализации муниципальной целевой программы/ведомственной целевой программы </w:t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        1. Данная Методика применяется для оценки результативности и эффективности реализации входящих в состав Муниципальной программы муниципальной целевой программы/ведомственной целевой программы.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2. В данной Методике используются понятия плановых и фактических значений (показателей целей и мероприятий), которые следует трактовать следующим образом: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- плановые значения - это значения, предусмотренные подпрограммой, с учетом утвержденных изменений, внесенных в подпрограмму/ решение Собрания представителей Гаврилов-Ямского муниципального района  о бюджете муниципального района на очередной финансовый год и на плановый </w:t>
      </w:r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период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 на момент представления отчета о реализации подпрограммы;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- фактические значения - это значения, представляемые ответственным исполнителем подпрограммы как фактически достигнутые исполнителями подпрограммы в ходе ее реализации.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3. Стратегическая результативность подпрограммы - степень достижения целевых показателей подпрограммы на конец отчетного периода.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3.1. Стратегическая результативность ведомственной целевой программы не рассчитывается и при расчете доли подпрограмм с высокой результативностью не учитывается.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3.2. Алгоритм расчета индекса стратегической результативности подпрограммы (</w:t>
      </w:r>
      <w:proofErr w:type="spellStart"/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R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  <w:vertAlign w:val="subscript"/>
        </w:rPr>
        <w:t>стр</w:t>
      </w:r>
      <w:proofErr w:type="spellEnd"/>
      <w:r w:rsidRPr="00350CED">
        <w:rPr>
          <w:rFonts w:ascii="Times New Roman" w:eastAsia="Times New Roman" w:hAnsi="Times New Roman" w:cs="Times New Roman"/>
          <w:sz w:val="26"/>
          <w:szCs w:val="26"/>
        </w:rPr>
        <w:t>):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3.2.1. Рассчитать инде</w:t>
      </w:r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кс стр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</w:rPr>
        <w:t>атегической результативности показателя цели (R):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- для показателей, направленных на увеличение, R рассчитывается по формуле:</w:t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noProof/>
          <w:position w:val="-28"/>
          <w:sz w:val="26"/>
          <w:szCs w:val="26"/>
        </w:rPr>
        <w:drawing>
          <wp:inline distT="0" distB="0" distL="0" distR="0" wp14:anchorId="42A27653" wp14:editId="6DA23540">
            <wp:extent cx="1203960" cy="502920"/>
            <wp:effectExtent l="0" t="0" r="0" b="0"/>
            <wp:docPr id="49" name="Рисунок 49" descr="base_23638_115286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638_115286_32772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где: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P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  <w:vertAlign w:val="subscript"/>
        </w:rPr>
        <w:t>план</w:t>
      </w:r>
      <w:proofErr w:type="spellEnd"/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 - плановое значение целевого показателя реализации муниципальной целевой программы/ведомственной целевой программы 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P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  <w:vertAlign w:val="subscript"/>
        </w:rPr>
        <w:t>факт</w:t>
      </w:r>
      <w:proofErr w:type="spellEnd"/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 - фактическое значение целевого показателя реализации муниципальной </w:t>
      </w:r>
      <w:r w:rsidRPr="00350CED">
        <w:rPr>
          <w:rFonts w:ascii="Times New Roman" w:eastAsia="Times New Roman" w:hAnsi="Times New Roman" w:cs="Times New Roman"/>
          <w:sz w:val="26"/>
          <w:szCs w:val="26"/>
        </w:rPr>
        <w:lastRenderedPageBreak/>
        <w:t>целевой программы/ведомственной целевой программы на конец отчетного периода;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- для показателей, направленных на уменьшение, R рассчитывается по формуле:</w:t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noProof/>
          <w:position w:val="-27"/>
          <w:sz w:val="26"/>
          <w:szCs w:val="26"/>
        </w:rPr>
        <w:drawing>
          <wp:inline distT="0" distB="0" distL="0" distR="0" wp14:anchorId="02E1D60F" wp14:editId="2CDDB007">
            <wp:extent cx="1203960" cy="495300"/>
            <wp:effectExtent l="0" t="0" r="0" b="0"/>
            <wp:docPr id="50" name="Рисунок 50" descr="base_23638_115286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638_115286_32773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3.2.2. Рассчитать инде</w:t>
      </w:r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кс стр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</w:rPr>
        <w:t>атегической результативности цели (</w:t>
      </w:r>
      <w:proofErr w:type="spellStart"/>
      <w:r w:rsidRPr="00350CED">
        <w:rPr>
          <w:rFonts w:ascii="Times New Roman" w:eastAsia="Times New Roman" w:hAnsi="Times New Roman" w:cs="Times New Roman"/>
          <w:sz w:val="26"/>
          <w:szCs w:val="26"/>
        </w:rPr>
        <w:t>R</w:t>
      </w:r>
      <w:r w:rsidRPr="00350CED">
        <w:rPr>
          <w:rFonts w:ascii="Times New Roman" w:eastAsia="Times New Roman" w:hAnsi="Times New Roman" w:cs="Times New Roman"/>
          <w:sz w:val="26"/>
          <w:szCs w:val="26"/>
          <w:vertAlign w:val="subscript"/>
        </w:rPr>
        <w:t>ц</w:t>
      </w:r>
      <w:proofErr w:type="spellEnd"/>
      <w:r w:rsidRPr="00350CED">
        <w:rPr>
          <w:rFonts w:ascii="Times New Roman" w:eastAsia="Times New Roman" w:hAnsi="Times New Roman" w:cs="Times New Roman"/>
          <w:sz w:val="26"/>
          <w:szCs w:val="26"/>
        </w:rPr>
        <w:t>) по формуле:</w:t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noProof/>
          <w:position w:val="-44"/>
          <w:sz w:val="26"/>
          <w:szCs w:val="26"/>
        </w:rPr>
        <w:drawing>
          <wp:inline distT="0" distB="0" distL="0" distR="0" wp14:anchorId="4FB6C753" wp14:editId="32099046">
            <wp:extent cx="822960" cy="701040"/>
            <wp:effectExtent l="0" t="0" r="0" b="3810"/>
            <wp:docPr id="51" name="Рисунок 51" descr="base_23638_115286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3638_115286_32774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где: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50CED">
        <w:rPr>
          <w:rFonts w:ascii="Times New Roman" w:eastAsia="Times New Roman" w:hAnsi="Times New Roman" w:cs="Times New Roman"/>
          <w:sz w:val="26"/>
          <w:szCs w:val="26"/>
        </w:rPr>
        <w:t>R</w:t>
      </w:r>
      <w:r w:rsidRPr="00350CED">
        <w:rPr>
          <w:rFonts w:ascii="Times New Roman" w:eastAsia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 - инде</w:t>
      </w:r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кс стр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</w:rPr>
        <w:t>атегической результативности каждого целевого показателя подпрограммы;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p - количество целевых показателей подпрограммы.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3.2.3. Рассчитать инде</w:t>
      </w:r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кс стр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</w:rPr>
        <w:t>атегической результативности подпрограммы (</w:t>
      </w:r>
      <w:proofErr w:type="spellStart"/>
      <w:r w:rsidRPr="00350CED">
        <w:rPr>
          <w:rFonts w:ascii="Times New Roman" w:eastAsia="Times New Roman" w:hAnsi="Times New Roman" w:cs="Times New Roman"/>
          <w:sz w:val="26"/>
          <w:szCs w:val="26"/>
        </w:rPr>
        <w:t>R</w:t>
      </w:r>
      <w:r w:rsidRPr="00350CED">
        <w:rPr>
          <w:rFonts w:ascii="Times New Roman" w:eastAsia="Times New Roman" w:hAnsi="Times New Roman" w:cs="Times New Roman"/>
          <w:sz w:val="26"/>
          <w:szCs w:val="26"/>
          <w:vertAlign w:val="subscript"/>
        </w:rPr>
        <w:t>стр</w:t>
      </w:r>
      <w:proofErr w:type="spellEnd"/>
      <w:r w:rsidRPr="00350CED">
        <w:rPr>
          <w:rFonts w:ascii="Times New Roman" w:eastAsia="Times New Roman" w:hAnsi="Times New Roman" w:cs="Times New Roman"/>
          <w:sz w:val="26"/>
          <w:szCs w:val="26"/>
        </w:rPr>
        <w:t>) по формулам: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- при наличии одной цели </w:t>
      </w:r>
      <w:proofErr w:type="spellStart"/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R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  <w:vertAlign w:val="subscript"/>
        </w:rPr>
        <w:t>стр</w:t>
      </w:r>
      <w:proofErr w:type="spellEnd"/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 рассчитывается по формуле:</w:t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noProof/>
          <w:position w:val="-31"/>
          <w:sz w:val="26"/>
          <w:szCs w:val="26"/>
        </w:rPr>
        <w:drawing>
          <wp:inline distT="0" distB="0" distL="0" distR="0" wp14:anchorId="33F08E18" wp14:editId="2E87FF31">
            <wp:extent cx="1089660" cy="541020"/>
            <wp:effectExtent l="0" t="0" r="0" b="0"/>
            <wp:docPr id="52" name="Рисунок 52" descr="base_23638_115286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638_115286_32775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где: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50CED">
        <w:rPr>
          <w:rFonts w:ascii="Times New Roman" w:eastAsia="Times New Roman" w:hAnsi="Times New Roman" w:cs="Times New Roman"/>
          <w:sz w:val="26"/>
          <w:szCs w:val="26"/>
        </w:rPr>
        <w:t>R</w:t>
      </w:r>
      <w:r w:rsidRPr="00350CED">
        <w:rPr>
          <w:rFonts w:ascii="Times New Roman" w:eastAsia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 - инде</w:t>
      </w:r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кс стр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</w:rPr>
        <w:t>атегической результативности каждого целевого показателя подпрограммы;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p - количество целевых показателей подпрограммы;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3.3. Критерии оценки стратегической результативности подпрограммы:</w:t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884"/>
      </w:tblGrid>
      <w:tr w:rsidR="00350CED" w:rsidRPr="00350CED" w:rsidTr="00921A19">
        <w:tc>
          <w:tcPr>
            <w:tcW w:w="4534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Значение индекса стратегической результативности подпрограммы (</w:t>
            </w:r>
            <w:proofErr w:type="spellStart"/>
            <w:proofErr w:type="gramStart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proofErr w:type="gram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стр</w:t>
            </w:r>
            <w:proofErr w:type="spell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884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Стратегическая результативность подпрограммы</w:t>
            </w:r>
          </w:p>
        </w:tc>
      </w:tr>
      <w:tr w:rsidR="00350CED" w:rsidRPr="00350CED" w:rsidTr="00921A19">
        <w:tc>
          <w:tcPr>
            <w:tcW w:w="4534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proofErr w:type="gram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стр</w:t>
            </w:r>
            <w:proofErr w:type="spell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&gt;= 95%</w:t>
            </w:r>
          </w:p>
        </w:tc>
        <w:tc>
          <w:tcPr>
            <w:tcW w:w="4884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высокая</w:t>
            </w:r>
          </w:p>
        </w:tc>
      </w:tr>
      <w:tr w:rsidR="00350CED" w:rsidRPr="00350CED" w:rsidTr="00921A19">
        <w:tc>
          <w:tcPr>
            <w:tcW w:w="4534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85% &lt; </w:t>
            </w:r>
            <w:proofErr w:type="spellStart"/>
            <w:proofErr w:type="gramStart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proofErr w:type="gram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стр</w:t>
            </w:r>
            <w:proofErr w:type="spell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&lt; 95%</w:t>
            </w:r>
          </w:p>
        </w:tc>
        <w:tc>
          <w:tcPr>
            <w:tcW w:w="4884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средняя</w:t>
            </w:r>
          </w:p>
        </w:tc>
      </w:tr>
      <w:tr w:rsidR="00350CED" w:rsidRPr="00350CED" w:rsidTr="00921A19">
        <w:tc>
          <w:tcPr>
            <w:tcW w:w="4534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proofErr w:type="gram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стр</w:t>
            </w:r>
            <w:proofErr w:type="spell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&lt;= 85%</w:t>
            </w:r>
          </w:p>
        </w:tc>
        <w:tc>
          <w:tcPr>
            <w:tcW w:w="4884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низкая</w:t>
            </w:r>
          </w:p>
        </w:tc>
      </w:tr>
    </w:tbl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4. Результативность исполнения подпрограммы - степень достижения запланированных результатов по мероприятиям (задачам) подпрограммы за </w:t>
      </w:r>
      <w:r w:rsidRPr="00350CED">
        <w:rPr>
          <w:rFonts w:ascii="Times New Roman" w:eastAsia="Times New Roman" w:hAnsi="Times New Roman" w:cs="Times New Roman"/>
          <w:sz w:val="26"/>
          <w:szCs w:val="26"/>
        </w:rPr>
        <w:lastRenderedPageBreak/>
        <w:t>отчетный временной период.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4.1. Индекс результативности исполнения подпрограммы рассчитывается: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- по мероприятиям - для муниципальной целевой программы;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- по задачам - для ведомственной целевой программы.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4.2. Алгоритм расчета индекса результативности исполнения подпрограммы (</w:t>
      </w:r>
      <w:proofErr w:type="spellStart"/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R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  <w:vertAlign w:val="subscript"/>
        </w:rPr>
        <w:t>исп</w:t>
      </w:r>
      <w:proofErr w:type="spellEnd"/>
      <w:r w:rsidRPr="00350CED">
        <w:rPr>
          <w:rFonts w:ascii="Times New Roman" w:eastAsia="Times New Roman" w:hAnsi="Times New Roman" w:cs="Times New Roman"/>
          <w:sz w:val="26"/>
          <w:szCs w:val="26"/>
        </w:rPr>
        <w:t>):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4.2.1. Индекс результативности исполнения мероприятий (задач) (</w:t>
      </w:r>
      <w:proofErr w:type="spellStart"/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R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  <w:vertAlign w:val="subscript"/>
        </w:rPr>
        <w:t>мз</w:t>
      </w:r>
      <w:proofErr w:type="spellEnd"/>
      <w:r w:rsidRPr="00350CED">
        <w:rPr>
          <w:rFonts w:ascii="Times New Roman" w:eastAsia="Times New Roman" w:hAnsi="Times New Roman" w:cs="Times New Roman"/>
          <w:sz w:val="26"/>
          <w:szCs w:val="26"/>
        </w:rPr>
        <w:t>) определяется по формуле:</w:t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noProof/>
          <w:position w:val="-29"/>
          <w:sz w:val="26"/>
          <w:szCs w:val="26"/>
        </w:rPr>
        <w:drawing>
          <wp:inline distT="0" distB="0" distL="0" distR="0" wp14:anchorId="6B60E5BC" wp14:editId="7F5A50C2">
            <wp:extent cx="2270760" cy="510540"/>
            <wp:effectExtent l="0" t="0" r="0" b="3810"/>
            <wp:docPr id="53" name="Рисунок 53" descr="base_23638_115286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638_115286_32777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где: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X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  <w:vertAlign w:val="subscript"/>
        </w:rPr>
        <w:t>факт</w:t>
      </w:r>
      <w:proofErr w:type="spellEnd"/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 - фактическое значение результата мероприятия (задачи) за отчетный период;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X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  <w:vertAlign w:val="subscript"/>
        </w:rPr>
        <w:t>план</w:t>
      </w:r>
      <w:proofErr w:type="spellEnd"/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 - плановое значение результата мероприятия (задачи) за отчетный период;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n - количество мероприятий (задач), запланированных на отчетный период.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Если положительной динамикой считается уменьшение значения результата мероприятия, при расчете </w:t>
      </w:r>
      <w:proofErr w:type="spellStart"/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R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  <w:vertAlign w:val="subscript"/>
        </w:rPr>
        <w:t>з</w:t>
      </w:r>
      <w:proofErr w:type="spellEnd"/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 необходимо перевернуть дробь (поменять местами числитель и знаменатель дроби).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4.2.2. Индекс результативности исполнения подпрограммы (</w:t>
      </w:r>
      <w:proofErr w:type="spellStart"/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R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  <w:vertAlign w:val="subscript"/>
        </w:rPr>
        <w:t>исп</w:t>
      </w:r>
      <w:proofErr w:type="spellEnd"/>
      <w:r w:rsidRPr="00350CED">
        <w:rPr>
          <w:rFonts w:ascii="Times New Roman" w:eastAsia="Times New Roman" w:hAnsi="Times New Roman" w:cs="Times New Roman"/>
          <w:sz w:val="26"/>
          <w:szCs w:val="26"/>
        </w:rPr>
        <w:t>) определяется по формуле:</w:t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noProof/>
          <w:position w:val="-41"/>
          <w:sz w:val="26"/>
          <w:szCs w:val="26"/>
        </w:rPr>
        <w:drawing>
          <wp:inline distT="0" distB="0" distL="0" distR="0" wp14:anchorId="46D91F3B" wp14:editId="129004E9">
            <wp:extent cx="960120" cy="670560"/>
            <wp:effectExtent l="0" t="0" r="0" b="0"/>
            <wp:docPr id="54" name="Рисунок 54" descr="base_23638_115286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638_115286_32778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где: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50CED">
        <w:rPr>
          <w:rFonts w:ascii="Times New Roman" w:eastAsia="Times New Roman" w:hAnsi="Times New Roman" w:cs="Times New Roman"/>
          <w:sz w:val="26"/>
          <w:szCs w:val="26"/>
        </w:rPr>
        <w:t>R</w:t>
      </w:r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  <w:vertAlign w:val="subscript"/>
        </w:rPr>
        <w:t>з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 - показатель результативности исполнения мероприятий (задач);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m - количество мероприятий (задач), запланированных на отчетный период.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4.2.3. Если у мероприятия более одного значения результата, то индекс результативности исполнения мероприятия подпрограммы вычисляется в порядке, установленном данной Методикой, как среднеарифметическое.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4.3. Критерии оценки результативности исполнения подпрограммы:</w:t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3"/>
        <w:gridCol w:w="4533"/>
      </w:tblGrid>
      <w:tr w:rsidR="00350CED" w:rsidRPr="00350CED" w:rsidTr="00921A19">
        <w:tc>
          <w:tcPr>
            <w:tcW w:w="4533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Значение индекса результативности исполнения подпрограммы (</w:t>
            </w:r>
            <w:proofErr w:type="spellStart"/>
            <w:proofErr w:type="gramStart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proofErr w:type="gram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исп</w:t>
            </w:r>
            <w:proofErr w:type="spell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3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Результативность исполнения подпрограммы</w:t>
            </w:r>
          </w:p>
        </w:tc>
      </w:tr>
      <w:tr w:rsidR="00350CED" w:rsidRPr="00350CED" w:rsidTr="00921A19">
        <w:tc>
          <w:tcPr>
            <w:tcW w:w="4533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R</w:t>
            </w:r>
            <w:proofErr w:type="gram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исп</w:t>
            </w:r>
            <w:proofErr w:type="spell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&gt;= 95%</w:t>
            </w:r>
          </w:p>
        </w:tc>
        <w:tc>
          <w:tcPr>
            <w:tcW w:w="4533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высокая</w:t>
            </w:r>
          </w:p>
        </w:tc>
      </w:tr>
      <w:tr w:rsidR="00350CED" w:rsidRPr="00350CED" w:rsidTr="00921A19">
        <w:tc>
          <w:tcPr>
            <w:tcW w:w="4533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85% &lt; </w:t>
            </w:r>
            <w:proofErr w:type="spellStart"/>
            <w:proofErr w:type="gramStart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proofErr w:type="gram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исп</w:t>
            </w:r>
            <w:proofErr w:type="spell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&lt; 95%</w:t>
            </w:r>
          </w:p>
        </w:tc>
        <w:tc>
          <w:tcPr>
            <w:tcW w:w="4533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средняя</w:t>
            </w:r>
          </w:p>
        </w:tc>
      </w:tr>
      <w:tr w:rsidR="00350CED" w:rsidRPr="00350CED" w:rsidTr="00921A19">
        <w:tc>
          <w:tcPr>
            <w:tcW w:w="4533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proofErr w:type="gram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исп</w:t>
            </w:r>
            <w:proofErr w:type="spell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&lt;= 85%</w:t>
            </w:r>
          </w:p>
        </w:tc>
        <w:tc>
          <w:tcPr>
            <w:tcW w:w="4533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низкая</w:t>
            </w:r>
          </w:p>
        </w:tc>
      </w:tr>
    </w:tbl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5. Эффективность исполнения подпрограммы - это отношение степени достижения запланированных результатов исполнения мероприятий (задач) подпрограммы к степени освоения средств бюджетов всех уровней на реализацию этих мероприятий (задач).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5.1. Индекс эффективности исполнения подпрограммы (</w:t>
      </w:r>
      <w:proofErr w:type="spellStart"/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E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  <w:vertAlign w:val="subscript"/>
        </w:rPr>
        <w:t>исп</w:t>
      </w:r>
      <w:proofErr w:type="spellEnd"/>
      <w:r w:rsidRPr="00350CED">
        <w:rPr>
          <w:rFonts w:ascii="Times New Roman" w:eastAsia="Times New Roman" w:hAnsi="Times New Roman" w:cs="Times New Roman"/>
          <w:sz w:val="26"/>
          <w:szCs w:val="26"/>
        </w:rPr>
        <w:t>) определяется по формуле:</w:t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noProof/>
          <w:position w:val="-27"/>
          <w:sz w:val="26"/>
          <w:szCs w:val="26"/>
        </w:rPr>
        <w:drawing>
          <wp:inline distT="0" distB="0" distL="0" distR="0" wp14:anchorId="4E9986C6" wp14:editId="72D43ACF">
            <wp:extent cx="1257300" cy="495300"/>
            <wp:effectExtent l="0" t="0" r="0" b="0"/>
            <wp:docPr id="55" name="Рисунок 55" descr="base_23638_115286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638_115286_32779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где: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R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  <w:vertAlign w:val="subscript"/>
        </w:rPr>
        <w:t>исп</w:t>
      </w:r>
      <w:proofErr w:type="spellEnd"/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 - индекс результативности исполнения подпрограммы;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F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  <w:vertAlign w:val="subscript"/>
        </w:rPr>
        <w:t>факт</w:t>
      </w:r>
      <w:proofErr w:type="spellEnd"/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 - фактический объем средств бюджетов всех уровней на создание результатов на отчетный период (с учетом кредиторской задолженности за выполненные работы в отчетном году и без учета расходов, направленных на погашение кредиторской задолженности за работы, выполненные в периоды, предшествующие отчетному периоду);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350CED">
        <w:rPr>
          <w:rFonts w:ascii="Times New Roman" w:eastAsia="Times New Roman" w:hAnsi="Times New Roman" w:cs="Times New Roman"/>
          <w:sz w:val="26"/>
          <w:szCs w:val="26"/>
        </w:rPr>
        <w:t>F</w:t>
      </w:r>
      <w:proofErr w:type="gramEnd"/>
      <w:r w:rsidRPr="00350CED">
        <w:rPr>
          <w:rFonts w:ascii="Times New Roman" w:eastAsia="Times New Roman" w:hAnsi="Times New Roman" w:cs="Times New Roman"/>
          <w:sz w:val="26"/>
          <w:szCs w:val="26"/>
          <w:vertAlign w:val="subscript"/>
        </w:rPr>
        <w:t>план</w:t>
      </w:r>
      <w:proofErr w:type="spellEnd"/>
      <w:r w:rsidRPr="00350CED">
        <w:rPr>
          <w:rFonts w:ascii="Times New Roman" w:eastAsia="Times New Roman" w:hAnsi="Times New Roman" w:cs="Times New Roman"/>
          <w:sz w:val="26"/>
          <w:szCs w:val="26"/>
        </w:rPr>
        <w:t xml:space="preserve"> - плановый объем средств бюджетов всех уровней на создание результатов на отчетный период (без учета расходов, запланированных на погашение кредиторской задолженности).</w:t>
      </w:r>
    </w:p>
    <w:p w:rsidR="00350CED" w:rsidRPr="00350CED" w:rsidRDefault="00350CED" w:rsidP="00350CE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CED">
        <w:rPr>
          <w:rFonts w:ascii="Times New Roman" w:eastAsia="Times New Roman" w:hAnsi="Times New Roman" w:cs="Times New Roman"/>
          <w:sz w:val="26"/>
          <w:szCs w:val="26"/>
        </w:rPr>
        <w:t>5.2. Критерии оценки эффективности исполнения подпрограммы:</w:t>
      </w: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3"/>
        <w:gridCol w:w="4533"/>
      </w:tblGrid>
      <w:tr w:rsidR="00350CED" w:rsidRPr="00350CED" w:rsidTr="00921A19">
        <w:tc>
          <w:tcPr>
            <w:tcW w:w="4533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Значение индекса эффективности исполнения подпрограммы (</w:t>
            </w:r>
            <w:proofErr w:type="spellStart"/>
            <w:proofErr w:type="gramStart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proofErr w:type="gram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исп</w:t>
            </w:r>
            <w:proofErr w:type="spell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3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Эффективность исполнения подпрограммы</w:t>
            </w:r>
          </w:p>
        </w:tc>
      </w:tr>
      <w:tr w:rsidR="00350CED" w:rsidRPr="00350CED" w:rsidTr="00921A19">
        <w:tc>
          <w:tcPr>
            <w:tcW w:w="4533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proofErr w:type="gram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исп</w:t>
            </w:r>
            <w:proofErr w:type="spell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&gt;= 100%</w:t>
            </w:r>
          </w:p>
        </w:tc>
        <w:tc>
          <w:tcPr>
            <w:tcW w:w="4533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высокая</w:t>
            </w:r>
          </w:p>
        </w:tc>
      </w:tr>
      <w:tr w:rsidR="00350CED" w:rsidRPr="00350CED" w:rsidTr="00921A19">
        <w:tc>
          <w:tcPr>
            <w:tcW w:w="4533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90% &lt; </w:t>
            </w:r>
            <w:proofErr w:type="spellStart"/>
            <w:proofErr w:type="gramStart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proofErr w:type="gram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исп</w:t>
            </w:r>
            <w:proofErr w:type="spell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&lt; 100%</w:t>
            </w:r>
          </w:p>
        </w:tc>
        <w:tc>
          <w:tcPr>
            <w:tcW w:w="4533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средняя</w:t>
            </w:r>
          </w:p>
        </w:tc>
      </w:tr>
      <w:tr w:rsidR="00350CED" w:rsidRPr="00350CED" w:rsidTr="00921A19">
        <w:tc>
          <w:tcPr>
            <w:tcW w:w="4533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proofErr w:type="gram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исп</w:t>
            </w:r>
            <w:proofErr w:type="spellEnd"/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&lt;= 90%</w:t>
            </w:r>
          </w:p>
        </w:tc>
        <w:tc>
          <w:tcPr>
            <w:tcW w:w="4533" w:type="dxa"/>
          </w:tcPr>
          <w:p w:rsidR="00350CED" w:rsidRPr="00350CED" w:rsidRDefault="00350CED" w:rsidP="0035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CED">
              <w:rPr>
                <w:rFonts w:ascii="Times New Roman" w:eastAsia="Times New Roman" w:hAnsi="Times New Roman" w:cs="Times New Roman"/>
                <w:sz w:val="26"/>
                <w:szCs w:val="26"/>
              </w:rPr>
              <w:t>низкая</w:t>
            </w:r>
          </w:p>
        </w:tc>
      </w:tr>
    </w:tbl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0CED" w:rsidRPr="00350CED" w:rsidRDefault="00350CED" w:rsidP="00350CED">
      <w:pPr>
        <w:widowControl w:val="0"/>
        <w:suppressAutoHyphens/>
        <w:spacing w:after="0" w:line="240" w:lineRule="auto"/>
        <w:ind w:firstLine="720"/>
        <w:jc w:val="right"/>
        <w:outlineLvl w:val="1"/>
        <w:rPr>
          <w:rFonts w:ascii="Arial" w:eastAsia="Arial" w:hAnsi="Arial" w:cs="Times New Roman"/>
          <w:sz w:val="20"/>
          <w:szCs w:val="20"/>
          <w:lang w:eastAsia="ar-SA"/>
        </w:rPr>
      </w:pPr>
    </w:p>
    <w:p w:rsidR="00350CED" w:rsidRPr="00350CED" w:rsidRDefault="00350CED" w:rsidP="00350CED">
      <w:pPr>
        <w:widowControl w:val="0"/>
        <w:suppressAutoHyphens/>
        <w:spacing w:after="0" w:line="240" w:lineRule="auto"/>
        <w:ind w:firstLine="720"/>
        <w:jc w:val="right"/>
        <w:outlineLvl w:val="1"/>
        <w:rPr>
          <w:rFonts w:ascii="Arial" w:eastAsia="Arial" w:hAnsi="Arial" w:cs="Times New Roman"/>
          <w:sz w:val="20"/>
          <w:szCs w:val="20"/>
          <w:lang w:eastAsia="ar-SA"/>
        </w:rPr>
      </w:pPr>
    </w:p>
    <w:p w:rsidR="00350CED" w:rsidRPr="00350CED" w:rsidRDefault="00350CED" w:rsidP="00350CED">
      <w:pPr>
        <w:widowControl w:val="0"/>
        <w:suppressAutoHyphens/>
        <w:spacing w:after="0" w:line="240" w:lineRule="auto"/>
        <w:ind w:firstLine="720"/>
        <w:jc w:val="right"/>
        <w:outlineLvl w:val="1"/>
        <w:rPr>
          <w:rFonts w:ascii="Arial" w:eastAsia="Arial" w:hAnsi="Arial" w:cs="Times New Roman"/>
          <w:sz w:val="20"/>
          <w:szCs w:val="20"/>
          <w:lang w:eastAsia="ar-SA"/>
        </w:rPr>
      </w:pPr>
    </w:p>
    <w:p w:rsidR="00350CED" w:rsidRPr="00350CED" w:rsidRDefault="00350CED" w:rsidP="00350CED">
      <w:pPr>
        <w:widowControl w:val="0"/>
        <w:suppressAutoHyphens/>
        <w:spacing w:after="0" w:line="240" w:lineRule="auto"/>
        <w:ind w:firstLine="720"/>
        <w:jc w:val="right"/>
        <w:outlineLvl w:val="1"/>
        <w:rPr>
          <w:rFonts w:ascii="Arial" w:eastAsia="Arial" w:hAnsi="Arial" w:cs="Times New Roman"/>
          <w:sz w:val="20"/>
          <w:szCs w:val="20"/>
          <w:lang w:eastAsia="ar-SA"/>
        </w:rPr>
      </w:pPr>
    </w:p>
    <w:p w:rsidR="00350CED" w:rsidRPr="00350CED" w:rsidRDefault="00350CED" w:rsidP="00350CED">
      <w:pPr>
        <w:widowControl w:val="0"/>
        <w:suppressAutoHyphens/>
        <w:spacing w:after="0" w:line="240" w:lineRule="auto"/>
        <w:ind w:firstLine="720"/>
        <w:jc w:val="right"/>
        <w:outlineLvl w:val="1"/>
        <w:rPr>
          <w:rFonts w:ascii="Arial" w:eastAsia="Arial" w:hAnsi="Arial" w:cs="Times New Roman"/>
          <w:sz w:val="20"/>
          <w:szCs w:val="20"/>
          <w:lang w:eastAsia="ar-SA"/>
        </w:rPr>
      </w:pPr>
    </w:p>
    <w:p w:rsidR="00350CED" w:rsidRPr="00350CED" w:rsidRDefault="00350CED" w:rsidP="00350CED">
      <w:pPr>
        <w:widowControl w:val="0"/>
        <w:suppressAutoHyphens/>
        <w:spacing w:after="0" w:line="240" w:lineRule="auto"/>
        <w:ind w:firstLine="720"/>
        <w:jc w:val="right"/>
        <w:outlineLvl w:val="1"/>
        <w:rPr>
          <w:rFonts w:ascii="Arial" w:eastAsia="Arial" w:hAnsi="Arial" w:cs="Times New Roman"/>
          <w:sz w:val="20"/>
          <w:szCs w:val="20"/>
          <w:lang w:eastAsia="ar-SA"/>
        </w:rPr>
      </w:pPr>
    </w:p>
    <w:p w:rsidR="00350CED" w:rsidRPr="00350CED" w:rsidRDefault="00350CED" w:rsidP="00350CED">
      <w:pPr>
        <w:widowControl w:val="0"/>
        <w:suppressAutoHyphens/>
        <w:spacing w:after="0" w:line="240" w:lineRule="auto"/>
        <w:ind w:firstLine="720"/>
        <w:jc w:val="right"/>
        <w:outlineLvl w:val="1"/>
        <w:rPr>
          <w:rFonts w:ascii="Arial" w:eastAsia="Arial" w:hAnsi="Arial" w:cs="Times New Roman"/>
          <w:sz w:val="20"/>
          <w:szCs w:val="20"/>
          <w:lang w:eastAsia="ar-SA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350CED" w:rsidRPr="00350CED" w:rsidRDefault="00350CED" w:rsidP="00350CE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350CED" w:rsidRPr="0034593D" w:rsidRDefault="00350CED" w:rsidP="0034593D">
      <w:pPr>
        <w:spacing w:line="240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350CED" w:rsidRPr="0034593D" w:rsidSect="00350CED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EE9" w:rsidRDefault="002E3EE9">
      <w:pPr>
        <w:spacing w:after="0" w:line="240" w:lineRule="auto"/>
      </w:pPr>
      <w:r>
        <w:separator/>
      </w:r>
    </w:p>
  </w:endnote>
  <w:endnote w:type="continuationSeparator" w:id="0">
    <w:p w:rsidR="002E3EE9" w:rsidRDefault="002E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EE9" w:rsidRDefault="002E3EE9">
      <w:pPr>
        <w:spacing w:after="0" w:line="240" w:lineRule="auto"/>
      </w:pPr>
      <w:r>
        <w:separator/>
      </w:r>
    </w:p>
  </w:footnote>
  <w:footnote w:type="continuationSeparator" w:id="0">
    <w:p w:rsidR="002E3EE9" w:rsidRDefault="002E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55B" w:rsidRPr="00DB6514" w:rsidRDefault="00B7555B" w:rsidP="001E55D6">
    <w:pPr>
      <w:pStyle w:val="a5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7EF1084"/>
    <w:multiLevelType w:val="hybridMultilevel"/>
    <w:tmpl w:val="F7147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B591D"/>
    <w:multiLevelType w:val="multilevel"/>
    <w:tmpl w:val="098E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C952AE0"/>
    <w:multiLevelType w:val="multilevel"/>
    <w:tmpl w:val="480A0DD4"/>
    <w:lvl w:ilvl="0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6" w:hanging="2160"/>
      </w:pPr>
      <w:rPr>
        <w:rFonts w:hint="default"/>
      </w:rPr>
    </w:lvl>
  </w:abstractNum>
  <w:abstractNum w:abstractNumId="4">
    <w:nsid w:val="1CC60B84"/>
    <w:multiLevelType w:val="hybridMultilevel"/>
    <w:tmpl w:val="6B38D3E0"/>
    <w:lvl w:ilvl="0" w:tplc="7624C8F2">
      <w:start w:val="5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E943D4"/>
    <w:multiLevelType w:val="hybridMultilevel"/>
    <w:tmpl w:val="8A460E2C"/>
    <w:lvl w:ilvl="0" w:tplc="AA981EEC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6B060F0"/>
    <w:multiLevelType w:val="hybridMultilevel"/>
    <w:tmpl w:val="BE7C1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67A58"/>
    <w:multiLevelType w:val="hybridMultilevel"/>
    <w:tmpl w:val="9EF6EE04"/>
    <w:lvl w:ilvl="0" w:tplc="C9CAC0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3F0BF0"/>
    <w:multiLevelType w:val="hybridMultilevel"/>
    <w:tmpl w:val="2BA265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C21B13"/>
    <w:multiLevelType w:val="hybridMultilevel"/>
    <w:tmpl w:val="0FB86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8743A"/>
    <w:multiLevelType w:val="hybridMultilevel"/>
    <w:tmpl w:val="FE688428"/>
    <w:lvl w:ilvl="0" w:tplc="66BCB2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08225E"/>
    <w:multiLevelType w:val="hybridMultilevel"/>
    <w:tmpl w:val="62F60C1C"/>
    <w:lvl w:ilvl="0" w:tplc="50C86C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9E757B"/>
    <w:multiLevelType w:val="hybridMultilevel"/>
    <w:tmpl w:val="194A7A38"/>
    <w:lvl w:ilvl="0" w:tplc="2DE65A34">
      <w:start w:val="1"/>
      <w:numFmt w:val="decimal"/>
      <w:lvlText w:val="%1."/>
      <w:lvlJc w:val="left"/>
      <w:pPr>
        <w:ind w:left="174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F15717"/>
    <w:multiLevelType w:val="hybridMultilevel"/>
    <w:tmpl w:val="6136A948"/>
    <w:lvl w:ilvl="0" w:tplc="DFDC91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9A343D"/>
    <w:multiLevelType w:val="multilevel"/>
    <w:tmpl w:val="9EEA24C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5">
    <w:nsid w:val="63A61C48"/>
    <w:multiLevelType w:val="hybridMultilevel"/>
    <w:tmpl w:val="BADE4C86"/>
    <w:lvl w:ilvl="0" w:tplc="BBA67E18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5540336"/>
    <w:multiLevelType w:val="hybridMultilevel"/>
    <w:tmpl w:val="A3EAC8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D007913"/>
    <w:multiLevelType w:val="hybridMultilevel"/>
    <w:tmpl w:val="5AE8EA6E"/>
    <w:lvl w:ilvl="0" w:tplc="384874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321251"/>
    <w:multiLevelType w:val="hybridMultilevel"/>
    <w:tmpl w:val="48A66552"/>
    <w:lvl w:ilvl="0" w:tplc="EAE61F8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BF407F"/>
    <w:multiLevelType w:val="hybridMultilevel"/>
    <w:tmpl w:val="616850A6"/>
    <w:lvl w:ilvl="0" w:tplc="F9D4DDCC">
      <w:start w:val="201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F35E0E"/>
    <w:multiLevelType w:val="hybridMultilevel"/>
    <w:tmpl w:val="BADE4C86"/>
    <w:lvl w:ilvl="0" w:tplc="BBA67E18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8F23F00"/>
    <w:multiLevelType w:val="hybridMultilevel"/>
    <w:tmpl w:val="FCFE6A24"/>
    <w:lvl w:ilvl="0" w:tplc="0F906A3C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2">
    <w:nsid w:val="7B36082D"/>
    <w:multiLevelType w:val="hybridMultilevel"/>
    <w:tmpl w:val="83861794"/>
    <w:lvl w:ilvl="0" w:tplc="6E6459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702C93"/>
    <w:multiLevelType w:val="hybridMultilevel"/>
    <w:tmpl w:val="75B4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D6580B"/>
    <w:multiLevelType w:val="multilevel"/>
    <w:tmpl w:val="B91C07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6"/>
  </w:num>
  <w:num w:numId="5">
    <w:abstractNumId w:val="10"/>
  </w:num>
  <w:num w:numId="6">
    <w:abstractNumId w:val="22"/>
  </w:num>
  <w:num w:numId="7">
    <w:abstractNumId w:val="17"/>
  </w:num>
  <w:num w:numId="8">
    <w:abstractNumId w:val="7"/>
  </w:num>
  <w:num w:numId="9">
    <w:abstractNumId w:val="13"/>
  </w:num>
  <w:num w:numId="10">
    <w:abstractNumId w:val="9"/>
  </w:num>
  <w:num w:numId="11">
    <w:abstractNumId w:val="23"/>
  </w:num>
  <w:num w:numId="12">
    <w:abstractNumId w:val="5"/>
  </w:num>
  <w:num w:numId="13">
    <w:abstractNumId w:val="1"/>
  </w:num>
  <w:num w:numId="14">
    <w:abstractNumId w:val="18"/>
  </w:num>
  <w:num w:numId="15">
    <w:abstractNumId w:val="0"/>
  </w:num>
  <w:num w:numId="16">
    <w:abstractNumId w:val="12"/>
  </w:num>
  <w:num w:numId="17">
    <w:abstractNumId w:val="19"/>
  </w:num>
  <w:num w:numId="18">
    <w:abstractNumId w:val="11"/>
  </w:num>
  <w:num w:numId="19">
    <w:abstractNumId w:val="21"/>
  </w:num>
  <w:num w:numId="20">
    <w:abstractNumId w:val="3"/>
  </w:num>
  <w:num w:numId="21">
    <w:abstractNumId w:val="14"/>
  </w:num>
  <w:num w:numId="22">
    <w:abstractNumId w:val="24"/>
  </w:num>
  <w:num w:numId="23">
    <w:abstractNumId w:val="20"/>
  </w:num>
  <w:num w:numId="24">
    <w:abstractNumId w:val="1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45"/>
    <w:rsid w:val="00000957"/>
    <w:rsid w:val="00001F8D"/>
    <w:rsid w:val="00002731"/>
    <w:rsid w:val="00002893"/>
    <w:rsid w:val="00004158"/>
    <w:rsid w:val="000044EE"/>
    <w:rsid w:val="0001211E"/>
    <w:rsid w:val="00031525"/>
    <w:rsid w:val="00031DB1"/>
    <w:rsid w:val="0003255F"/>
    <w:rsid w:val="00033ECE"/>
    <w:rsid w:val="00042960"/>
    <w:rsid w:val="00044460"/>
    <w:rsid w:val="00047509"/>
    <w:rsid w:val="00047E51"/>
    <w:rsid w:val="00050B5F"/>
    <w:rsid w:val="00055D82"/>
    <w:rsid w:val="00064F61"/>
    <w:rsid w:val="0006515A"/>
    <w:rsid w:val="00065220"/>
    <w:rsid w:val="00072B21"/>
    <w:rsid w:val="000735FA"/>
    <w:rsid w:val="000749D5"/>
    <w:rsid w:val="00076FEA"/>
    <w:rsid w:val="00077961"/>
    <w:rsid w:val="00080037"/>
    <w:rsid w:val="000950BD"/>
    <w:rsid w:val="00096028"/>
    <w:rsid w:val="000A2E9E"/>
    <w:rsid w:val="000A4D55"/>
    <w:rsid w:val="000B74DC"/>
    <w:rsid w:val="000C3181"/>
    <w:rsid w:val="000C4C3C"/>
    <w:rsid w:val="000D0F3C"/>
    <w:rsid w:val="000D2140"/>
    <w:rsid w:val="000F188E"/>
    <w:rsid w:val="000F2F91"/>
    <w:rsid w:val="00101643"/>
    <w:rsid w:val="00105478"/>
    <w:rsid w:val="0011266F"/>
    <w:rsid w:val="0011485F"/>
    <w:rsid w:val="00132EA5"/>
    <w:rsid w:val="00135D72"/>
    <w:rsid w:val="001362E0"/>
    <w:rsid w:val="0013731E"/>
    <w:rsid w:val="00140D96"/>
    <w:rsid w:val="0014727C"/>
    <w:rsid w:val="0014728E"/>
    <w:rsid w:val="001507F4"/>
    <w:rsid w:val="001513AD"/>
    <w:rsid w:val="00157088"/>
    <w:rsid w:val="001571E9"/>
    <w:rsid w:val="00157D2A"/>
    <w:rsid w:val="001607B9"/>
    <w:rsid w:val="00166D24"/>
    <w:rsid w:val="00173517"/>
    <w:rsid w:val="00174F2A"/>
    <w:rsid w:val="00177576"/>
    <w:rsid w:val="001804F3"/>
    <w:rsid w:val="00180CED"/>
    <w:rsid w:val="00181187"/>
    <w:rsid w:val="001842EE"/>
    <w:rsid w:val="00186E88"/>
    <w:rsid w:val="00187138"/>
    <w:rsid w:val="001A0429"/>
    <w:rsid w:val="001A1786"/>
    <w:rsid w:val="001A5010"/>
    <w:rsid w:val="001A508D"/>
    <w:rsid w:val="001B2EFC"/>
    <w:rsid w:val="001B3D1C"/>
    <w:rsid w:val="001B4ECD"/>
    <w:rsid w:val="001B7969"/>
    <w:rsid w:val="001C429F"/>
    <w:rsid w:val="001C42C7"/>
    <w:rsid w:val="001C4B2A"/>
    <w:rsid w:val="001C55AD"/>
    <w:rsid w:val="001C6227"/>
    <w:rsid w:val="001D5F44"/>
    <w:rsid w:val="001E55D6"/>
    <w:rsid w:val="001F24D2"/>
    <w:rsid w:val="001F3526"/>
    <w:rsid w:val="00205973"/>
    <w:rsid w:val="0021098F"/>
    <w:rsid w:val="00217A8B"/>
    <w:rsid w:val="00222961"/>
    <w:rsid w:val="00240DAA"/>
    <w:rsid w:val="0024116A"/>
    <w:rsid w:val="00255582"/>
    <w:rsid w:val="00255741"/>
    <w:rsid w:val="00260259"/>
    <w:rsid w:val="002603C8"/>
    <w:rsid w:val="00266202"/>
    <w:rsid w:val="00267B70"/>
    <w:rsid w:val="0027445B"/>
    <w:rsid w:val="002753F6"/>
    <w:rsid w:val="00287E8C"/>
    <w:rsid w:val="00295ED6"/>
    <w:rsid w:val="002D1942"/>
    <w:rsid w:val="002D2DE1"/>
    <w:rsid w:val="002D6F3F"/>
    <w:rsid w:val="002E2E7F"/>
    <w:rsid w:val="002E324E"/>
    <w:rsid w:val="002E3EE9"/>
    <w:rsid w:val="002E5B72"/>
    <w:rsid w:val="002F314F"/>
    <w:rsid w:val="002F7E4A"/>
    <w:rsid w:val="003001A8"/>
    <w:rsid w:val="00300B11"/>
    <w:rsid w:val="00301382"/>
    <w:rsid w:val="00302DC5"/>
    <w:rsid w:val="003042C3"/>
    <w:rsid w:val="00310E16"/>
    <w:rsid w:val="003161CA"/>
    <w:rsid w:val="00330BD3"/>
    <w:rsid w:val="00332BB4"/>
    <w:rsid w:val="0034593D"/>
    <w:rsid w:val="00350CED"/>
    <w:rsid w:val="0035166D"/>
    <w:rsid w:val="003631C7"/>
    <w:rsid w:val="0036464C"/>
    <w:rsid w:val="00372471"/>
    <w:rsid w:val="00377C93"/>
    <w:rsid w:val="00377DF4"/>
    <w:rsid w:val="00390A32"/>
    <w:rsid w:val="00391676"/>
    <w:rsid w:val="00392D9B"/>
    <w:rsid w:val="00395505"/>
    <w:rsid w:val="00397848"/>
    <w:rsid w:val="00397E45"/>
    <w:rsid w:val="003A2662"/>
    <w:rsid w:val="003A384F"/>
    <w:rsid w:val="003A7A1C"/>
    <w:rsid w:val="003B15E8"/>
    <w:rsid w:val="003B4328"/>
    <w:rsid w:val="003C24D6"/>
    <w:rsid w:val="003C32F6"/>
    <w:rsid w:val="003C4E61"/>
    <w:rsid w:val="003D37DB"/>
    <w:rsid w:val="003E41FF"/>
    <w:rsid w:val="003E7A82"/>
    <w:rsid w:val="003F1BAA"/>
    <w:rsid w:val="003F5AA3"/>
    <w:rsid w:val="003F5CB5"/>
    <w:rsid w:val="003F64BB"/>
    <w:rsid w:val="003F71D3"/>
    <w:rsid w:val="00403E5C"/>
    <w:rsid w:val="00411A32"/>
    <w:rsid w:val="0041357E"/>
    <w:rsid w:val="004147D8"/>
    <w:rsid w:val="004167ED"/>
    <w:rsid w:val="00420DC7"/>
    <w:rsid w:val="0042287B"/>
    <w:rsid w:val="0043134B"/>
    <w:rsid w:val="00435FA1"/>
    <w:rsid w:val="0044283D"/>
    <w:rsid w:val="0044490D"/>
    <w:rsid w:val="0044594D"/>
    <w:rsid w:val="00450EFC"/>
    <w:rsid w:val="00451876"/>
    <w:rsid w:val="00453CFD"/>
    <w:rsid w:val="00455762"/>
    <w:rsid w:val="004665F3"/>
    <w:rsid w:val="004701CA"/>
    <w:rsid w:val="00471A79"/>
    <w:rsid w:val="00477A7F"/>
    <w:rsid w:val="004810F9"/>
    <w:rsid w:val="00482441"/>
    <w:rsid w:val="00482B61"/>
    <w:rsid w:val="004A43A4"/>
    <w:rsid w:val="004A54EE"/>
    <w:rsid w:val="004B22C6"/>
    <w:rsid w:val="004B2CCA"/>
    <w:rsid w:val="004C024C"/>
    <w:rsid w:val="004C7CCE"/>
    <w:rsid w:val="004D346B"/>
    <w:rsid w:val="004E47C0"/>
    <w:rsid w:val="004F774C"/>
    <w:rsid w:val="005001B6"/>
    <w:rsid w:val="005023DD"/>
    <w:rsid w:val="00507B9C"/>
    <w:rsid w:val="0051079C"/>
    <w:rsid w:val="00511EAD"/>
    <w:rsid w:val="0051392D"/>
    <w:rsid w:val="005158E7"/>
    <w:rsid w:val="005179E0"/>
    <w:rsid w:val="0052168E"/>
    <w:rsid w:val="00522D94"/>
    <w:rsid w:val="00526967"/>
    <w:rsid w:val="00526F62"/>
    <w:rsid w:val="00530B7D"/>
    <w:rsid w:val="00531AFE"/>
    <w:rsid w:val="00537674"/>
    <w:rsid w:val="00544941"/>
    <w:rsid w:val="00551642"/>
    <w:rsid w:val="00553BE1"/>
    <w:rsid w:val="00556F5B"/>
    <w:rsid w:val="00560FD5"/>
    <w:rsid w:val="005612F5"/>
    <w:rsid w:val="00562E85"/>
    <w:rsid w:val="0056420C"/>
    <w:rsid w:val="005674D7"/>
    <w:rsid w:val="0057082D"/>
    <w:rsid w:val="00572246"/>
    <w:rsid w:val="00573449"/>
    <w:rsid w:val="0057428B"/>
    <w:rsid w:val="00575945"/>
    <w:rsid w:val="00591089"/>
    <w:rsid w:val="005A0EEA"/>
    <w:rsid w:val="005A2AD2"/>
    <w:rsid w:val="005B11F1"/>
    <w:rsid w:val="005B4171"/>
    <w:rsid w:val="005B4DA3"/>
    <w:rsid w:val="005D593E"/>
    <w:rsid w:val="005D6C15"/>
    <w:rsid w:val="005E59A8"/>
    <w:rsid w:val="005E67C9"/>
    <w:rsid w:val="005E71BA"/>
    <w:rsid w:val="005F6F9C"/>
    <w:rsid w:val="00600953"/>
    <w:rsid w:val="00601148"/>
    <w:rsid w:val="006051CB"/>
    <w:rsid w:val="00605E5D"/>
    <w:rsid w:val="0061160D"/>
    <w:rsid w:val="00620C71"/>
    <w:rsid w:val="00621A2E"/>
    <w:rsid w:val="00622651"/>
    <w:rsid w:val="0062637E"/>
    <w:rsid w:val="006310F5"/>
    <w:rsid w:val="0064608A"/>
    <w:rsid w:val="00646B0B"/>
    <w:rsid w:val="0064772A"/>
    <w:rsid w:val="00651816"/>
    <w:rsid w:val="00652D7A"/>
    <w:rsid w:val="00660416"/>
    <w:rsid w:val="00666596"/>
    <w:rsid w:val="00667CDC"/>
    <w:rsid w:val="00671869"/>
    <w:rsid w:val="00672090"/>
    <w:rsid w:val="006805B3"/>
    <w:rsid w:val="0068540E"/>
    <w:rsid w:val="006857A7"/>
    <w:rsid w:val="00694EAD"/>
    <w:rsid w:val="006A4391"/>
    <w:rsid w:val="006B3015"/>
    <w:rsid w:val="006B4348"/>
    <w:rsid w:val="006B4F6D"/>
    <w:rsid w:val="006B78BE"/>
    <w:rsid w:val="006B7AA7"/>
    <w:rsid w:val="006D68C2"/>
    <w:rsid w:val="006E7018"/>
    <w:rsid w:val="006E7485"/>
    <w:rsid w:val="006F23BE"/>
    <w:rsid w:val="00702E45"/>
    <w:rsid w:val="007159B7"/>
    <w:rsid w:val="00716AF3"/>
    <w:rsid w:val="00727B9B"/>
    <w:rsid w:val="007321EE"/>
    <w:rsid w:val="00734699"/>
    <w:rsid w:val="00737414"/>
    <w:rsid w:val="00741B69"/>
    <w:rsid w:val="00751FFD"/>
    <w:rsid w:val="00757FD4"/>
    <w:rsid w:val="00761A28"/>
    <w:rsid w:val="0077390D"/>
    <w:rsid w:val="00790915"/>
    <w:rsid w:val="007A36F6"/>
    <w:rsid w:val="007A630F"/>
    <w:rsid w:val="007A65D2"/>
    <w:rsid w:val="007A7A0E"/>
    <w:rsid w:val="007B38DD"/>
    <w:rsid w:val="007C1398"/>
    <w:rsid w:val="007C1F46"/>
    <w:rsid w:val="007C204F"/>
    <w:rsid w:val="007C4035"/>
    <w:rsid w:val="007D1691"/>
    <w:rsid w:val="007E199E"/>
    <w:rsid w:val="007E5F4A"/>
    <w:rsid w:val="007F03FC"/>
    <w:rsid w:val="00801E25"/>
    <w:rsid w:val="00805142"/>
    <w:rsid w:val="00811D2C"/>
    <w:rsid w:val="00813071"/>
    <w:rsid w:val="008150A6"/>
    <w:rsid w:val="00816D5F"/>
    <w:rsid w:val="00825980"/>
    <w:rsid w:val="008359BC"/>
    <w:rsid w:val="00840E6C"/>
    <w:rsid w:val="008472D9"/>
    <w:rsid w:val="00850A0D"/>
    <w:rsid w:val="00854724"/>
    <w:rsid w:val="00860C40"/>
    <w:rsid w:val="008748A0"/>
    <w:rsid w:val="008816C0"/>
    <w:rsid w:val="00882226"/>
    <w:rsid w:val="008822AA"/>
    <w:rsid w:val="00884924"/>
    <w:rsid w:val="008855C7"/>
    <w:rsid w:val="0088628A"/>
    <w:rsid w:val="0089083B"/>
    <w:rsid w:val="00890F3D"/>
    <w:rsid w:val="008914A3"/>
    <w:rsid w:val="008936E0"/>
    <w:rsid w:val="0089775D"/>
    <w:rsid w:val="008A355A"/>
    <w:rsid w:val="008A362A"/>
    <w:rsid w:val="008A77BA"/>
    <w:rsid w:val="008B3209"/>
    <w:rsid w:val="008B368A"/>
    <w:rsid w:val="008B415A"/>
    <w:rsid w:val="008B60A4"/>
    <w:rsid w:val="008B6809"/>
    <w:rsid w:val="008C1065"/>
    <w:rsid w:val="008C1655"/>
    <w:rsid w:val="008C5022"/>
    <w:rsid w:val="008C51E7"/>
    <w:rsid w:val="008C5DDE"/>
    <w:rsid w:val="008D098B"/>
    <w:rsid w:val="008D1E00"/>
    <w:rsid w:val="008E05E9"/>
    <w:rsid w:val="008F379A"/>
    <w:rsid w:val="008F44F4"/>
    <w:rsid w:val="008F51D1"/>
    <w:rsid w:val="00904799"/>
    <w:rsid w:val="009047AC"/>
    <w:rsid w:val="0092061D"/>
    <w:rsid w:val="00920DD4"/>
    <w:rsid w:val="00921A19"/>
    <w:rsid w:val="00923B96"/>
    <w:rsid w:val="00923C7E"/>
    <w:rsid w:val="00943B70"/>
    <w:rsid w:val="00946DB3"/>
    <w:rsid w:val="00953AC3"/>
    <w:rsid w:val="009566CD"/>
    <w:rsid w:val="0096022D"/>
    <w:rsid w:val="009605D4"/>
    <w:rsid w:val="00961F80"/>
    <w:rsid w:val="00963BFA"/>
    <w:rsid w:val="0097326A"/>
    <w:rsid w:val="00977275"/>
    <w:rsid w:val="0098298D"/>
    <w:rsid w:val="0099534F"/>
    <w:rsid w:val="009C2D28"/>
    <w:rsid w:val="009C32C7"/>
    <w:rsid w:val="009D7231"/>
    <w:rsid w:val="009E0E31"/>
    <w:rsid w:val="009E6E30"/>
    <w:rsid w:val="009F1546"/>
    <w:rsid w:val="009F1817"/>
    <w:rsid w:val="009F5DF1"/>
    <w:rsid w:val="009F6621"/>
    <w:rsid w:val="00A026BE"/>
    <w:rsid w:val="00A04557"/>
    <w:rsid w:val="00A06C15"/>
    <w:rsid w:val="00A200E8"/>
    <w:rsid w:val="00A25F58"/>
    <w:rsid w:val="00A277E7"/>
    <w:rsid w:val="00A31B67"/>
    <w:rsid w:val="00A36FF6"/>
    <w:rsid w:val="00A41CD2"/>
    <w:rsid w:val="00A42E4B"/>
    <w:rsid w:val="00A52DA2"/>
    <w:rsid w:val="00A5496C"/>
    <w:rsid w:val="00A55545"/>
    <w:rsid w:val="00A570EB"/>
    <w:rsid w:val="00A64548"/>
    <w:rsid w:val="00A662CA"/>
    <w:rsid w:val="00A67109"/>
    <w:rsid w:val="00A67BE2"/>
    <w:rsid w:val="00A810F9"/>
    <w:rsid w:val="00A90847"/>
    <w:rsid w:val="00A95C3D"/>
    <w:rsid w:val="00A9673B"/>
    <w:rsid w:val="00AA0517"/>
    <w:rsid w:val="00AA080B"/>
    <w:rsid w:val="00AA117B"/>
    <w:rsid w:val="00AA1727"/>
    <w:rsid w:val="00AA1815"/>
    <w:rsid w:val="00AA3205"/>
    <w:rsid w:val="00AA3B52"/>
    <w:rsid w:val="00AC44DD"/>
    <w:rsid w:val="00AD1988"/>
    <w:rsid w:val="00AD2FD0"/>
    <w:rsid w:val="00AD2FFB"/>
    <w:rsid w:val="00AE3B3B"/>
    <w:rsid w:val="00AE60C7"/>
    <w:rsid w:val="00AF025C"/>
    <w:rsid w:val="00AF069F"/>
    <w:rsid w:val="00AF24A6"/>
    <w:rsid w:val="00AF489B"/>
    <w:rsid w:val="00AF59F2"/>
    <w:rsid w:val="00AF6B30"/>
    <w:rsid w:val="00AF745A"/>
    <w:rsid w:val="00AF7944"/>
    <w:rsid w:val="00B0060F"/>
    <w:rsid w:val="00B042EC"/>
    <w:rsid w:val="00B13F33"/>
    <w:rsid w:val="00B17185"/>
    <w:rsid w:val="00B265B4"/>
    <w:rsid w:val="00B273D9"/>
    <w:rsid w:val="00B30EBA"/>
    <w:rsid w:val="00B3468C"/>
    <w:rsid w:val="00B4169C"/>
    <w:rsid w:val="00B41709"/>
    <w:rsid w:val="00B418FE"/>
    <w:rsid w:val="00B45DEA"/>
    <w:rsid w:val="00B4677E"/>
    <w:rsid w:val="00B51EDE"/>
    <w:rsid w:val="00B574F9"/>
    <w:rsid w:val="00B63B71"/>
    <w:rsid w:val="00B654B8"/>
    <w:rsid w:val="00B675E4"/>
    <w:rsid w:val="00B7555B"/>
    <w:rsid w:val="00B8165C"/>
    <w:rsid w:val="00B81A06"/>
    <w:rsid w:val="00B91477"/>
    <w:rsid w:val="00B973AC"/>
    <w:rsid w:val="00BA1629"/>
    <w:rsid w:val="00BA597A"/>
    <w:rsid w:val="00BA71CD"/>
    <w:rsid w:val="00BB5A63"/>
    <w:rsid w:val="00BB6030"/>
    <w:rsid w:val="00BB751B"/>
    <w:rsid w:val="00BC0F22"/>
    <w:rsid w:val="00BC4861"/>
    <w:rsid w:val="00BD20D9"/>
    <w:rsid w:val="00BD5212"/>
    <w:rsid w:val="00BF3D08"/>
    <w:rsid w:val="00BF75D9"/>
    <w:rsid w:val="00C072B9"/>
    <w:rsid w:val="00C1007E"/>
    <w:rsid w:val="00C1395F"/>
    <w:rsid w:val="00C21ECA"/>
    <w:rsid w:val="00C22E18"/>
    <w:rsid w:val="00C2504C"/>
    <w:rsid w:val="00C26CED"/>
    <w:rsid w:val="00C44695"/>
    <w:rsid w:val="00C53446"/>
    <w:rsid w:val="00C540B2"/>
    <w:rsid w:val="00C54513"/>
    <w:rsid w:val="00C54C33"/>
    <w:rsid w:val="00C56507"/>
    <w:rsid w:val="00C56CF2"/>
    <w:rsid w:val="00C61E8C"/>
    <w:rsid w:val="00C76915"/>
    <w:rsid w:val="00C94602"/>
    <w:rsid w:val="00CA4878"/>
    <w:rsid w:val="00CA59D6"/>
    <w:rsid w:val="00CA6710"/>
    <w:rsid w:val="00CB0F44"/>
    <w:rsid w:val="00CB4191"/>
    <w:rsid w:val="00CB45E4"/>
    <w:rsid w:val="00CB50ED"/>
    <w:rsid w:val="00CC379D"/>
    <w:rsid w:val="00CD24A2"/>
    <w:rsid w:val="00CD31C0"/>
    <w:rsid w:val="00CE3A43"/>
    <w:rsid w:val="00CE3C43"/>
    <w:rsid w:val="00CE4A78"/>
    <w:rsid w:val="00CE572D"/>
    <w:rsid w:val="00CF2760"/>
    <w:rsid w:val="00CF4196"/>
    <w:rsid w:val="00D03EE3"/>
    <w:rsid w:val="00D06478"/>
    <w:rsid w:val="00D07CCC"/>
    <w:rsid w:val="00D23953"/>
    <w:rsid w:val="00D24C5E"/>
    <w:rsid w:val="00D26C3F"/>
    <w:rsid w:val="00D325CF"/>
    <w:rsid w:val="00D428D1"/>
    <w:rsid w:val="00D463C4"/>
    <w:rsid w:val="00D4794E"/>
    <w:rsid w:val="00D508CF"/>
    <w:rsid w:val="00D50EC2"/>
    <w:rsid w:val="00D600C8"/>
    <w:rsid w:val="00D607F2"/>
    <w:rsid w:val="00D63FC4"/>
    <w:rsid w:val="00D6710F"/>
    <w:rsid w:val="00D710E1"/>
    <w:rsid w:val="00D71E9B"/>
    <w:rsid w:val="00D802B8"/>
    <w:rsid w:val="00D83F3B"/>
    <w:rsid w:val="00D966E2"/>
    <w:rsid w:val="00D974E8"/>
    <w:rsid w:val="00DA0419"/>
    <w:rsid w:val="00DA6E20"/>
    <w:rsid w:val="00DB0B73"/>
    <w:rsid w:val="00DB23DE"/>
    <w:rsid w:val="00DB6B96"/>
    <w:rsid w:val="00DC1345"/>
    <w:rsid w:val="00DC5357"/>
    <w:rsid w:val="00DD23EB"/>
    <w:rsid w:val="00DD40FB"/>
    <w:rsid w:val="00DE34A7"/>
    <w:rsid w:val="00DF7CC8"/>
    <w:rsid w:val="00E01384"/>
    <w:rsid w:val="00E11C6D"/>
    <w:rsid w:val="00E130AD"/>
    <w:rsid w:val="00E130F4"/>
    <w:rsid w:val="00E208A0"/>
    <w:rsid w:val="00E320F5"/>
    <w:rsid w:val="00E34A85"/>
    <w:rsid w:val="00E353BC"/>
    <w:rsid w:val="00E37C2A"/>
    <w:rsid w:val="00E45B53"/>
    <w:rsid w:val="00E54F0E"/>
    <w:rsid w:val="00E60EE3"/>
    <w:rsid w:val="00E62948"/>
    <w:rsid w:val="00E63194"/>
    <w:rsid w:val="00E642BB"/>
    <w:rsid w:val="00E666ED"/>
    <w:rsid w:val="00E735AF"/>
    <w:rsid w:val="00E74353"/>
    <w:rsid w:val="00E82369"/>
    <w:rsid w:val="00E82A76"/>
    <w:rsid w:val="00E8648C"/>
    <w:rsid w:val="00E86EED"/>
    <w:rsid w:val="00E929ED"/>
    <w:rsid w:val="00EB7421"/>
    <w:rsid w:val="00EC05F4"/>
    <w:rsid w:val="00EC1C97"/>
    <w:rsid w:val="00EC2E30"/>
    <w:rsid w:val="00EC49BC"/>
    <w:rsid w:val="00ED1EE3"/>
    <w:rsid w:val="00ED6919"/>
    <w:rsid w:val="00EE2483"/>
    <w:rsid w:val="00EE3751"/>
    <w:rsid w:val="00EE4AAA"/>
    <w:rsid w:val="00EF095A"/>
    <w:rsid w:val="00EF0EDE"/>
    <w:rsid w:val="00F06BB8"/>
    <w:rsid w:val="00F26D84"/>
    <w:rsid w:val="00F32EDD"/>
    <w:rsid w:val="00F43D24"/>
    <w:rsid w:val="00F43DC4"/>
    <w:rsid w:val="00F46850"/>
    <w:rsid w:val="00F4767C"/>
    <w:rsid w:val="00F53459"/>
    <w:rsid w:val="00F53C07"/>
    <w:rsid w:val="00F54EA1"/>
    <w:rsid w:val="00F566BD"/>
    <w:rsid w:val="00F6169D"/>
    <w:rsid w:val="00F651B5"/>
    <w:rsid w:val="00F716F0"/>
    <w:rsid w:val="00F756E0"/>
    <w:rsid w:val="00F81D2F"/>
    <w:rsid w:val="00F85556"/>
    <w:rsid w:val="00F873E0"/>
    <w:rsid w:val="00F97980"/>
    <w:rsid w:val="00FA1959"/>
    <w:rsid w:val="00FA2875"/>
    <w:rsid w:val="00FA3CB0"/>
    <w:rsid w:val="00FA5B26"/>
    <w:rsid w:val="00FA6360"/>
    <w:rsid w:val="00FA6A1D"/>
    <w:rsid w:val="00FB0023"/>
    <w:rsid w:val="00FB1661"/>
    <w:rsid w:val="00FB225A"/>
    <w:rsid w:val="00FB290C"/>
    <w:rsid w:val="00FC3415"/>
    <w:rsid w:val="00FC41BF"/>
    <w:rsid w:val="00FE5452"/>
    <w:rsid w:val="00FF0F0F"/>
    <w:rsid w:val="00FF1460"/>
    <w:rsid w:val="00FF1D13"/>
    <w:rsid w:val="00FF5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A0"/>
  </w:style>
  <w:style w:type="paragraph" w:styleId="1">
    <w:name w:val="heading 1"/>
    <w:basedOn w:val="a"/>
    <w:next w:val="a"/>
    <w:link w:val="10"/>
    <w:uiPriority w:val="9"/>
    <w:qFormat/>
    <w:rsid w:val="00553B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B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B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B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B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B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BE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BE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BE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D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3B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53B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53B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53B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53B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53B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53B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53BE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53B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header"/>
    <w:basedOn w:val="a"/>
    <w:link w:val="a6"/>
    <w:rsid w:val="00553B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553BE1"/>
    <w:rPr>
      <w:rFonts w:eastAsiaTheme="minorEastAsia"/>
      <w:sz w:val="28"/>
      <w:szCs w:val="20"/>
    </w:rPr>
  </w:style>
  <w:style w:type="character" w:styleId="a7">
    <w:name w:val="page number"/>
    <w:basedOn w:val="a0"/>
    <w:rsid w:val="00553BE1"/>
  </w:style>
  <w:style w:type="paragraph" w:styleId="a8">
    <w:name w:val="footer"/>
    <w:basedOn w:val="a"/>
    <w:link w:val="a9"/>
    <w:uiPriority w:val="99"/>
    <w:rsid w:val="00553B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553BE1"/>
    <w:rPr>
      <w:rFonts w:eastAsiaTheme="minorEastAsia"/>
      <w:sz w:val="28"/>
      <w:szCs w:val="20"/>
    </w:rPr>
  </w:style>
  <w:style w:type="table" w:styleId="aa">
    <w:name w:val="Table Grid"/>
    <w:basedOn w:val="a1"/>
    <w:uiPriority w:val="59"/>
    <w:rsid w:val="00553BE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553BE1"/>
    <w:rPr>
      <w:color w:val="0000FF"/>
      <w:u w:val="single"/>
    </w:rPr>
  </w:style>
  <w:style w:type="paragraph" w:styleId="ac">
    <w:name w:val="caption"/>
    <w:basedOn w:val="a"/>
    <w:next w:val="a"/>
    <w:uiPriority w:val="35"/>
    <w:unhideWhenUsed/>
    <w:qFormat/>
    <w:rsid w:val="00553BE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me">
    <w:name w:val="name"/>
    <w:basedOn w:val="a0"/>
    <w:rsid w:val="00553BE1"/>
  </w:style>
  <w:style w:type="character" w:customStyle="1" w:styleId="job">
    <w:name w:val="job"/>
    <w:basedOn w:val="a0"/>
    <w:rsid w:val="00553BE1"/>
  </w:style>
  <w:style w:type="character" w:customStyle="1" w:styleId="region">
    <w:name w:val="region"/>
    <w:basedOn w:val="a0"/>
    <w:rsid w:val="00553BE1"/>
  </w:style>
  <w:style w:type="character" w:customStyle="1" w:styleId="email">
    <w:name w:val="email"/>
    <w:basedOn w:val="a0"/>
    <w:rsid w:val="00553BE1"/>
  </w:style>
  <w:style w:type="character" w:customStyle="1" w:styleId="icq">
    <w:name w:val="icq"/>
    <w:basedOn w:val="a0"/>
    <w:rsid w:val="00553BE1"/>
  </w:style>
  <w:style w:type="character" w:customStyle="1" w:styleId="skype">
    <w:name w:val="skype"/>
    <w:basedOn w:val="a0"/>
    <w:rsid w:val="00553BE1"/>
  </w:style>
  <w:style w:type="character" w:customStyle="1" w:styleId="workphone">
    <w:name w:val="workphone"/>
    <w:basedOn w:val="a0"/>
    <w:rsid w:val="00553BE1"/>
  </w:style>
  <w:style w:type="character" w:customStyle="1" w:styleId="phone">
    <w:name w:val="phone"/>
    <w:basedOn w:val="a0"/>
    <w:rsid w:val="00553BE1"/>
  </w:style>
  <w:style w:type="character" w:customStyle="1" w:styleId="qr">
    <w:name w:val="qr"/>
    <w:basedOn w:val="a0"/>
    <w:rsid w:val="00553BE1"/>
  </w:style>
  <w:style w:type="paragraph" w:styleId="ad">
    <w:name w:val="List Paragraph"/>
    <w:basedOn w:val="a"/>
    <w:uiPriority w:val="34"/>
    <w:qFormat/>
    <w:rsid w:val="00553BE1"/>
    <w:pPr>
      <w:ind w:left="720"/>
      <w:contextualSpacing/>
    </w:pPr>
  </w:style>
  <w:style w:type="character" w:customStyle="1" w:styleId="ae">
    <w:name w:val="Цветовое выделение"/>
    <w:rsid w:val="00553BE1"/>
    <w:rPr>
      <w:b/>
      <w:bCs/>
      <w:color w:val="26282F"/>
      <w:sz w:val="26"/>
      <w:szCs w:val="26"/>
    </w:rPr>
  </w:style>
  <w:style w:type="character" w:customStyle="1" w:styleId="af">
    <w:name w:val="Гипертекстовая ссылка"/>
    <w:rsid w:val="00553BE1"/>
    <w:rPr>
      <w:b/>
      <w:bCs/>
      <w:color w:val="106BBE"/>
      <w:sz w:val="26"/>
      <w:szCs w:val="26"/>
    </w:rPr>
  </w:style>
  <w:style w:type="paragraph" w:customStyle="1" w:styleId="ConsPlusCell">
    <w:name w:val="ConsPlusCell"/>
    <w:uiPriority w:val="99"/>
    <w:rsid w:val="00553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af0">
    <w:name w:val="Содержимое таблицы"/>
    <w:basedOn w:val="a"/>
    <w:rsid w:val="00553BE1"/>
    <w:pPr>
      <w:widowControl w:val="0"/>
      <w:suppressLineNumbers/>
      <w:autoSpaceDE w:val="0"/>
    </w:pPr>
    <w:rPr>
      <w:lang w:eastAsia="ar-SA"/>
    </w:rPr>
  </w:style>
  <w:style w:type="paragraph" w:customStyle="1" w:styleId="ConsPlusNormal">
    <w:name w:val="ConsPlusNormal"/>
    <w:next w:val="a"/>
    <w:rsid w:val="00553BE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553BE1"/>
    <w:pPr>
      <w:widowControl w:val="0"/>
      <w:suppressAutoHyphens/>
    </w:pPr>
    <w:rPr>
      <w:rFonts w:ascii="Arial" w:eastAsia="Lucida Sans Unicode" w:hAnsi="Arial"/>
      <w:kern w:val="1"/>
      <w:sz w:val="32"/>
      <w:lang w:eastAsia="ar-SA"/>
    </w:rPr>
  </w:style>
  <w:style w:type="paragraph" w:customStyle="1" w:styleId="11">
    <w:name w:val="Обычный1"/>
    <w:rsid w:val="00553B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styleId="af1">
    <w:name w:val="Normal (Web)"/>
    <w:basedOn w:val="a"/>
    <w:rsid w:val="00553BE1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2">
    <w:name w:val="Body Text Indent"/>
    <w:basedOn w:val="a"/>
    <w:link w:val="af3"/>
    <w:rsid w:val="00553BE1"/>
    <w:pPr>
      <w:autoSpaceDE w:val="0"/>
      <w:autoSpaceDN w:val="0"/>
      <w:jc w:val="both"/>
    </w:pPr>
    <w:rPr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rsid w:val="00553BE1"/>
    <w:rPr>
      <w:rFonts w:eastAsiaTheme="minorEastAsia"/>
      <w:sz w:val="28"/>
      <w:szCs w:val="28"/>
    </w:rPr>
  </w:style>
  <w:style w:type="paragraph" w:styleId="af4">
    <w:name w:val="Title"/>
    <w:basedOn w:val="a"/>
    <w:next w:val="a"/>
    <w:link w:val="af5"/>
    <w:uiPriority w:val="10"/>
    <w:qFormat/>
    <w:rsid w:val="00553B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553B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553B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553B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Strong"/>
    <w:basedOn w:val="a0"/>
    <w:uiPriority w:val="22"/>
    <w:qFormat/>
    <w:rsid w:val="00553BE1"/>
    <w:rPr>
      <w:b/>
      <w:bCs/>
    </w:rPr>
  </w:style>
  <w:style w:type="character" w:styleId="af9">
    <w:name w:val="Emphasis"/>
    <w:basedOn w:val="a0"/>
    <w:uiPriority w:val="20"/>
    <w:qFormat/>
    <w:rsid w:val="00553BE1"/>
    <w:rPr>
      <w:i/>
      <w:iCs/>
    </w:rPr>
  </w:style>
  <w:style w:type="paragraph" w:styleId="afa">
    <w:name w:val="No Spacing"/>
    <w:uiPriority w:val="1"/>
    <w:qFormat/>
    <w:rsid w:val="00553BE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53BE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53BE1"/>
    <w:rPr>
      <w:rFonts w:eastAsiaTheme="minorEastAsia"/>
      <w:i/>
      <w:iCs/>
      <w:color w:val="000000" w:themeColor="text1"/>
    </w:rPr>
  </w:style>
  <w:style w:type="paragraph" w:styleId="afb">
    <w:name w:val="Intense Quote"/>
    <w:basedOn w:val="a"/>
    <w:next w:val="a"/>
    <w:link w:val="afc"/>
    <w:uiPriority w:val="30"/>
    <w:qFormat/>
    <w:rsid w:val="00553BE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553BE1"/>
    <w:rPr>
      <w:rFonts w:eastAsiaTheme="minorEastAsia"/>
      <w:b/>
      <w:bCs/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553BE1"/>
    <w:rPr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553BE1"/>
    <w:rPr>
      <w:b/>
      <w:bCs/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553BE1"/>
    <w:rPr>
      <w:smallCaps/>
      <w:color w:val="C0504D" w:themeColor="accent2"/>
      <w:u w:val="single"/>
    </w:rPr>
  </w:style>
  <w:style w:type="character" w:styleId="aff0">
    <w:name w:val="Intense Reference"/>
    <w:basedOn w:val="a0"/>
    <w:uiPriority w:val="32"/>
    <w:qFormat/>
    <w:rsid w:val="00553BE1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553BE1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553BE1"/>
    <w:pPr>
      <w:outlineLvl w:val="9"/>
    </w:pPr>
  </w:style>
  <w:style w:type="table" w:customStyle="1" w:styleId="23">
    <w:name w:val="Сетка таблицы2"/>
    <w:basedOn w:val="a1"/>
    <w:next w:val="aa"/>
    <w:uiPriority w:val="59"/>
    <w:rsid w:val="00397848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a"/>
    <w:uiPriority w:val="59"/>
    <w:rsid w:val="00A967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FollowedHyperlink"/>
    <w:basedOn w:val="a0"/>
    <w:uiPriority w:val="99"/>
    <w:semiHidden/>
    <w:unhideWhenUsed/>
    <w:rsid w:val="00451876"/>
    <w:rPr>
      <w:color w:val="800080" w:themeColor="followedHyperlink"/>
      <w:u w:val="single"/>
    </w:rPr>
  </w:style>
  <w:style w:type="table" w:customStyle="1" w:styleId="32">
    <w:name w:val="Сетка таблицы3"/>
    <w:basedOn w:val="a1"/>
    <w:next w:val="aa"/>
    <w:uiPriority w:val="59"/>
    <w:rsid w:val="0034593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a"/>
    <w:uiPriority w:val="59"/>
    <w:rsid w:val="00403E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A0"/>
  </w:style>
  <w:style w:type="paragraph" w:styleId="1">
    <w:name w:val="heading 1"/>
    <w:basedOn w:val="a"/>
    <w:next w:val="a"/>
    <w:link w:val="10"/>
    <w:uiPriority w:val="9"/>
    <w:qFormat/>
    <w:rsid w:val="00553B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B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B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B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B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B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BE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BE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BE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D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3B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53B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53B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53B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53B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53B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53B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53BE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53B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header"/>
    <w:basedOn w:val="a"/>
    <w:link w:val="a6"/>
    <w:rsid w:val="00553B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553BE1"/>
    <w:rPr>
      <w:rFonts w:eastAsiaTheme="minorEastAsia"/>
      <w:sz w:val="28"/>
      <w:szCs w:val="20"/>
    </w:rPr>
  </w:style>
  <w:style w:type="character" w:styleId="a7">
    <w:name w:val="page number"/>
    <w:basedOn w:val="a0"/>
    <w:rsid w:val="00553BE1"/>
  </w:style>
  <w:style w:type="paragraph" w:styleId="a8">
    <w:name w:val="footer"/>
    <w:basedOn w:val="a"/>
    <w:link w:val="a9"/>
    <w:uiPriority w:val="99"/>
    <w:rsid w:val="00553B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553BE1"/>
    <w:rPr>
      <w:rFonts w:eastAsiaTheme="minorEastAsia"/>
      <w:sz w:val="28"/>
      <w:szCs w:val="20"/>
    </w:rPr>
  </w:style>
  <w:style w:type="table" w:styleId="aa">
    <w:name w:val="Table Grid"/>
    <w:basedOn w:val="a1"/>
    <w:uiPriority w:val="59"/>
    <w:rsid w:val="00553BE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553BE1"/>
    <w:rPr>
      <w:color w:val="0000FF"/>
      <w:u w:val="single"/>
    </w:rPr>
  </w:style>
  <w:style w:type="paragraph" w:styleId="ac">
    <w:name w:val="caption"/>
    <w:basedOn w:val="a"/>
    <w:next w:val="a"/>
    <w:uiPriority w:val="35"/>
    <w:unhideWhenUsed/>
    <w:qFormat/>
    <w:rsid w:val="00553BE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me">
    <w:name w:val="name"/>
    <w:basedOn w:val="a0"/>
    <w:rsid w:val="00553BE1"/>
  </w:style>
  <w:style w:type="character" w:customStyle="1" w:styleId="job">
    <w:name w:val="job"/>
    <w:basedOn w:val="a0"/>
    <w:rsid w:val="00553BE1"/>
  </w:style>
  <w:style w:type="character" w:customStyle="1" w:styleId="region">
    <w:name w:val="region"/>
    <w:basedOn w:val="a0"/>
    <w:rsid w:val="00553BE1"/>
  </w:style>
  <w:style w:type="character" w:customStyle="1" w:styleId="email">
    <w:name w:val="email"/>
    <w:basedOn w:val="a0"/>
    <w:rsid w:val="00553BE1"/>
  </w:style>
  <w:style w:type="character" w:customStyle="1" w:styleId="icq">
    <w:name w:val="icq"/>
    <w:basedOn w:val="a0"/>
    <w:rsid w:val="00553BE1"/>
  </w:style>
  <w:style w:type="character" w:customStyle="1" w:styleId="skype">
    <w:name w:val="skype"/>
    <w:basedOn w:val="a0"/>
    <w:rsid w:val="00553BE1"/>
  </w:style>
  <w:style w:type="character" w:customStyle="1" w:styleId="workphone">
    <w:name w:val="workphone"/>
    <w:basedOn w:val="a0"/>
    <w:rsid w:val="00553BE1"/>
  </w:style>
  <w:style w:type="character" w:customStyle="1" w:styleId="phone">
    <w:name w:val="phone"/>
    <w:basedOn w:val="a0"/>
    <w:rsid w:val="00553BE1"/>
  </w:style>
  <w:style w:type="character" w:customStyle="1" w:styleId="qr">
    <w:name w:val="qr"/>
    <w:basedOn w:val="a0"/>
    <w:rsid w:val="00553BE1"/>
  </w:style>
  <w:style w:type="paragraph" w:styleId="ad">
    <w:name w:val="List Paragraph"/>
    <w:basedOn w:val="a"/>
    <w:uiPriority w:val="34"/>
    <w:qFormat/>
    <w:rsid w:val="00553BE1"/>
    <w:pPr>
      <w:ind w:left="720"/>
      <w:contextualSpacing/>
    </w:pPr>
  </w:style>
  <w:style w:type="character" w:customStyle="1" w:styleId="ae">
    <w:name w:val="Цветовое выделение"/>
    <w:rsid w:val="00553BE1"/>
    <w:rPr>
      <w:b/>
      <w:bCs/>
      <w:color w:val="26282F"/>
      <w:sz w:val="26"/>
      <w:szCs w:val="26"/>
    </w:rPr>
  </w:style>
  <w:style w:type="character" w:customStyle="1" w:styleId="af">
    <w:name w:val="Гипертекстовая ссылка"/>
    <w:rsid w:val="00553BE1"/>
    <w:rPr>
      <w:b/>
      <w:bCs/>
      <w:color w:val="106BBE"/>
      <w:sz w:val="26"/>
      <w:szCs w:val="26"/>
    </w:rPr>
  </w:style>
  <w:style w:type="paragraph" w:customStyle="1" w:styleId="ConsPlusCell">
    <w:name w:val="ConsPlusCell"/>
    <w:uiPriority w:val="99"/>
    <w:rsid w:val="00553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af0">
    <w:name w:val="Содержимое таблицы"/>
    <w:basedOn w:val="a"/>
    <w:rsid w:val="00553BE1"/>
    <w:pPr>
      <w:widowControl w:val="0"/>
      <w:suppressLineNumbers/>
      <w:autoSpaceDE w:val="0"/>
    </w:pPr>
    <w:rPr>
      <w:lang w:eastAsia="ar-SA"/>
    </w:rPr>
  </w:style>
  <w:style w:type="paragraph" w:customStyle="1" w:styleId="ConsPlusNormal">
    <w:name w:val="ConsPlusNormal"/>
    <w:next w:val="a"/>
    <w:rsid w:val="00553BE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553BE1"/>
    <w:pPr>
      <w:widowControl w:val="0"/>
      <w:suppressAutoHyphens/>
    </w:pPr>
    <w:rPr>
      <w:rFonts w:ascii="Arial" w:eastAsia="Lucida Sans Unicode" w:hAnsi="Arial"/>
      <w:kern w:val="1"/>
      <w:sz w:val="32"/>
      <w:lang w:eastAsia="ar-SA"/>
    </w:rPr>
  </w:style>
  <w:style w:type="paragraph" w:customStyle="1" w:styleId="11">
    <w:name w:val="Обычный1"/>
    <w:rsid w:val="00553B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styleId="af1">
    <w:name w:val="Normal (Web)"/>
    <w:basedOn w:val="a"/>
    <w:rsid w:val="00553BE1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2">
    <w:name w:val="Body Text Indent"/>
    <w:basedOn w:val="a"/>
    <w:link w:val="af3"/>
    <w:rsid w:val="00553BE1"/>
    <w:pPr>
      <w:autoSpaceDE w:val="0"/>
      <w:autoSpaceDN w:val="0"/>
      <w:jc w:val="both"/>
    </w:pPr>
    <w:rPr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rsid w:val="00553BE1"/>
    <w:rPr>
      <w:rFonts w:eastAsiaTheme="minorEastAsia"/>
      <w:sz w:val="28"/>
      <w:szCs w:val="28"/>
    </w:rPr>
  </w:style>
  <w:style w:type="paragraph" w:styleId="af4">
    <w:name w:val="Title"/>
    <w:basedOn w:val="a"/>
    <w:next w:val="a"/>
    <w:link w:val="af5"/>
    <w:uiPriority w:val="10"/>
    <w:qFormat/>
    <w:rsid w:val="00553B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553B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553B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553B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Strong"/>
    <w:basedOn w:val="a0"/>
    <w:uiPriority w:val="22"/>
    <w:qFormat/>
    <w:rsid w:val="00553BE1"/>
    <w:rPr>
      <w:b/>
      <w:bCs/>
    </w:rPr>
  </w:style>
  <w:style w:type="character" w:styleId="af9">
    <w:name w:val="Emphasis"/>
    <w:basedOn w:val="a0"/>
    <w:uiPriority w:val="20"/>
    <w:qFormat/>
    <w:rsid w:val="00553BE1"/>
    <w:rPr>
      <w:i/>
      <w:iCs/>
    </w:rPr>
  </w:style>
  <w:style w:type="paragraph" w:styleId="afa">
    <w:name w:val="No Spacing"/>
    <w:uiPriority w:val="1"/>
    <w:qFormat/>
    <w:rsid w:val="00553BE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53BE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53BE1"/>
    <w:rPr>
      <w:rFonts w:eastAsiaTheme="minorEastAsia"/>
      <w:i/>
      <w:iCs/>
      <w:color w:val="000000" w:themeColor="text1"/>
    </w:rPr>
  </w:style>
  <w:style w:type="paragraph" w:styleId="afb">
    <w:name w:val="Intense Quote"/>
    <w:basedOn w:val="a"/>
    <w:next w:val="a"/>
    <w:link w:val="afc"/>
    <w:uiPriority w:val="30"/>
    <w:qFormat/>
    <w:rsid w:val="00553BE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553BE1"/>
    <w:rPr>
      <w:rFonts w:eastAsiaTheme="minorEastAsia"/>
      <w:b/>
      <w:bCs/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553BE1"/>
    <w:rPr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553BE1"/>
    <w:rPr>
      <w:b/>
      <w:bCs/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553BE1"/>
    <w:rPr>
      <w:smallCaps/>
      <w:color w:val="C0504D" w:themeColor="accent2"/>
      <w:u w:val="single"/>
    </w:rPr>
  </w:style>
  <w:style w:type="character" w:styleId="aff0">
    <w:name w:val="Intense Reference"/>
    <w:basedOn w:val="a0"/>
    <w:uiPriority w:val="32"/>
    <w:qFormat/>
    <w:rsid w:val="00553BE1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553BE1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553BE1"/>
    <w:pPr>
      <w:outlineLvl w:val="9"/>
    </w:pPr>
  </w:style>
  <w:style w:type="table" w:customStyle="1" w:styleId="23">
    <w:name w:val="Сетка таблицы2"/>
    <w:basedOn w:val="a1"/>
    <w:next w:val="aa"/>
    <w:uiPriority w:val="59"/>
    <w:rsid w:val="00397848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a"/>
    <w:uiPriority w:val="59"/>
    <w:rsid w:val="00A967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FollowedHyperlink"/>
    <w:basedOn w:val="a0"/>
    <w:uiPriority w:val="99"/>
    <w:semiHidden/>
    <w:unhideWhenUsed/>
    <w:rsid w:val="00451876"/>
    <w:rPr>
      <w:color w:val="800080" w:themeColor="followedHyperlink"/>
      <w:u w:val="single"/>
    </w:rPr>
  </w:style>
  <w:style w:type="table" w:customStyle="1" w:styleId="32">
    <w:name w:val="Сетка таблицы3"/>
    <w:basedOn w:val="a1"/>
    <w:next w:val="aa"/>
    <w:uiPriority w:val="59"/>
    <w:rsid w:val="0034593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a"/>
    <w:uiPriority w:val="59"/>
    <w:rsid w:val="00403E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image" Target="media/image15.wmf"/><Relationship Id="rId33" Type="http://schemas.openxmlformats.org/officeDocument/2006/relationships/image" Target="media/image23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29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14.wmf"/><Relationship Id="rId32" Type="http://schemas.openxmlformats.org/officeDocument/2006/relationships/image" Target="media/image22.w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10" Type="http://schemas.openxmlformats.org/officeDocument/2006/relationships/hyperlink" Target="consultantplus://offline/ref=25EC65EF623E59CC8D75AC3351DEEA7057B0B76DA1302E20076480264BB04EB6EB09C2C32CA94C7282AB8CA590ED8BB760SDz8K" TargetMode="External"/><Relationship Id="rId19" Type="http://schemas.openxmlformats.org/officeDocument/2006/relationships/image" Target="media/image10.wmf"/><Relationship Id="rId31" Type="http://schemas.openxmlformats.org/officeDocument/2006/relationships/image" Target="media/image21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wmf"/><Relationship Id="rId22" Type="http://schemas.openxmlformats.org/officeDocument/2006/relationships/header" Target="header1.xml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C8D8C-A4C5-4052-8B24-E6FF732A4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54</Pages>
  <Words>11909</Words>
  <Characters>67882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Hlestkov</dc:creator>
  <cp:lastModifiedBy>oepdi_2</cp:lastModifiedBy>
  <cp:revision>3</cp:revision>
  <cp:lastPrinted>2023-12-28T06:15:00Z</cp:lastPrinted>
  <dcterms:created xsi:type="dcterms:W3CDTF">2025-06-26T13:05:00Z</dcterms:created>
  <dcterms:modified xsi:type="dcterms:W3CDTF">2025-11-18T08:05:00Z</dcterms:modified>
</cp:coreProperties>
</file>