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5F5179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79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5F51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4D9" w:rsidRPr="003104D9" w:rsidRDefault="0014556A" w:rsidP="0031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5F5179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3104D9" w:rsidRPr="003104D9">
        <w:rPr>
          <w:rFonts w:ascii="Times New Roman" w:eastAsia="Times New Roman" w:hAnsi="Times New Roman" w:cs="Times New Roman"/>
          <w:bCs/>
          <w:sz w:val="28"/>
          <w:szCs w:val="28"/>
        </w:rPr>
        <w:t>годовой бюджетной отчетности</w:t>
      </w:r>
    </w:p>
    <w:p w:rsidR="003104D9" w:rsidRPr="003104D9" w:rsidRDefault="003104D9" w:rsidP="0031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4D9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Управления по архитектуре, градостроительству, имущественным и земельным отношениям Администрации </w:t>
      </w:r>
      <w:proofErr w:type="gramStart"/>
      <w:r w:rsidRPr="003104D9">
        <w:rPr>
          <w:rFonts w:ascii="Times New Roman" w:eastAsia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3104D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310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4D9">
        <w:rPr>
          <w:rFonts w:ascii="Times New Roman" w:eastAsia="Times New Roman" w:hAnsi="Times New Roman" w:cs="Times New Roman"/>
          <w:bCs/>
          <w:sz w:val="28"/>
          <w:szCs w:val="28"/>
        </w:rPr>
        <w:t>за 202</w:t>
      </w:r>
      <w:r w:rsidR="00750E5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3104D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14556A" w:rsidRPr="005F5179" w:rsidRDefault="0014556A" w:rsidP="00310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5F5179" w:rsidRDefault="007A50C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5F5179" w:rsidRDefault="007A50CA" w:rsidP="007A50C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           </w:t>
      </w:r>
      <w:r w:rsidRPr="005F51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0E5C">
        <w:rPr>
          <w:rFonts w:ascii="Times New Roman" w:hAnsi="Times New Roman" w:cs="Times New Roman"/>
          <w:b/>
          <w:sz w:val="28"/>
          <w:szCs w:val="28"/>
        </w:rPr>
        <w:t>13.06.2024</w:t>
      </w:r>
      <w:r w:rsidR="00232BA0" w:rsidRPr="005F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179">
        <w:rPr>
          <w:rFonts w:ascii="Times New Roman" w:hAnsi="Times New Roman" w:cs="Times New Roman"/>
          <w:b/>
          <w:sz w:val="28"/>
          <w:szCs w:val="28"/>
        </w:rPr>
        <w:t>г.</w:t>
      </w:r>
    </w:p>
    <w:p w:rsidR="003A1404" w:rsidRPr="00B97210" w:rsidRDefault="0014556A" w:rsidP="00232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cr/>
      </w:r>
      <w:r w:rsidR="003A1404" w:rsidRPr="00B9721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3A1404" w:rsidRPr="00B97210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проверки:</w:t>
      </w:r>
      <w:r w:rsidR="00232BA0" w:rsidRPr="00B97210">
        <w:rPr>
          <w:rFonts w:ascii="Times New Roman" w:eastAsia="Times New Roman" w:hAnsi="Times New Roman" w:cs="Times New Roman"/>
          <w:sz w:val="28"/>
          <w:szCs w:val="28"/>
        </w:rPr>
        <w:t xml:space="preserve"> статья </w:t>
      </w:r>
      <w:r w:rsidR="00592CA2" w:rsidRPr="0090062A">
        <w:rPr>
          <w:rFonts w:ascii="Times New Roman" w:eastAsia="Times New Roman" w:hAnsi="Times New Roman" w:cs="Times New Roman"/>
          <w:sz w:val="28"/>
          <w:szCs w:val="28"/>
        </w:rPr>
        <w:t xml:space="preserve"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</w:t>
      </w:r>
      <w:r w:rsidR="00592CA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92CA2" w:rsidRPr="0090062A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Контрольно-счетной комиссии Гаврилов-Ямского МР</w:t>
      </w:r>
      <w:r w:rsidR="00592CA2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592CA2" w:rsidRPr="0090062A">
        <w:rPr>
          <w:rFonts w:ascii="Times New Roman" w:eastAsia="Times New Roman" w:hAnsi="Times New Roman" w:cs="Times New Roman"/>
          <w:sz w:val="28"/>
          <w:szCs w:val="28"/>
        </w:rPr>
        <w:t>, плана работы Контрольно-счетной Комиссии Гаврилов-Ямского муниципального района (далее - Контрольно-счетная комиссия) на 202</w:t>
      </w:r>
      <w:r w:rsidR="00750E5C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2CA2" w:rsidRPr="0090062A">
        <w:rPr>
          <w:rFonts w:ascii="Times New Roman" w:eastAsia="Times New Roman" w:hAnsi="Times New Roman" w:cs="Times New Roman"/>
          <w:sz w:val="28"/>
          <w:szCs w:val="28"/>
        </w:rPr>
        <w:t xml:space="preserve"> год,  проведена внешняя проверка годового отчета </w:t>
      </w:r>
      <w:r w:rsidR="00592CA2" w:rsidRPr="0090062A">
        <w:rPr>
          <w:rFonts w:ascii="Times New Roman" w:eastAsia="Times New Roman" w:hAnsi="Times New Roman" w:cs="Times New Roman"/>
          <w:b/>
          <w:sz w:val="28"/>
          <w:szCs w:val="28"/>
        </w:rPr>
        <w:t>Управления</w:t>
      </w:r>
      <w:r w:rsidR="00592CA2" w:rsidRPr="009006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92CA2" w:rsidRPr="0090062A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="00592CA2" w:rsidRPr="009006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архитектуре, градостроительству, имущественным и земельным</w:t>
      </w:r>
      <w:r w:rsidR="00592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92CA2" w:rsidRPr="0090062A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отношениям</w:t>
      </w:r>
      <w:r w:rsidR="00592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92CA2" w:rsidRPr="0090062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9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92CA2" w:rsidRPr="0090062A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592CA2" w:rsidRPr="009006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– Управление</w:t>
      </w:r>
      <w:r w:rsidR="00592CA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C1401" w:rsidRPr="00B97210" w:rsidRDefault="00A44DB0" w:rsidP="00B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592CA2" w:rsidRPr="00592CA2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A2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202</w:t>
      </w:r>
      <w:r w:rsidR="00750E5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20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CA2">
        <w:rPr>
          <w:rFonts w:ascii="Times New Roman" w:eastAsia="Times New Roman" w:hAnsi="Times New Roman" w:cs="Times New Roman"/>
          <w:sz w:val="28"/>
          <w:szCs w:val="28"/>
        </w:rPr>
        <w:t>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по составу, содержанию. Проверить внутреннюю согласованность показателей форм бюджетной отчетности.</w:t>
      </w:r>
    </w:p>
    <w:p w:rsidR="00592CA2" w:rsidRPr="00592CA2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A2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202</w:t>
      </w:r>
      <w:r w:rsidR="00750E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92CA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97210" w:rsidRPr="00B97210" w:rsidRDefault="00B97210" w:rsidP="00B97210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Default="00A44DB0" w:rsidP="00B9721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750E5C" w:rsidRPr="00750E5C">
        <w:rPr>
          <w:rFonts w:ascii="Times New Roman" w:hAnsi="Times New Roman" w:cs="Times New Roman"/>
          <w:sz w:val="28"/>
          <w:szCs w:val="28"/>
        </w:rPr>
        <w:t>с 30.03.2024 года по 30.03.2024 года</w:t>
      </w:r>
      <w:r w:rsidR="00B97210" w:rsidRPr="00B97210">
        <w:rPr>
          <w:rFonts w:ascii="Times New Roman" w:hAnsi="Times New Roman" w:cs="Times New Roman"/>
          <w:sz w:val="28"/>
          <w:szCs w:val="28"/>
        </w:rPr>
        <w:t>.</w:t>
      </w:r>
    </w:p>
    <w:p w:rsidR="00355BF9" w:rsidRPr="00B97210" w:rsidRDefault="00355BF9" w:rsidP="00B9721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B97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B97210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4F7278" w:rsidRPr="00B97210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750E5C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="008D084D" w:rsidRPr="00B9721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105E7B" w:rsidRPr="00B97210" w:rsidRDefault="00355BF9" w:rsidP="00B97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3A1404" w:rsidRPr="00B97210" w:rsidRDefault="00D265D8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B97210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B97210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B9721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97210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B9721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B97210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B97210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B97210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B9721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97210" w:rsidRDefault="0049605E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анализ сведений по дебиторской и кредиторской задолженности (ф. 0503169)</w:t>
      </w:r>
      <w:r w:rsidR="00177EFA" w:rsidRPr="00B9721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1701"/>
        <w:gridCol w:w="563"/>
        <w:gridCol w:w="3973"/>
      </w:tblGrid>
      <w:tr w:rsidR="00B75204" w:rsidRPr="003F70F4" w:rsidTr="006360AA">
        <w:tc>
          <w:tcPr>
            <w:tcW w:w="10632" w:type="dxa"/>
            <w:gridSpan w:val="6"/>
          </w:tcPr>
          <w:p w:rsidR="00B75204" w:rsidRPr="003F70F4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3F70F4" w:rsidTr="006360AA">
        <w:tc>
          <w:tcPr>
            <w:tcW w:w="2977" w:type="dxa"/>
            <w:gridSpan w:val="2"/>
          </w:tcPr>
          <w:p w:rsidR="00500F0A" w:rsidRPr="003F70F4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119" w:type="dxa"/>
            <w:gridSpan w:val="2"/>
          </w:tcPr>
          <w:p w:rsidR="00500F0A" w:rsidRPr="003F70F4" w:rsidRDefault="00645DC2" w:rsidP="00750E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 w:rsidR="00053334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01-1</w:t>
            </w:r>
            <w:r w:rsidR="004F7278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053334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750E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от </w:t>
            </w:r>
            <w:r w:rsidR="00750E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01</w:t>
            </w:r>
            <w:r w:rsidR="00E208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.04.202</w:t>
            </w:r>
            <w:r w:rsidR="00750E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6360AA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</w:t>
            </w:r>
            <w:r w:rsidR="00500F0A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3F70F4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3F70F4" w:rsidTr="006360AA">
        <w:tc>
          <w:tcPr>
            <w:tcW w:w="6096" w:type="dxa"/>
            <w:gridSpan w:val="4"/>
          </w:tcPr>
          <w:p w:rsidR="00B75204" w:rsidRPr="003F70F4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3F70F4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3F70F4" w:rsidTr="006360AA">
        <w:tc>
          <w:tcPr>
            <w:tcW w:w="6096" w:type="dxa"/>
            <w:gridSpan w:val="4"/>
          </w:tcPr>
          <w:p w:rsidR="005666D5" w:rsidRPr="003F70F4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3F70F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3F70F4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3F70F4" w:rsidTr="006360AA">
        <w:tc>
          <w:tcPr>
            <w:tcW w:w="6096" w:type="dxa"/>
            <w:gridSpan w:val="4"/>
            <w:vAlign w:val="center"/>
          </w:tcPr>
          <w:p w:rsidR="00D47BDA" w:rsidRPr="003F70F4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3F70F4" w:rsidRDefault="00750E5C" w:rsidP="0075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C">
              <w:rPr>
                <w:rFonts w:ascii="Times New Roman" w:hAnsi="Times New Roman" w:cs="Times New Roman"/>
                <w:sz w:val="24"/>
                <w:szCs w:val="24"/>
              </w:rPr>
              <w:t xml:space="preserve">10 490,5 </w:t>
            </w:r>
            <w:proofErr w:type="spellStart"/>
            <w:r w:rsidR="00B86467" w:rsidRPr="003F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gramStart"/>
            <w:r w:rsidR="00B86467" w:rsidRPr="003F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.р</w:t>
            </w:r>
            <w:proofErr w:type="gramEnd"/>
            <w:r w:rsidR="00B86467" w:rsidRPr="003F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уб</w:t>
            </w:r>
            <w:proofErr w:type="spellEnd"/>
            <w:r w:rsidR="00144162" w:rsidRPr="003F70F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3F70F4" w:rsidTr="006360AA">
        <w:tc>
          <w:tcPr>
            <w:tcW w:w="10632" w:type="dxa"/>
            <w:gridSpan w:val="6"/>
            <w:vAlign w:val="center"/>
          </w:tcPr>
          <w:p w:rsidR="00A07FE7" w:rsidRPr="003F70F4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3F70F4" w:rsidTr="006360AA">
        <w:tc>
          <w:tcPr>
            <w:tcW w:w="709" w:type="dxa"/>
          </w:tcPr>
          <w:p w:rsidR="00972B92" w:rsidRPr="003F70F4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972B92" w:rsidRPr="003F70F4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237" w:type="dxa"/>
            <w:gridSpan w:val="3"/>
            <w:vAlign w:val="center"/>
          </w:tcPr>
          <w:p w:rsidR="00972B92" w:rsidRPr="003F70F4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3F70F4" w:rsidTr="006360AA">
        <w:tc>
          <w:tcPr>
            <w:tcW w:w="709" w:type="dxa"/>
          </w:tcPr>
          <w:p w:rsidR="001A43CD" w:rsidRPr="003F70F4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1A43CD" w:rsidRPr="003F70F4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3F7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3F70F4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3F70F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237" w:type="dxa"/>
            <w:gridSpan w:val="3"/>
            <w:vAlign w:val="center"/>
          </w:tcPr>
          <w:p w:rsidR="001A43CD" w:rsidRPr="003F70F4" w:rsidRDefault="00105E7B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C44" w:rsidRPr="003F70F4" w:rsidTr="006360AA">
        <w:tc>
          <w:tcPr>
            <w:tcW w:w="709" w:type="dxa"/>
          </w:tcPr>
          <w:p w:rsidR="00574C44" w:rsidRPr="003F70F4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574C44" w:rsidRPr="003F70F4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3F70F4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3F70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3F70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2C6B24" w:rsidRPr="003F70F4" w:rsidRDefault="00C817DF" w:rsidP="00C817DF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3F70F4" w:rsidTr="006360AA">
        <w:tc>
          <w:tcPr>
            <w:tcW w:w="709" w:type="dxa"/>
          </w:tcPr>
          <w:p w:rsidR="00DE3391" w:rsidRPr="003F70F4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2"/>
          </w:tcPr>
          <w:p w:rsidR="00DE3391" w:rsidRPr="003F70F4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3F70F4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237" w:type="dxa"/>
            <w:gridSpan w:val="3"/>
            <w:vAlign w:val="center"/>
          </w:tcPr>
          <w:p w:rsidR="00DE3391" w:rsidRPr="003F70F4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3F70F4" w:rsidTr="006360AA">
        <w:tc>
          <w:tcPr>
            <w:tcW w:w="709" w:type="dxa"/>
          </w:tcPr>
          <w:p w:rsidR="000D0D8F" w:rsidRPr="003F70F4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2"/>
          </w:tcPr>
          <w:p w:rsidR="000D0D8F" w:rsidRPr="003F70F4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0D0D8F" w:rsidRPr="003F70F4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3F70F4" w:rsidTr="006360AA">
        <w:tc>
          <w:tcPr>
            <w:tcW w:w="709" w:type="dxa"/>
          </w:tcPr>
          <w:p w:rsidR="0056046D" w:rsidRPr="003F70F4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217" w:rsidRPr="003F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730889" w:rsidRPr="003F70F4" w:rsidRDefault="002C2534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526F77" w:rsidRPr="003F70F4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3F70F4" w:rsidTr="006360AA">
        <w:tc>
          <w:tcPr>
            <w:tcW w:w="709" w:type="dxa"/>
          </w:tcPr>
          <w:p w:rsidR="0056046D" w:rsidRPr="003F70F4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033" w:rsidRPr="003F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56046D" w:rsidRPr="003F70F4" w:rsidRDefault="003F4033" w:rsidP="0031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расходам</w:t>
            </w:r>
          </w:p>
        </w:tc>
        <w:tc>
          <w:tcPr>
            <w:tcW w:w="6237" w:type="dxa"/>
            <w:gridSpan w:val="3"/>
            <w:vAlign w:val="center"/>
          </w:tcPr>
          <w:p w:rsidR="00E9405D" w:rsidRPr="00BC0C97" w:rsidRDefault="00750E5C" w:rsidP="00BC0C9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по архитектуре, градостроительству, имущественным и земельным отношениям Администрации </w:t>
            </w:r>
            <w:proofErr w:type="gramStart"/>
            <w:r w:rsidRPr="00750E5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750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расходы выполнены в сумме 10 490,5 тыс. рублей или на 99,9 % от плановых значений и по сравнению с аналогичными показателями прошлого года уменьшились на 14,2 % или на 1 732,8 тыс. рублей (12 223,3 тыс. рублей).</w:t>
            </w:r>
          </w:p>
        </w:tc>
      </w:tr>
      <w:tr w:rsidR="00E40FFD" w:rsidRPr="003F70F4" w:rsidTr="006360AA">
        <w:tc>
          <w:tcPr>
            <w:tcW w:w="709" w:type="dxa"/>
          </w:tcPr>
          <w:p w:rsidR="00E40FFD" w:rsidRPr="003F70F4" w:rsidRDefault="00851241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F4033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2"/>
          </w:tcPr>
          <w:p w:rsidR="00E40FFD" w:rsidRPr="003F70F4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237" w:type="dxa"/>
            <w:gridSpan w:val="3"/>
            <w:vAlign w:val="center"/>
          </w:tcPr>
          <w:p w:rsidR="00750E5C" w:rsidRPr="00750E5C" w:rsidRDefault="00E20855" w:rsidP="00750E5C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E20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750E5C" w:rsidRPr="00750E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</w:t>
            </w:r>
            <w:r w:rsidR="00750E5C" w:rsidRPr="00750E5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кредиторская задолженность</w:t>
            </w:r>
            <w:r w:rsidR="00750E5C" w:rsidRPr="00750E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по состоянию на 01.01.2023 года составляла 1,8 тыс. рублей, на 01.01.2024 года составила 2,0 тыс. рублей, что соответствует показателям кредиторской задолженности, согласно ф.0503169.</w:t>
            </w:r>
          </w:p>
          <w:p w:rsidR="00750E5C" w:rsidRPr="00750E5C" w:rsidRDefault="00750E5C" w:rsidP="00750E5C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750E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   Кредиторская задолженность с просроченным сроком исполнения отсутствует.  </w:t>
            </w:r>
          </w:p>
          <w:p w:rsidR="00750E5C" w:rsidRPr="00750E5C" w:rsidRDefault="00750E5C" w:rsidP="00750E5C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</w:p>
          <w:p w:rsidR="00750E5C" w:rsidRPr="00750E5C" w:rsidRDefault="00750E5C" w:rsidP="00750E5C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750E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    Сравнительный анализ показателей дебиторской и кредиторской задолженности по состоянию на 01.01.2023 и 01.01.2024 года показал, что:</w:t>
            </w:r>
          </w:p>
          <w:p w:rsidR="00750E5C" w:rsidRPr="00750E5C" w:rsidRDefault="00750E5C" w:rsidP="00750E5C">
            <w:pPr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750E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750E5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дебиторская задолженность</w:t>
            </w:r>
            <w:r w:rsidRPr="00750E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уменьшилась на 9 986,3 тыс. рублей: </w:t>
            </w:r>
          </w:p>
          <w:p w:rsidR="00750E5C" w:rsidRPr="00750E5C" w:rsidRDefault="00750E5C" w:rsidP="00750E5C">
            <w:pPr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750E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по доходам (020500000) уменьшилась на 10 080,7 тыс. рублей (57 460,5  тыс. рублей – 47 379,8 тыс. рублей), </w:t>
            </w:r>
          </w:p>
          <w:p w:rsidR="00750E5C" w:rsidRPr="00750E5C" w:rsidRDefault="00750E5C" w:rsidP="00750E5C">
            <w:pPr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750E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по выплатам (020600000) увеличилась на 0,3 тыс. рублей (отсутствует – 0,3 тыс. рублей).</w:t>
            </w:r>
          </w:p>
          <w:p w:rsidR="00750E5C" w:rsidRPr="00750E5C" w:rsidRDefault="00750E5C" w:rsidP="00750E5C">
            <w:pPr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750E5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кредиторская задолженность</w:t>
            </w:r>
            <w:r w:rsidRPr="00750E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увеличилась на 0,2 тыс. рублей:</w:t>
            </w:r>
          </w:p>
          <w:p w:rsidR="00750E5C" w:rsidRPr="00750E5C" w:rsidRDefault="00750E5C" w:rsidP="00750E5C">
            <w:pPr>
              <w:numPr>
                <w:ilvl w:val="0"/>
                <w:numId w:val="21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750E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по выплатам (030200000) уменьшилась на 0,1 тыс. рублей (0,2 тыс. рублей – 0,1 тыс. рублей),</w:t>
            </w:r>
          </w:p>
          <w:p w:rsidR="00E117FE" w:rsidRPr="00750E5C" w:rsidRDefault="00750E5C" w:rsidP="00750E5C">
            <w:pPr>
              <w:numPr>
                <w:ilvl w:val="0"/>
                <w:numId w:val="21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750E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по доходам (020500000) увеличилась на 0,3 тыс. рублей (1,6 тыс. рублей – 1,9 тыс. рублей).   </w:t>
            </w:r>
          </w:p>
        </w:tc>
      </w:tr>
      <w:tr w:rsidR="00861432" w:rsidRPr="003F70F4" w:rsidTr="006360AA">
        <w:tc>
          <w:tcPr>
            <w:tcW w:w="709" w:type="dxa"/>
          </w:tcPr>
          <w:p w:rsidR="00861432" w:rsidRPr="003F70F4" w:rsidRDefault="00861432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gridSpan w:val="2"/>
          </w:tcPr>
          <w:p w:rsidR="00861432" w:rsidRPr="003F70F4" w:rsidRDefault="00861432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формирования текстовой части, форм и таблиц, входящих в состав пояснительной записки</w:t>
            </w:r>
          </w:p>
        </w:tc>
        <w:tc>
          <w:tcPr>
            <w:tcW w:w="6237" w:type="dxa"/>
            <w:gridSpan w:val="3"/>
            <w:vAlign w:val="center"/>
          </w:tcPr>
          <w:p w:rsidR="00861432" w:rsidRPr="00BC0C97" w:rsidRDefault="00861432" w:rsidP="00861432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84805" w:rsidRPr="003F70F4" w:rsidTr="006360AA">
        <w:tc>
          <w:tcPr>
            <w:tcW w:w="10632" w:type="dxa"/>
            <w:gridSpan w:val="6"/>
          </w:tcPr>
          <w:p w:rsidR="00384805" w:rsidRPr="003F70F4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3F70F4" w:rsidTr="006360AA">
        <w:tc>
          <w:tcPr>
            <w:tcW w:w="10632" w:type="dxa"/>
            <w:gridSpan w:val="6"/>
          </w:tcPr>
          <w:p w:rsidR="00750E5C" w:rsidRPr="00750E5C" w:rsidRDefault="00750E5C" w:rsidP="00750E5C">
            <w:pPr>
              <w:numPr>
                <w:ilvl w:val="0"/>
                <w:numId w:val="9"/>
              </w:numPr>
              <w:tabs>
                <w:tab w:val="left" w:pos="34"/>
              </w:tabs>
              <w:ind w:left="17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C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отчетность  Управления  по архитектуре, градостроительству, имущественным и земельным отношениям  Администрации </w:t>
            </w:r>
            <w:proofErr w:type="gramStart"/>
            <w:r w:rsidRPr="00750E5C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750E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за 2023 год сформирована в полном объеме и в установленные сроки.</w:t>
            </w:r>
          </w:p>
          <w:p w:rsidR="00750E5C" w:rsidRPr="00750E5C" w:rsidRDefault="00750E5C" w:rsidP="00750E5C">
            <w:pPr>
              <w:numPr>
                <w:ilvl w:val="0"/>
                <w:numId w:val="9"/>
              </w:numPr>
              <w:tabs>
                <w:tab w:val="left" w:pos="34"/>
              </w:tabs>
              <w:ind w:left="17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C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750E5C" w:rsidRPr="00750E5C" w:rsidRDefault="00750E5C" w:rsidP="00750E5C">
            <w:pPr>
              <w:numPr>
                <w:ilvl w:val="0"/>
                <w:numId w:val="9"/>
              </w:numPr>
              <w:tabs>
                <w:tab w:val="left" w:pos="0"/>
                <w:tab w:val="left" w:pos="34"/>
              </w:tabs>
              <w:ind w:left="17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E5C">
              <w:rPr>
                <w:rFonts w:ascii="Times New Roman" w:hAnsi="Times New Roman" w:cs="Times New Roman"/>
                <w:sz w:val="24"/>
                <w:szCs w:val="24"/>
              </w:rPr>
              <w:t>В ходе выборочной проверки правильности формирования текстовой части, форм и таблиц, входящих в состав пояснительной записки (ф. 0503160) установлено, что в соответствии с пунктом 152 Инструкции № 191н в разделе 4 «Анализ показателей бухгалтерской отчетности субъекта бюджетной отчетности» при наличии числовых значений, следует отражать информацию о ф.0503190 «Сведения о вложениях в объекты недвижимого имущества, объектах незавершенного строительства».</w:t>
            </w:r>
            <w:proofErr w:type="gramEnd"/>
          </w:p>
          <w:p w:rsidR="007C0D2A" w:rsidRPr="00750E5C" w:rsidRDefault="00750E5C" w:rsidP="00750E5C">
            <w:pPr>
              <w:numPr>
                <w:ilvl w:val="0"/>
                <w:numId w:val="9"/>
              </w:numPr>
              <w:tabs>
                <w:tab w:val="left" w:pos="34"/>
              </w:tabs>
              <w:ind w:left="17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C">
              <w:rPr>
                <w:rFonts w:ascii="Times New Roman" w:hAnsi="Times New Roman" w:cs="Times New Roman"/>
                <w:sz w:val="24"/>
                <w:szCs w:val="24"/>
              </w:rPr>
              <w:t>Бюджетная отчетность составлена в соответствии с требованиями Инструкции № 191н и является достоверной с  учетом изложенных в настоящем акте замечаний.</w:t>
            </w:r>
          </w:p>
        </w:tc>
      </w:tr>
      <w:tr w:rsidR="00FD451B" w:rsidRPr="003F70F4" w:rsidTr="006360AA">
        <w:tc>
          <w:tcPr>
            <w:tcW w:w="10632" w:type="dxa"/>
            <w:gridSpan w:val="6"/>
          </w:tcPr>
          <w:p w:rsidR="00FD451B" w:rsidRPr="003F70F4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3F70F4" w:rsidTr="006360AA">
        <w:tc>
          <w:tcPr>
            <w:tcW w:w="6659" w:type="dxa"/>
            <w:gridSpan w:val="5"/>
          </w:tcPr>
          <w:p w:rsidR="00FD451B" w:rsidRPr="003F70F4" w:rsidRDefault="00FD451B" w:rsidP="00E2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E248F9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  <w:proofErr w:type="gramStart"/>
            <w:r w:rsidR="00E248F9" w:rsidRPr="003F70F4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E248F9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3F70F4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3F70F4" w:rsidRDefault="00BC0C97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51B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26E39" w:rsidRPr="003F70F4" w:rsidTr="006360AA">
        <w:tc>
          <w:tcPr>
            <w:tcW w:w="6659" w:type="dxa"/>
            <w:gridSpan w:val="5"/>
          </w:tcPr>
          <w:p w:rsidR="00BC0C97" w:rsidRPr="00BC0C97" w:rsidRDefault="00BC0C97" w:rsidP="00BC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C9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Начальнику Управления по архитектуре, градостроительству имущественным и земельным отношениям</w:t>
            </w:r>
          </w:p>
          <w:p w:rsidR="00BC0C97" w:rsidRPr="00BC0C97" w:rsidRDefault="00BC0C97" w:rsidP="00BC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C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Гаврилов - Ямского муниципального района</w:t>
            </w:r>
          </w:p>
          <w:p w:rsidR="00526E39" w:rsidRPr="00BC0C97" w:rsidRDefault="00BC0C97" w:rsidP="00BC0C97">
            <w:pPr>
              <w:rPr>
                <w:b/>
                <w:sz w:val="28"/>
                <w:szCs w:val="28"/>
              </w:rPr>
            </w:pPr>
            <w:r w:rsidRPr="00BC0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В.В. Василевской</w:t>
            </w:r>
          </w:p>
        </w:tc>
        <w:tc>
          <w:tcPr>
            <w:tcW w:w="3973" w:type="dxa"/>
            <w:vAlign w:val="center"/>
          </w:tcPr>
          <w:p w:rsidR="00526E39" w:rsidRPr="003F70F4" w:rsidRDefault="00EE180B" w:rsidP="0075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BC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50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2085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750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01035" w:rsidRDefault="00001035" w:rsidP="00E20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1035" w:rsidSect="00E20855">
      <w:footerReference w:type="default" r:id="rId9"/>
      <w:pgSz w:w="11906" w:h="16838"/>
      <w:pgMar w:top="1134" w:right="850" w:bottom="1134" w:left="1701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03" w:rsidRDefault="00786203" w:rsidP="004110DA">
      <w:pPr>
        <w:spacing w:after="0" w:line="240" w:lineRule="auto"/>
      </w:pPr>
      <w:r>
        <w:separator/>
      </w:r>
    </w:p>
  </w:endnote>
  <w:endnote w:type="continuationSeparator" w:id="0">
    <w:p w:rsidR="00786203" w:rsidRDefault="00786203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F96DE0" w:rsidP="00C817DF">
        <w:pPr>
          <w:pStyle w:val="aa"/>
          <w:jc w:val="center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750E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03" w:rsidRDefault="00786203" w:rsidP="004110DA">
      <w:pPr>
        <w:spacing w:after="0" w:line="240" w:lineRule="auto"/>
      </w:pPr>
      <w:r>
        <w:separator/>
      </w:r>
    </w:p>
  </w:footnote>
  <w:footnote w:type="continuationSeparator" w:id="0">
    <w:p w:rsidR="00786203" w:rsidRDefault="00786203" w:rsidP="004110DA">
      <w:pPr>
        <w:spacing w:after="0" w:line="240" w:lineRule="auto"/>
      </w:pPr>
      <w:r>
        <w:continuationSeparator/>
      </w:r>
    </w:p>
  </w:footnote>
  <w:footnote w:id="1">
    <w:p w:rsidR="00592CA2" w:rsidRPr="00E20855" w:rsidRDefault="00592CA2" w:rsidP="00592CA2">
      <w:pPr>
        <w:pStyle w:val="a4"/>
        <w:rPr>
          <w:rFonts w:ascii="Times New Roman" w:hAnsi="Times New Roman" w:cs="Times New Roman"/>
          <w:sz w:val="18"/>
          <w:szCs w:val="18"/>
        </w:rPr>
      </w:pPr>
      <w:r w:rsidRPr="00BC0C97">
        <w:rPr>
          <w:rStyle w:val="a6"/>
          <w:rFonts w:ascii="Times New Roman" w:hAnsi="Times New Roman" w:cs="Times New Roman"/>
        </w:rPr>
        <w:footnoteRef/>
      </w:r>
      <w:r w:rsidRPr="00BC0C97">
        <w:rPr>
          <w:rFonts w:ascii="Times New Roman" w:hAnsi="Times New Roman" w:cs="Times New Roman"/>
        </w:rPr>
        <w:t xml:space="preserve"> </w:t>
      </w:r>
      <w:r w:rsidRPr="00E208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Решение Собрания представителей </w:t>
      </w:r>
      <w:proofErr w:type="gramStart"/>
      <w:r w:rsidRPr="00E20855">
        <w:rPr>
          <w:rFonts w:ascii="Times New Roman" w:hAnsi="Times New Roman" w:cs="Times New Roman"/>
          <w:color w:val="000000" w:themeColor="text1"/>
          <w:sz w:val="18"/>
          <w:szCs w:val="18"/>
        </w:rPr>
        <w:t>Гаврилов-Ямского</w:t>
      </w:r>
      <w:proofErr w:type="gramEnd"/>
      <w:r w:rsidRPr="00E208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муниципального района от 28.10.2021 № 118 «</w:t>
      </w:r>
      <w:r w:rsidRPr="00E20855">
        <w:rPr>
          <w:rFonts w:ascii="Times New Roman" w:hAnsi="Times New Roman" w:cs="Times New Roman"/>
          <w:color w:val="000000"/>
          <w:sz w:val="18"/>
          <w:szCs w:val="18"/>
        </w:rPr>
        <w:t>Об утверждении Положения</w:t>
      </w:r>
      <w:r w:rsidRPr="00E208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20855">
        <w:rPr>
          <w:rFonts w:ascii="Times New Roman" w:hAnsi="Times New Roman" w:cs="Times New Roman"/>
          <w:color w:val="000000"/>
          <w:sz w:val="18"/>
          <w:szCs w:val="18"/>
        </w:rPr>
        <w:t>о Контрольно-счетной комиссии</w:t>
      </w:r>
      <w:r w:rsidRPr="00E208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20855">
        <w:rPr>
          <w:rFonts w:ascii="Times New Roman" w:hAnsi="Times New Roman" w:cs="Times New Roman"/>
          <w:color w:val="000000"/>
          <w:sz w:val="18"/>
          <w:szCs w:val="18"/>
        </w:rPr>
        <w:t>Гаврилов-Ямского муниципального района</w:t>
      </w:r>
      <w:r w:rsidRPr="00E20855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</w:p>
  </w:footnote>
  <w:footnote w:id="2">
    <w:p w:rsidR="00BD25EB" w:rsidRPr="00E20855" w:rsidRDefault="00BD25EB" w:rsidP="00BD25EB">
      <w:pPr>
        <w:pStyle w:val="a4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E20855">
        <w:rPr>
          <w:rFonts w:ascii="Times New Roman" w:hAnsi="Times New Roman" w:cs="Times New Roman"/>
          <w:sz w:val="18"/>
          <w:szCs w:val="1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утверждённая приказом Министерства финансов РФ от 28.12.2010 № 191н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0DF"/>
    <w:multiLevelType w:val="hybridMultilevel"/>
    <w:tmpl w:val="C956A51E"/>
    <w:lvl w:ilvl="0" w:tplc="3140B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1B051C"/>
    <w:multiLevelType w:val="hybridMultilevel"/>
    <w:tmpl w:val="ABCEAEC0"/>
    <w:lvl w:ilvl="0" w:tplc="3140B7E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40CF3"/>
    <w:multiLevelType w:val="hybridMultilevel"/>
    <w:tmpl w:val="FAA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D5622"/>
    <w:multiLevelType w:val="hybridMultilevel"/>
    <w:tmpl w:val="52BEB41C"/>
    <w:lvl w:ilvl="0" w:tplc="E1B22E4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A4252"/>
    <w:multiLevelType w:val="hybridMultilevel"/>
    <w:tmpl w:val="6F94DA40"/>
    <w:lvl w:ilvl="0" w:tplc="FF2A7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961C3"/>
    <w:multiLevelType w:val="hybridMultilevel"/>
    <w:tmpl w:val="119E3524"/>
    <w:lvl w:ilvl="0" w:tplc="218C4B7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61BC4570"/>
    <w:multiLevelType w:val="hybridMultilevel"/>
    <w:tmpl w:val="527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A4747"/>
    <w:multiLevelType w:val="hybridMultilevel"/>
    <w:tmpl w:val="4D52CD2E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7DE226E2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3"/>
  </w:num>
  <w:num w:numId="5">
    <w:abstractNumId w:val="6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22"/>
  </w:num>
  <w:num w:numId="11">
    <w:abstractNumId w:val="18"/>
  </w:num>
  <w:num w:numId="12">
    <w:abstractNumId w:val="9"/>
  </w:num>
  <w:num w:numId="13">
    <w:abstractNumId w:val="14"/>
  </w:num>
  <w:num w:numId="14">
    <w:abstractNumId w:val="4"/>
  </w:num>
  <w:num w:numId="15">
    <w:abstractNumId w:val="11"/>
  </w:num>
  <w:num w:numId="16">
    <w:abstractNumId w:val="19"/>
  </w:num>
  <w:num w:numId="17">
    <w:abstractNumId w:val="1"/>
  </w:num>
  <w:num w:numId="18">
    <w:abstractNumId w:val="7"/>
  </w:num>
  <w:num w:numId="19">
    <w:abstractNumId w:val="3"/>
  </w:num>
  <w:num w:numId="20">
    <w:abstractNumId w:val="17"/>
  </w:num>
  <w:num w:numId="21">
    <w:abstractNumId w:val="21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556A"/>
    <w:rsid w:val="00000F85"/>
    <w:rsid w:val="00001035"/>
    <w:rsid w:val="00003C0B"/>
    <w:rsid w:val="00006C54"/>
    <w:rsid w:val="00012FD2"/>
    <w:rsid w:val="00023FE0"/>
    <w:rsid w:val="00026476"/>
    <w:rsid w:val="00035F43"/>
    <w:rsid w:val="000424D2"/>
    <w:rsid w:val="000474E6"/>
    <w:rsid w:val="000501CF"/>
    <w:rsid w:val="00053334"/>
    <w:rsid w:val="0005617C"/>
    <w:rsid w:val="0006118F"/>
    <w:rsid w:val="00075546"/>
    <w:rsid w:val="00095FF9"/>
    <w:rsid w:val="0009785C"/>
    <w:rsid w:val="000B0696"/>
    <w:rsid w:val="000B1A8C"/>
    <w:rsid w:val="000B2415"/>
    <w:rsid w:val="000B6422"/>
    <w:rsid w:val="000C001A"/>
    <w:rsid w:val="000C0B5A"/>
    <w:rsid w:val="000C1E52"/>
    <w:rsid w:val="000D0D8F"/>
    <w:rsid w:val="000F5EE3"/>
    <w:rsid w:val="000F738C"/>
    <w:rsid w:val="0010541F"/>
    <w:rsid w:val="00105E7B"/>
    <w:rsid w:val="00106F38"/>
    <w:rsid w:val="00107137"/>
    <w:rsid w:val="00111BE9"/>
    <w:rsid w:val="00111D1B"/>
    <w:rsid w:val="00114C7B"/>
    <w:rsid w:val="00121F22"/>
    <w:rsid w:val="0012409C"/>
    <w:rsid w:val="00127ED1"/>
    <w:rsid w:val="00135B1F"/>
    <w:rsid w:val="00143D13"/>
    <w:rsid w:val="00144162"/>
    <w:rsid w:val="0014556A"/>
    <w:rsid w:val="00155CCE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5918"/>
    <w:rsid w:val="001C6C25"/>
    <w:rsid w:val="001D6831"/>
    <w:rsid w:val="001F2549"/>
    <w:rsid w:val="002043FA"/>
    <w:rsid w:val="00210227"/>
    <w:rsid w:val="002110FC"/>
    <w:rsid w:val="0021547B"/>
    <w:rsid w:val="00217848"/>
    <w:rsid w:val="00222DBB"/>
    <w:rsid w:val="00232BA0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2534"/>
    <w:rsid w:val="002C6B24"/>
    <w:rsid w:val="002D2D1D"/>
    <w:rsid w:val="002D4AAE"/>
    <w:rsid w:val="002D5D28"/>
    <w:rsid w:val="002D7945"/>
    <w:rsid w:val="002D7F2C"/>
    <w:rsid w:val="002E0390"/>
    <w:rsid w:val="002E5B63"/>
    <w:rsid w:val="002E68EF"/>
    <w:rsid w:val="00301C97"/>
    <w:rsid w:val="003104D9"/>
    <w:rsid w:val="0031143C"/>
    <w:rsid w:val="003132C6"/>
    <w:rsid w:val="00316046"/>
    <w:rsid w:val="0032134F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C28A9"/>
    <w:rsid w:val="003D0B8E"/>
    <w:rsid w:val="003D15D6"/>
    <w:rsid w:val="003D2E58"/>
    <w:rsid w:val="003E04BF"/>
    <w:rsid w:val="003E0BD6"/>
    <w:rsid w:val="003F2F6B"/>
    <w:rsid w:val="003F4033"/>
    <w:rsid w:val="003F70F4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4F7278"/>
    <w:rsid w:val="00500F0A"/>
    <w:rsid w:val="00504E80"/>
    <w:rsid w:val="00507501"/>
    <w:rsid w:val="005147C9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2CA2"/>
    <w:rsid w:val="005933B9"/>
    <w:rsid w:val="005B6196"/>
    <w:rsid w:val="005C3665"/>
    <w:rsid w:val="005C5B7F"/>
    <w:rsid w:val="005D6399"/>
    <w:rsid w:val="005E3DD1"/>
    <w:rsid w:val="005F5179"/>
    <w:rsid w:val="00600CF3"/>
    <w:rsid w:val="00604893"/>
    <w:rsid w:val="006058B1"/>
    <w:rsid w:val="00610E32"/>
    <w:rsid w:val="006113C5"/>
    <w:rsid w:val="00612F94"/>
    <w:rsid w:val="0062098F"/>
    <w:rsid w:val="00624E9F"/>
    <w:rsid w:val="006360AA"/>
    <w:rsid w:val="006371C9"/>
    <w:rsid w:val="0064594C"/>
    <w:rsid w:val="00645DC2"/>
    <w:rsid w:val="006508C6"/>
    <w:rsid w:val="00660DC5"/>
    <w:rsid w:val="006658A0"/>
    <w:rsid w:val="00670741"/>
    <w:rsid w:val="0068057A"/>
    <w:rsid w:val="006900D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6E2B75"/>
    <w:rsid w:val="006F747A"/>
    <w:rsid w:val="00703FDA"/>
    <w:rsid w:val="0070424D"/>
    <w:rsid w:val="00704B42"/>
    <w:rsid w:val="00706673"/>
    <w:rsid w:val="007103F4"/>
    <w:rsid w:val="00716902"/>
    <w:rsid w:val="00721945"/>
    <w:rsid w:val="00724DA7"/>
    <w:rsid w:val="00725CA2"/>
    <w:rsid w:val="00730889"/>
    <w:rsid w:val="00731854"/>
    <w:rsid w:val="00732A68"/>
    <w:rsid w:val="00733488"/>
    <w:rsid w:val="00737539"/>
    <w:rsid w:val="007422A7"/>
    <w:rsid w:val="00750E5C"/>
    <w:rsid w:val="00751696"/>
    <w:rsid w:val="00754C3C"/>
    <w:rsid w:val="00756EC1"/>
    <w:rsid w:val="0076448E"/>
    <w:rsid w:val="0076639F"/>
    <w:rsid w:val="0077057E"/>
    <w:rsid w:val="007712FA"/>
    <w:rsid w:val="00781358"/>
    <w:rsid w:val="00783003"/>
    <w:rsid w:val="00786203"/>
    <w:rsid w:val="00786B3F"/>
    <w:rsid w:val="007915DA"/>
    <w:rsid w:val="007A303D"/>
    <w:rsid w:val="007A50CA"/>
    <w:rsid w:val="007B5E3A"/>
    <w:rsid w:val="007B7C54"/>
    <w:rsid w:val="007C0D2A"/>
    <w:rsid w:val="007C1401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1241"/>
    <w:rsid w:val="0085334C"/>
    <w:rsid w:val="00861432"/>
    <w:rsid w:val="0086372C"/>
    <w:rsid w:val="008666F8"/>
    <w:rsid w:val="008709E4"/>
    <w:rsid w:val="008715F1"/>
    <w:rsid w:val="008746BA"/>
    <w:rsid w:val="0087487F"/>
    <w:rsid w:val="008771A1"/>
    <w:rsid w:val="0088291C"/>
    <w:rsid w:val="00885BFD"/>
    <w:rsid w:val="00896103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08C8"/>
    <w:rsid w:val="00964D90"/>
    <w:rsid w:val="00972B92"/>
    <w:rsid w:val="00974B36"/>
    <w:rsid w:val="009805E4"/>
    <w:rsid w:val="009832BB"/>
    <w:rsid w:val="00990E6E"/>
    <w:rsid w:val="0099427F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2E26"/>
    <w:rsid w:val="00A63A73"/>
    <w:rsid w:val="00A666F5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5FC6"/>
    <w:rsid w:val="00B2765D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97210"/>
    <w:rsid w:val="00BA5339"/>
    <w:rsid w:val="00BC0C97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17DF"/>
    <w:rsid w:val="00C86638"/>
    <w:rsid w:val="00C947A9"/>
    <w:rsid w:val="00CB2B06"/>
    <w:rsid w:val="00CB36E5"/>
    <w:rsid w:val="00CB42F0"/>
    <w:rsid w:val="00CB4E80"/>
    <w:rsid w:val="00CB6458"/>
    <w:rsid w:val="00CC2232"/>
    <w:rsid w:val="00CC4768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E01735"/>
    <w:rsid w:val="00E03547"/>
    <w:rsid w:val="00E052C7"/>
    <w:rsid w:val="00E117FE"/>
    <w:rsid w:val="00E12C55"/>
    <w:rsid w:val="00E20855"/>
    <w:rsid w:val="00E248F9"/>
    <w:rsid w:val="00E25CEA"/>
    <w:rsid w:val="00E278A0"/>
    <w:rsid w:val="00E36558"/>
    <w:rsid w:val="00E36D16"/>
    <w:rsid w:val="00E3795B"/>
    <w:rsid w:val="00E40FFD"/>
    <w:rsid w:val="00E417BB"/>
    <w:rsid w:val="00E417E9"/>
    <w:rsid w:val="00E43653"/>
    <w:rsid w:val="00E461E2"/>
    <w:rsid w:val="00E46D3B"/>
    <w:rsid w:val="00E57969"/>
    <w:rsid w:val="00E62CD2"/>
    <w:rsid w:val="00E62E18"/>
    <w:rsid w:val="00E66D0D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3B19"/>
    <w:rsid w:val="00EB5E57"/>
    <w:rsid w:val="00EC21D5"/>
    <w:rsid w:val="00EC3D10"/>
    <w:rsid w:val="00EC4172"/>
    <w:rsid w:val="00ED46AA"/>
    <w:rsid w:val="00ED7907"/>
    <w:rsid w:val="00EE180B"/>
    <w:rsid w:val="00EE2C4E"/>
    <w:rsid w:val="00EE4CDA"/>
    <w:rsid w:val="00EF6F59"/>
    <w:rsid w:val="00EF704B"/>
    <w:rsid w:val="00F01021"/>
    <w:rsid w:val="00F03C5E"/>
    <w:rsid w:val="00F067EB"/>
    <w:rsid w:val="00F070B2"/>
    <w:rsid w:val="00F122C8"/>
    <w:rsid w:val="00F174C3"/>
    <w:rsid w:val="00F46D4F"/>
    <w:rsid w:val="00F537B1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9634F"/>
    <w:rsid w:val="00F96DE0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9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26D1-C114-4834-BD5C-638738E1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34</cp:revision>
  <cp:lastPrinted>2023-05-22T07:37:00Z</cp:lastPrinted>
  <dcterms:created xsi:type="dcterms:W3CDTF">2019-06-06T07:43:00Z</dcterms:created>
  <dcterms:modified xsi:type="dcterms:W3CDTF">2024-06-13T08:18:00Z</dcterms:modified>
</cp:coreProperties>
</file>