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34" w:rsidRDefault="00AD790C" w:rsidP="00AD79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28B9">
        <w:rPr>
          <w:rFonts w:ascii="Times New Roman" w:hAnsi="Times New Roman"/>
          <w:sz w:val="28"/>
          <w:szCs w:val="28"/>
        </w:rPr>
        <w:t>Предоставление государственной услуги по обеспечению инвалидов Ярославской области с ограниченными возможностями передвижения и способностью к самообслуживанию специальными средствами и приспособлениями для оборудования и оснащения занимаемых ими жилых помещений с целью формирования доступной среды жизнедеятельности осуществляется за счет средств областного бюджета (бесплатно).</w:t>
      </w:r>
    </w:p>
    <w:p w:rsidR="00F928B9" w:rsidRPr="00F928B9" w:rsidRDefault="00F928B9" w:rsidP="00AD79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A2342" w:rsidRPr="00EA2342" w:rsidRDefault="00EA2342" w:rsidP="00EA23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2342">
        <w:rPr>
          <w:rFonts w:ascii="Times New Roman" w:hAnsi="Times New Roman"/>
          <w:sz w:val="24"/>
          <w:szCs w:val="24"/>
        </w:rPr>
        <w:t>Обеспечение инвалидов средствами реабилитации осуществляется по медицинским показаниям в соответствии с заключением лечебно-профилактического учреждения, в котором наблюдается инвалид, либо в соответствии с индивидуальной программой реабилитации  ребёнка-инвалида (далее – ИПР), выданной ФКУ МСЭ.</w:t>
      </w:r>
    </w:p>
    <w:p w:rsidR="00850FAD" w:rsidRPr="00850FAD" w:rsidRDefault="00EA2342" w:rsidP="00850F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2342">
        <w:rPr>
          <w:rFonts w:ascii="Times New Roman" w:hAnsi="Times New Roman"/>
          <w:sz w:val="24"/>
          <w:szCs w:val="24"/>
        </w:rPr>
        <w:t xml:space="preserve">Средства реабилитации предоставляются согласно перечню средств </w:t>
      </w:r>
      <w:r w:rsidR="005A5254" w:rsidRPr="00EA2342">
        <w:rPr>
          <w:rFonts w:ascii="Times New Roman" w:hAnsi="Times New Roman"/>
          <w:sz w:val="24"/>
          <w:szCs w:val="24"/>
        </w:rPr>
        <w:t>реабилитации</w:t>
      </w:r>
      <w:r w:rsidR="005A5254">
        <w:rPr>
          <w:rFonts w:ascii="Times New Roman" w:hAnsi="Times New Roman"/>
          <w:sz w:val="24"/>
          <w:szCs w:val="24"/>
        </w:rPr>
        <w:t>,</w:t>
      </w:r>
      <w:r w:rsidR="005A5254" w:rsidRPr="00850FAD">
        <w:rPr>
          <w:rFonts w:ascii="Times New Roman" w:hAnsi="Times New Roman"/>
          <w:sz w:val="24"/>
          <w:szCs w:val="24"/>
        </w:rPr>
        <w:t xml:space="preserve"> который</w:t>
      </w:r>
      <w:r w:rsidR="00850FAD" w:rsidRPr="00850FAD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850FAD" w:rsidRPr="00850FAD" w:rsidRDefault="00850FAD" w:rsidP="00850FAD">
      <w:pPr>
        <w:pStyle w:val="a4"/>
        <w:ind w:firstLine="720"/>
      </w:pPr>
      <w:r w:rsidRPr="00850FAD">
        <w:t xml:space="preserve">- перечень средств реабилитации для детей-инвалидов с нарушением функции опорно-двигательного аппарата (раздел </w:t>
      </w:r>
      <w:r w:rsidRPr="00850FAD">
        <w:rPr>
          <w:lang w:val="en-US"/>
        </w:rPr>
        <w:t>I</w:t>
      </w:r>
      <w:r w:rsidRPr="00850FAD">
        <w:t>);</w:t>
      </w:r>
    </w:p>
    <w:p w:rsidR="00850FAD" w:rsidRPr="00850FAD" w:rsidRDefault="00850FAD" w:rsidP="00850FAD">
      <w:pPr>
        <w:pStyle w:val="a4"/>
        <w:ind w:firstLine="720"/>
      </w:pPr>
      <w:r w:rsidRPr="00850FAD">
        <w:t xml:space="preserve">- перечень специальных средств реабилитации для самообслуживания и ухода (раздел </w:t>
      </w:r>
      <w:r w:rsidRPr="00850FAD">
        <w:rPr>
          <w:lang w:val="en-US"/>
        </w:rPr>
        <w:t>II</w:t>
      </w:r>
      <w:r w:rsidRPr="00850FAD">
        <w:t>);</w:t>
      </w:r>
    </w:p>
    <w:p w:rsidR="00850FAD" w:rsidRPr="00850FAD" w:rsidRDefault="00850FAD" w:rsidP="00850FAD">
      <w:pPr>
        <w:pStyle w:val="a4"/>
        <w:ind w:firstLine="720"/>
      </w:pPr>
      <w:r>
        <w:t xml:space="preserve">  </w:t>
      </w:r>
      <w:r w:rsidRPr="00850FAD">
        <w:t xml:space="preserve">- перечень средств реабилитации для инвалидов с нарушением функции зрения (раздел </w:t>
      </w:r>
      <w:r w:rsidRPr="00850FAD">
        <w:rPr>
          <w:lang w:val="en-US"/>
        </w:rPr>
        <w:t>III</w:t>
      </w:r>
      <w:r w:rsidRPr="00850FAD">
        <w:t>);</w:t>
      </w:r>
    </w:p>
    <w:p w:rsidR="00850FAD" w:rsidRPr="00850FAD" w:rsidRDefault="00850FAD" w:rsidP="00850FAD">
      <w:pPr>
        <w:pStyle w:val="a4"/>
        <w:ind w:firstLine="720"/>
      </w:pPr>
      <w:r w:rsidRPr="00850FAD">
        <w:t xml:space="preserve">- перечень средств реабилитации для инвалидов с нарушением функции слуха (раздел </w:t>
      </w:r>
      <w:r w:rsidRPr="00850FAD">
        <w:rPr>
          <w:lang w:val="en-US"/>
        </w:rPr>
        <w:t>IV</w:t>
      </w:r>
      <w:r w:rsidRPr="00850FAD">
        <w:t>);</w:t>
      </w:r>
    </w:p>
    <w:p w:rsidR="00850FAD" w:rsidRPr="00850FAD" w:rsidRDefault="00850FAD" w:rsidP="00850FA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850FAD">
        <w:rPr>
          <w:rFonts w:ascii="Times New Roman" w:hAnsi="Times New Roman"/>
          <w:sz w:val="24"/>
          <w:szCs w:val="24"/>
        </w:rPr>
        <w:t xml:space="preserve">- перечень средств реабилитации для инвалидов-колясочников (раздел </w:t>
      </w:r>
      <w:r w:rsidRPr="00850FAD">
        <w:rPr>
          <w:rFonts w:ascii="Times New Roman" w:hAnsi="Times New Roman"/>
          <w:sz w:val="24"/>
          <w:szCs w:val="24"/>
          <w:lang w:val="en-US"/>
        </w:rPr>
        <w:t>V</w:t>
      </w:r>
      <w:r w:rsidRPr="00850FAD">
        <w:rPr>
          <w:rFonts w:ascii="Times New Roman" w:hAnsi="Times New Roman"/>
          <w:sz w:val="24"/>
          <w:szCs w:val="24"/>
        </w:rPr>
        <w:t xml:space="preserve">). </w:t>
      </w:r>
    </w:p>
    <w:p w:rsidR="00850FAD" w:rsidRDefault="00850FAD" w:rsidP="00850FA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C3B34" w:rsidRDefault="00CC3B34" w:rsidP="00CC3B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9673E" w:rsidRDefault="0059673E" w:rsidP="005967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ПЕРЕЧЕНЬ</w:t>
      </w:r>
      <w:r w:rsidRPr="0059673E">
        <w:rPr>
          <w:rFonts w:ascii="Times New Roman" w:hAnsi="Times New Roman"/>
          <w:b/>
          <w:sz w:val="24"/>
          <w:szCs w:val="24"/>
        </w:rPr>
        <w:t xml:space="preserve"> </w:t>
      </w:r>
      <w:r w:rsidRPr="00CC3B34">
        <w:rPr>
          <w:rFonts w:ascii="Times New Roman" w:hAnsi="Times New Roman"/>
          <w:b/>
          <w:sz w:val="24"/>
          <w:szCs w:val="24"/>
        </w:rPr>
        <w:t>СПЕЦИАЛЬНЫЕ СРЕДСТВА РЕАБИЛИТАЦИИ ДЛЯ ДЕТЕЙ-ИНВАЛИДОВ С НАРУШЕНИЕМ ФУНКЦИИ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C3B34">
        <w:rPr>
          <w:rFonts w:ascii="Times New Roman" w:hAnsi="Times New Roman"/>
          <w:b/>
          <w:sz w:val="24"/>
          <w:szCs w:val="24"/>
        </w:rPr>
        <w:t xml:space="preserve"> ОПОРНО-ДВИГАТЕЛЬНОГО АППАРАТА</w:t>
      </w:r>
    </w:p>
    <w:p w:rsidR="0059673E" w:rsidRPr="00CC3B34" w:rsidRDefault="0059673E" w:rsidP="005967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(модификация, технические характеристики, цвет приборов зависит от поставщика, победившего в торгах на поставку данного средства)</w:t>
      </w:r>
    </w:p>
    <w:p w:rsidR="00CC3B34" w:rsidRPr="00CC3B34" w:rsidRDefault="0059673E" w:rsidP="00975E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 </w:t>
      </w:r>
      <w:r w:rsidR="00CC3B34" w:rsidRPr="00CC3B34">
        <w:rPr>
          <w:rFonts w:ascii="Times New Roman" w:hAnsi="Times New Roman"/>
          <w:b/>
          <w:sz w:val="24"/>
          <w:szCs w:val="24"/>
        </w:rPr>
        <w:t xml:space="preserve">(РАЗДЕЛ </w:t>
      </w:r>
      <w:r w:rsidR="00CC3B34" w:rsidRPr="00CC3B34">
        <w:rPr>
          <w:rFonts w:ascii="Times New Roman" w:hAnsi="Times New Roman"/>
          <w:b/>
          <w:sz w:val="24"/>
          <w:szCs w:val="24"/>
          <w:lang w:val="en-US"/>
        </w:rPr>
        <w:t>I</w:t>
      </w:r>
      <w:r w:rsidR="00CC3B34" w:rsidRPr="00CC3B34">
        <w:rPr>
          <w:rFonts w:ascii="Times New Roman" w:hAnsi="Times New Roman"/>
          <w:b/>
          <w:sz w:val="24"/>
          <w:szCs w:val="24"/>
        </w:rPr>
        <w:t>)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171"/>
        <w:gridCol w:w="3434"/>
        <w:gridCol w:w="4729"/>
        <w:gridCol w:w="3891"/>
      </w:tblGrid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п/п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Наименование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технических средств реабилитации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Предназначение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Ориентировочные параметры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технические характеристики 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Внешний вид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(в зависимости от модификации)</w: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Cs/>
                <w:sz w:val="24"/>
                <w:szCs w:val="24"/>
              </w:rPr>
              <w:t>Средство для обучения ходьбе для детей с ДЦП: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ходунки-тренажёры 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Предназначены для выработки и тренировки правильной походки с полной или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частичной фиксацией пациента. Для тренировки равновесия при стоянии или ходьбе. Показаны больным, страдающим различными клиническими формами ДЦП, вялыми и спастическими паре-зами и параличами различной этиологии, сопровождающи-мися патологией опорно-двигательного аппарата и нарушением походки.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ходунки (тренажер) </w:t>
            </w:r>
            <w:r w:rsidR="00975E16" w:rsidRPr="007C7AA3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1-5 лет, рост 70-100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01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4-8 лет, рост 90-120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02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7-12 лет, рост 115-150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03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) 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1-5 лет, рост 70-100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04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4-8 лет, рост 90-120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05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7-12 лет, рост 115-150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(СН-36.12.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06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:rsidR="00CC3B34" w:rsidRPr="00CC3B34" w:rsidRDefault="00CC3B34" w:rsidP="00850FAD">
            <w:pPr>
              <w:pStyle w:val="a3"/>
              <w:keepNext/>
              <w:spacing w:line="480" w:lineRule="auto"/>
              <w:jc w:val="center"/>
              <w:rPr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3pt;height:136.8pt;visibility:visible;mso-wrap-style:square">
                  <v:imagedata r:id="rId9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F928B9" w:rsidP="00850F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Рисунок 11" o:spid="_x0000_i1026" type="#_x0000_t75" style="width:152.25pt;height:142.95pt;visibility:visible;mso-wrap-style:square">
                  <v:imagedata r:id="rId10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Стул ортопедический детский: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Предназначен для детей с различными формами ДЦП, особенно при наличии гиперкинезов, а также при отставании в двигательном и психо-речевом развитии, при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наличии явной патологии позвоночника (сколиоз, кифоз и т.д.)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Регулировка высоты подножки, подго-ловника, подлокотников, глубины сидения позволяет добиться наибольшего удобства и правильной позы.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Легкая регулировка наклона стула с помощью газовой пружины позволяет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разгружать позвоночник.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Головные упоры, абдуктор и жилетка надежно фиксируют ребенка. Имеется съемный столик.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1-3 года, рост 74-100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(СН-37.01.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01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2-5 лет, рост 100-120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(СН-37.01.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02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);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5-15 лет, рост 115-165 см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(СН-37.01.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03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:rsidR="00CC3B34" w:rsidRPr="00CC3B34" w:rsidRDefault="00CC3B34" w:rsidP="00850FAD">
            <w:pPr>
              <w:pStyle w:val="a3"/>
              <w:keepNext/>
              <w:jc w:val="center"/>
              <w:rPr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СН-37.01.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01, 02</w:t>
            </w:r>
          </w:p>
          <w:p w:rsidR="00CC3B34" w:rsidRPr="007C7AA3" w:rsidRDefault="00F928B9" w:rsidP="00850FAD">
            <w:pPr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_x0000_i1027" type="#_x0000_t75" style="width:90.5pt;height:104.9pt;visibility:visible;mso-wrap-style:square">
                  <v:imagedata r:id="rId11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Cs/>
                <w:sz w:val="24"/>
                <w:szCs w:val="24"/>
              </w:rPr>
              <w:t>СН-37.01.</w:t>
            </w:r>
            <w:r w:rsidRPr="007C7AA3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03</w:t>
            </w: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Рисунок 21" o:spid="_x0000_i1028" type="#_x0000_t75" style="width:124.45pt;height:91.55pt;visibility:visible;mso-wrap-style:square">
                  <v:imagedata r:id="rId12" o:title=""/>
                </v:shape>
              </w:pict>
            </w:r>
          </w:p>
        </w:tc>
      </w:tr>
    </w:tbl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5967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ПЕРЕЧЕНЬ</w:t>
      </w:r>
      <w:r w:rsidRPr="0059673E">
        <w:rPr>
          <w:rFonts w:ascii="Times New Roman" w:hAnsi="Times New Roman"/>
          <w:b/>
          <w:sz w:val="24"/>
          <w:szCs w:val="24"/>
        </w:rPr>
        <w:t xml:space="preserve"> </w:t>
      </w:r>
      <w:r w:rsidRPr="00CC3B34">
        <w:rPr>
          <w:rFonts w:ascii="Times New Roman" w:hAnsi="Times New Roman"/>
          <w:b/>
          <w:sz w:val="24"/>
          <w:szCs w:val="24"/>
        </w:rPr>
        <w:t>СПЕЦИАЛЬНЫЕ СРЕДСТВА РЕАБИЛИТАЦИИ ДЛЯ САМООБСЛУЖИВАНИЯ И УХОДА</w:t>
      </w:r>
    </w:p>
    <w:p w:rsidR="0059673E" w:rsidRPr="00CC3B34" w:rsidRDefault="0059673E" w:rsidP="0059673E">
      <w:pPr>
        <w:jc w:val="center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(модификация, технические характеристики, цвет приборов зависит от поставщика, победившего в торгах на поставку данного средства)</w:t>
      </w:r>
    </w:p>
    <w:p w:rsidR="00CC3B34" w:rsidRPr="00CC3B34" w:rsidRDefault="0059673E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 (РАЗДЕЛ </w:t>
      </w:r>
      <w:r w:rsidRPr="00CC3B3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C3B34">
        <w:rPr>
          <w:rFonts w:ascii="Times New Roman" w:hAnsi="Times New Roman"/>
          <w:b/>
          <w:sz w:val="24"/>
          <w:szCs w:val="24"/>
        </w:rPr>
        <w:t>)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171"/>
        <w:gridCol w:w="3434"/>
        <w:gridCol w:w="4729"/>
        <w:gridCol w:w="3891"/>
      </w:tblGrid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п/п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Наименование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технических средств реабилитации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Предназначение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Ориентировочные параметры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технические характеристики 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Внешний вид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(в зависимости от модификации)</w: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Поручни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коридорные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Служат опорой для пере-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движения людей с ограни-ченными физическими воз-можностями. Устанавливаются на стенах коридоров, холлов, спортзалов.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Изготавливаются из древесины твердых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пород, покрытых лаком. Кронштейны металлические литые с полимерным покрытием. Расстояние между опорами (длина поручня) – от 50 см  до 1,2 м, просвет от стены – 6 см.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Рисунок 26" o:spid="_x0000_i1029" type="#_x0000_t75" style="width:165.6pt;height:120.35pt;visibility:visible;mso-wrap-style:square">
                  <v:imagedata r:id="rId13" o:title=""/>
                </v:shape>
              </w:pict>
            </w:r>
          </w:p>
        </w:tc>
      </w:tr>
      <w:tr w:rsidR="00CC3B34" w:rsidRPr="007C7AA3" w:rsidTr="00850FAD">
        <w:trPr>
          <w:trHeight w:val="2684"/>
        </w:trPr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Поручень-скоба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Служит опорой при перед-вижении. Устанавливается на стенах ванных комнат, туалетов, душевых и т.п. 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Изготовлен из стальных труб с полимер-ным покрытием.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 от 30 см до 1 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просвет от стены  - 8,5 см.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Рисунок 27" o:spid="_x0000_i1030" type="#_x0000_t75" style="width:160.45pt;height:116.25pt;visibility:visible;mso-wrap-style:square">
                  <v:imagedata r:id="rId14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Подставка-поручень  к унитазу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Служит дополнительной пере-носной опорой при поль-зовании унитазом.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Изготовлена из алюминия, имеет регулировку по высоте, резиновые наконечники не оставляют следов на полу. Размеры: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– 52-60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высота – 67-85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глубина -  50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вес –  1,7-5 кг,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нагрузка до 100 кг</w:t>
            </w:r>
          </w:p>
        </w:tc>
        <w:tc>
          <w:tcPr>
            <w:tcW w:w="3891" w:type="dxa"/>
          </w:tcPr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2" o:spid="_x0000_s1028" type="#_x0000_t75" style="position:absolute;left:0;text-align:left;margin-left:34.25pt;margin-top:9.1pt;width:104.45pt;height:110.5pt;z-index:251656704;visibility:visible;mso-wrap-distance-left:0;mso-wrap-distance-right:0;mso-position-horizontal-relative:text;mso-position-vertical-relative:text" filled="t" fillcolor="black">
                  <v:imagedata r:id="rId15" o:title=""/>
                  <w10:wrap type="square" side="largest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Насадка на 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унитаз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Насадка на унитаз увеличивая высоту санитарного устройст-ва, облегчают пользование туалетом людям после пере-несенных травм, операций, а также инвалидам разных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категорий. Насадки увеличи-вают высоту унитаза, что способствует оптимальному положению пациента и обеспечивает ему комфорт. Не требует специального инстру-мента для установки.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Увеличивает высоту унитаза в среднем на 12,5 см. Изготовлена из моющего пластинка. Конструкция полая.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Имеются регулируемые фиксаторы, крышка. Гигиенический вырез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Вес: 0,9 кг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Максимальная нагрузка до 115 кг. 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16" w:tooltip="Насадка на унитаз с крышкой 10527L " w:history="1">
              <w:r>
                <w:rPr>
                  <w:rFonts w:ascii="Times New Roman" w:eastAsiaTheme="minorEastAsia" w:hAnsi="Times New Roman"/>
                  <w:noProof/>
                  <w:color w:val="0000FF"/>
                  <w:sz w:val="24"/>
                  <w:szCs w:val="24"/>
                </w:rPr>
                <w:pict>
                  <v:shape id="_x0000_i1031" type="#_x0000_t75" alt="Насадка на унитаз с крышкой 10527L " href="http://invaprom.ru/images/cataloge/323_bigpic.jpg" title="Насадка на унитаз с крышкой 10527L " style="width:117.25pt;height:126.5pt;visibility:visible;mso-wrap-style:square" o:button="t">
                    <v:fill o:detectmouseclick="t"/>
                    <v:imagedata r:id="rId17" o:title="Насадка на унитаз с крышкой 10527L "/>
                  </v:shape>
                </w:pict>
              </w:r>
            </w:hyperlink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Сиденье на ванну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Предназначено для облегчения принятия ванны в положении сидя. </w:t>
            </w:r>
          </w:p>
        </w:tc>
        <w:tc>
          <w:tcPr>
            <w:tcW w:w="4729" w:type="dxa"/>
          </w:tcPr>
          <w:p w:rsidR="00CC3B34" w:rsidRPr="00CC3B34" w:rsidRDefault="00CC3B34" w:rsidP="00850FAD">
            <w:pPr>
              <w:pStyle w:val="2"/>
              <w:numPr>
                <w:ilvl w:val="0"/>
                <w:numId w:val="1"/>
              </w:numPr>
              <w:ind w:left="63" w:firstLine="0"/>
            </w:pPr>
            <w:r w:rsidRPr="00CC3B34">
              <w:t>Сиденье на ванну со спинкой</w:t>
            </w:r>
          </w:p>
          <w:p w:rsidR="00CC3B34" w:rsidRPr="00CC3B34" w:rsidRDefault="00CC3B34" w:rsidP="00850FAD">
            <w:pPr>
              <w:pStyle w:val="2"/>
            </w:pPr>
            <w:r w:rsidRPr="00CC3B34">
              <w:t xml:space="preserve">Изготовлено из стальных труб с полимерным покрытием. Сиденье и спинка </w:t>
            </w:r>
            <w:r w:rsidRPr="00CC3B34">
              <w:rPr>
                <w:b/>
              </w:rPr>
              <w:t>деревянные</w:t>
            </w:r>
            <w:r w:rsidRPr="00CC3B34">
              <w:t xml:space="preserve"> </w:t>
            </w:r>
            <w:r w:rsidRPr="00CC3B34">
              <w:rPr>
                <w:b/>
              </w:rPr>
              <w:t>(</w:t>
            </w:r>
            <w:r w:rsidRPr="00CC3B34">
              <w:t>полимерные</w:t>
            </w:r>
            <w:r w:rsidRPr="00CC3B34">
              <w:rPr>
                <w:b/>
              </w:rPr>
              <w:t>)</w:t>
            </w:r>
            <w:r w:rsidRPr="00CC3B34">
              <w:t>. Регулируется по ширине ванны выдвижением боковин (от 65 до 90 см).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глубина сиденья -  45 см,</w:t>
            </w:r>
          </w:p>
          <w:p w:rsidR="00CC3B34" w:rsidRPr="00CC3B34" w:rsidRDefault="00CC3B34" w:rsidP="00850FAD">
            <w:pPr>
              <w:pStyle w:val="a4"/>
              <w:jc w:val="left"/>
            </w:pPr>
            <w:r w:rsidRPr="00CC3B34">
              <w:t>высота от края ванны до сиденья -  31 см,</w:t>
            </w:r>
          </w:p>
          <w:p w:rsidR="00CC3B34" w:rsidRPr="00CC3B34" w:rsidRDefault="00CC3B34" w:rsidP="00850FAD">
            <w:pPr>
              <w:pStyle w:val="a4"/>
              <w:jc w:val="left"/>
            </w:pPr>
            <w:r w:rsidRPr="00CC3B34">
              <w:rPr>
                <w:rStyle w:val="a9"/>
                <w:b w:val="0"/>
              </w:rPr>
              <w:t>Размер сидения:</w:t>
            </w:r>
            <w:r w:rsidRPr="00CC3B34">
              <w:rPr>
                <w:b/>
              </w:rPr>
              <w:t xml:space="preserve"> </w:t>
            </w:r>
            <w:r w:rsidRPr="00CC3B34">
              <w:t>42х39см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вес – до 5 кг, нагрузка от 100 кг до 115 кг</w:t>
            </w:r>
          </w:p>
        </w:tc>
        <w:tc>
          <w:tcPr>
            <w:tcW w:w="3891" w:type="dxa"/>
          </w:tcPr>
          <w:p w:rsidR="00CC3B34" w:rsidRPr="00CC3B34" w:rsidRDefault="00CC3B34" w:rsidP="00850FAD">
            <w:pPr>
              <w:pStyle w:val="2"/>
              <w:jc w:val="center"/>
            </w:pPr>
          </w:p>
          <w:p w:rsidR="00CC3B34" w:rsidRPr="00CC3B34" w:rsidRDefault="00F928B9" w:rsidP="00850FAD">
            <w:pPr>
              <w:pStyle w:val="2"/>
              <w:jc w:val="center"/>
            </w:pPr>
            <w:r>
              <w:rPr>
                <w:noProof/>
              </w:rPr>
              <w:pict>
                <v:shape id="Рисунок 29" o:spid="_x0000_i1032" type="#_x0000_t75" style="width:149.15pt;height:130.65pt;visibility:visible;mso-wrap-style:square">
                  <v:imagedata r:id="rId18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CC3B34" w:rsidRDefault="00CC3B34" w:rsidP="00850FAD">
            <w:pPr>
              <w:pStyle w:val="2"/>
              <w:rPr>
                <w:rStyle w:val="a9"/>
                <w:b w:val="0"/>
              </w:rPr>
            </w:pPr>
          </w:p>
          <w:p w:rsidR="00CC3B34" w:rsidRPr="00CC3B34" w:rsidRDefault="00CC3B34" w:rsidP="00850FAD">
            <w:pPr>
              <w:pStyle w:val="2"/>
              <w:rPr>
                <w:rStyle w:val="a9"/>
                <w:b w:val="0"/>
              </w:rPr>
            </w:pPr>
            <w:r w:rsidRPr="00CC3B34">
              <w:rPr>
                <w:rStyle w:val="a9"/>
                <w:b w:val="0"/>
              </w:rPr>
              <w:t>2. Сиденье</w:t>
            </w:r>
            <w:r w:rsidRPr="00CC3B34">
              <w:t xml:space="preserve"> </w:t>
            </w:r>
            <w:r w:rsidRPr="00CC3B34">
              <w:rPr>
                <w:b/>
              </w:rPr>
              <w:t>(доска)</w:t>
            </w:r>
            <w:r w:rsidRPr="00CC3B34">
              <w:t xml:space="preserve"> на </w:t>
            </w:r>
            <w:r w:rsidRPr="00CC3B34">
              <w:rPr>
                <w:rStyle w:val="a9"/>
                <w:b w:val="0"/>
              </w:rPr>
              <w:t xml:space="preserve">ванну </w:t>
            </w:r>
          </w:p>
          <w:p w:rsidR="00CC3B34" w:rsidRPr="00CC3B34" w:rsidRDefault="00CC3B34" w:rsidP="00850FAD">
            <w:pPr>
              <w:pStyle w:val="2"/>
              <w:rPr>
                <w:rStyle w:val="a9"/>
                <w:b w:val="0"/>
              </w:rPr>
            </w:pPr>
            <w:r w:rsidRPr="00CC3B34">
              <w:rPr>
                <w:rStyle w:val="a9"/>
                <w:b w:val="0"/>
              </w:rPr>
              <w:t xml:space="preserve">Изготовлено из </w:t>
            </w:r>
            <w:r w:rsidRPr="00CC3B34">
              <w:t>особо прочного пластика, нейтрального к воздействию воды.</w:t>
            </w:r>
            <w:r w:rsidRPr="00CC3B34">
              <w:rPr>
                <w:rStyle w:val="a9"/>
                <w:b w:val="0"/>
              </w:rPr>
              <w:t xml:space="preserve"> Регулируется по ширине ванны. </w:t>
            </w:r>
          </w:p>
          <w:p w:rsidR="00CC3B34" w:rsidRPr="00CC3B34" w:rsidRDefault="00CC3B34" w:rsidP="00850FAD">
            <w:pPr>
              <w:pStyle w:val="2"/>
            </w:pPr>
            <w:r w:rsidRPr="00CC3B34">
              <w:t xml:space="preserve">Размеры : </w:t>
            </w:r>
          </w:p>
          <w:p w:rsidR="00CC3B34" w:rsidRPr="00CC3B34" w:rsidRDefault="00CC3B34" w:rsidP="00850FAD">
            <w:pPr>
              <w:pStyle w:val="2"/>
            </w:pPr>
            <w:r w:rsidRPr="00CC3B34">
              <w:t xml:space="preserve">ширина - 68 см, глубина - 27 см </w:t>
            </w:r>
            <w:r w:rsidRPr="00CC3B34">
              <w:br/>
              <w:t>Максимальная нагрузка 115 кг</w:t>
            </w:r>
          </w:p>
        </w:tc>
        <w:tc>
          <w:tcPr>
            <w:tcW w:w="3891" w:type="dxa"/>
          </w:tcPr>
          <w:p w:rsidR="00CC3B34" w:rsidRPr="00CC3B34" w:rsidRDefault="00F928B9" w:rsidP="00850FAD">
            <w:pPr>
              <w:pStyle w:val="2"/>
              <w:jc w:val="center"/>
              <w:rPr>
                <w:color w:val="4F81BD"/>
              </w:rPr>
            </w:pPr>
            <w:r>
              <w:rPr>
                <w:noProof/>
                <w:color w:val="4F81BD"/>
              </w:rPr>
              <w:pict>
                <v:shape id="Рисунок 30" o:spid="_x0000_i1033" type="#_x0000_t75" style="width:130.65pt;height:105.95pt;visibility:visible;mso-wrap-style:square">
                  <v:imagedata r:id="rId19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Стул для душевой комнаты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Служит для удобства при принятии душа (в душевых кабинах). Имеет сиденье и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спинку.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 из стальных труб, сиденье и спинка из полимерного материала.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высота от пола до сиденья –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br/>
              <w:t>50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 -  49 см, глубина 40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вес  -  4-6 кг, нагрузка  90 кг-100 кг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Рисунок 32" o:spid="_x0000_i1034" type="#_x0000_t75" style="width:116.25pt;height:119.3pt;visibility:visible;mso-wrap-style:square">
                  <v:imagedata r:id="rId20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Ступенька для ванны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Подставка-скамейка к ванне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Предназначены для облегче-ния инвалидам или пожилым людям помещения в ванну и выхода из нее.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Изготовлена из стальных труб с полимерным покрытием, площадка с антискользящей поверхностью (резина).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длина - 42 см; ширина - 35 см;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высота - 24 см; вес - 2,4 кг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Изготовлена из стальных труб с полимерным покрытием. Площадка деревянная, обработанная водостойким материалом.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длина – 65 см, ширина – 42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высота  -   25 см, вес – 4 кг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3" o:spid="_x0000_s1027" type="#_x0000_t75" style="position:absolute;left:0;text-align:left;margin-left:57.65pt;margin-top:3.05pt;width:71.95pt;height:66.7pt;z-index:251658752;visibility:visible;mso-wrap-distance-left:0;mso-wrap-distance-right:0" filled="t">
                  <v:imagedata r:id="rId21" o:title=""/>
                  <w10:wrap type="square" side="largest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_x0000_i1035" type="#_x0000_t75" style="width:145.05pt;height:81.25pt;visibility:visible;mso-wrap-style:square">
                  <v:imagedata r:id="rId22" o:title=""/>
                </v:shape>
              </w:pict>
            </w: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Поручень-опора к раковине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Выполняет роль опоры при умывании. 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 из литой стальной трубы с полимерным покрытием. Регулируется по высоте.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 -  70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глубина  –  50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Рисунок 33" o:spid="_x0000_i1036" type="#_x0000_t75" style="width:183.1pt;height:146.05pt;visibility:visible;mso-wrap-style:square">
                  <v:imagedata r:id="rId23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Изголовье для кровати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(подставка под спину)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Съемное устройство для кровати, позволяющее изменять угол наклона изголовья от 35 до 75 градусов. Предназначено для создания комфорта лежачему больному, инвалиду, пожило-му человеку. 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Изготовлено из стальных труб с полимерным покрытием, подголовник из прочного материала.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Размеры: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 -  65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длина  -  50 см,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угол наклона  -  35 – 75 град.,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вес  -  5 кг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noProof/>
                <w:sz w:val="24"/>
                <w:szCs w:val="24"/>
              </w:rPr>
              <w:pict>
                <v:shape id="_x0000_i1037" type="#_x0000_t75" style="width:171.75pt;height:132.7pt;visibility:visible;mso-wrap-style:square">
                  <v:imagedata r:id="rId24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Опора для подъёма в кровати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(передвижной вспомогательный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кронштейн)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Предназначена для подъёма в кровати лежачему больному, </w:t>
            </w: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инвалиду, пожилому человеку.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Для установки около кроватей, которые не имеют возмож-ности крепления стандартного вспомогательного кронштейна.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Масса: 12 кг.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Габаритные размеры (см):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900х900х1400….2000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Рисунок 4" o:spid="_x0000_s1026" type="#_x0000_t75" alt="Узел подтягивания (приставной)" href="http://www.tehstroi-nn.ru/site.aspx?SECTIONID=406713&amp;IID=457675" style="position:absolute;left:0;text-align:left;margin-left:17.5pt;margin-top:24.5pt;width:161pt;height:127.5pt;z-index:251657728;visibility:visible;mso-wrap-distance-left:0;mso-wrap-distance-right:0;mso-position-vertical-relative:line" o:allowoverlap="f" o:button="t">
                  <v:fill o:detectmouseclick="t"/>
                  <v:imagedata r:id="rId25" o:title="Узел подтягивания (приставной)"/>
                  <w10:wrap type="square"/>
                </v:shape>
              </w:pict>
            </w:r>
            <w:hyperlink r:id="rId26" w:history="1"/>
          </w:p>
        </w:tc>
      </w:tr>
      <w:tr w:rsidR="00CC3B34" w:rsidRPr="007C7AA3" w:rsidTr="00850FAD">
        <w:tc>
          <w:tcPr>
            <w:tcW w:w="599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11.</w:t>
            </w:r>
          </w:p>
        </w:tc>
        <w:tc>
          <w:tcPr>
            <w:tcW w:w="2171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Подъёмное устройство для ванны 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для инвалидов с отсутствием функции нижних конечностей</w:t>
            </w:r>
          </w:p>
        </w:tc>
        <w:tc>
          <w:tcPr>
            <w:tcW w:w="3434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Автоматическое подъемное устройство для погружения и подъема в ванне.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Выполнено из высококачественной проч-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ной пластмассы, легко транспортируется,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упаковывается и подходит для использования в домашних условиях. Аккумулятор расположен в футляре, при эксплуатации вставляется в специальный корпус, расположенный на спинке подъемника. Регулировка подъемника (плавное опускание и поднимание) осу-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ществляется при помощи ручного пульта управления.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Аккумулятор заряжается от зарядного устройства. </w:t>
            </w:r>
          </w:p>
        </w:tc>
        <w:tc>
          <w:tcPr>
            <w:tcW w:w="4729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Общая длина             -  850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Общая ширина          -  700 мм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сидения       -  370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Глубина сидения    около 450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Мин.высота сиденья около 80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Макс.выс.сидения    около 10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Высота спинки         около  550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спинки          -  320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Угол накл.спин. от 9 до 40град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 основания  около 310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Длина основания     около 545 мм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Макс. нагрузка               130 кг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Вес с аккумулятором около 16 кг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Продолжительность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спуска/подъема  около  30 сек.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Продолжительность зарядки аккумулятора         около 12 часов</w:t>
            </w:r>
          </w:p>
        </w:tc>
        <w:tc>
          <w:tcPr>
            <w:tcW w:w="3891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Рисунок 35" o:spid="_x0000_i1038" type="#_x0000_t75" style="width:182.05pt;height:181.05pt;visibility:visible;mso-wrap-style:square">
                  <v:imagedata r:id="rId27" o:title=""/>
                </v:shape>
              </w:pict>
            </w:r>
          </w:p>
        </w:tc>
      </w:tr>
    </w:tbl>
    <w:p w:rsidR="00CC3B34" w:rsidRPr="00CC3B34" w:rsidRDefault="00CC3B34" w:rsidP="00CC3B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673E" w:rsidRDefault="0059673E" w:rsidP="0057735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ПЕРЕЧЕНЬ С</w:t>
      </w:r>
      <w:r w:rsidRPr="00CC3B34">
        <w:rPr>
          <w:rFonts w:ascii="Times New Roman" w:hAnsi="Times New Roman"/>
          <w:b/>
          <w:sz w:val="24"/>
          <w:szCs w:val="24"/>
        </w:rPr>
        <w:t>РЕДСТВ РЕАБИЛИТАЦИИ ДЛЯ ИНВАЛИДОВ</w:t>
      </w:r>
      <w:r>
        <w:rPr>
          <w:rFonts w:ascii="Times New Roman" w:hAnsi="Times New Roman"/>
          <w:b/>
          <w:sz w:val="24"/>
          <w:szCs w:val="24"/>
        </w:rPr>
        <w:t xml:space="preserve">-КОЛЯСОЧНИКОВ </w:t>
      </w:r>
    </w:p>
    <w:p w:rsidR="00577352" w:rsidRPr="00CC3B34" w:rsidRDefault="00577352" w:rsidP="00577352">
      <w:pPr>
        <w:jc w:val="center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 </w:t>
      </w:r>
      <w:r w:rsidR="004A2C73">
        <w:rPr>
          <w:rFonts w:ascii="Times New Roman" w:hAnsi="Times New Roman"/>
          <w:b/>
          <w:sz w:val="24"/>
          <w:szCs w:val="24"/>
        </w:rPr>
        <w:t>(модификация</w:t>
      </w:r>
      <w:r>
        <w:rPr>
          <w:rFonts w:ascii="Times New Roman" w:hAnsi="Times New Roman"/>
          <w:b/>
          <w:sz w:val="24"/>
          <w:szCs w:val="24"/>
        </w:rPr>
        <w:t>, технические характеристики, цвет приборов зависит от поставщика, победившего в торгах на поставку данного средства)</w:t>
      </w:r>
    </w:p>
    <w:p w:rsidR="00CC3B34" w:rsidRPr="00CC3B34" w:rsidRDefault="0059673E" w:rsidP="00CC3B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 </w:t>
      </w:r>
      <w:r w:rsidR="00CC3B34" w:rsidRPr="00CC3B34">
        <w:rPr>
          <w:rFonts w:ascii="Times New Roman" w:hAnsi="Times New Roman"/>
          <w:b/>
          <w:sz w:val="24"/>
          <w:szCs w:val="24"/>
        </w:rPr>
        <w:t xml:space="preserve">(РАЗДЕЛ </w:t>
      </w:r>
      <w:r w:rsidR="00CC3B34" w:rsidRPr="00CC3B34">
        <w:rPr>
          <w:rFonts w:ascii="Times New Roman" w:hAnsi="Times New Roman"/>
          <w:b/>
          <w:sz w:val="24"/>
          <w:szCs w:val="24"/>
          <w:lang w:val="en-US"/>
        </w:rPr>
        <w:t>V</w:t>
      </w:r>
      <w:r w:rsidR="00CC3B34" w:rsidRPr="00CC3B34">
        <w:rPr>
          <w:rFonts w:ascii="Times New Roman" w:hAnsi="Times New Roman"/>
          <w:b/>
          <w:sz w:val="24"/>
          <w:szCs w:val="24"/>
        </w:rPr>
        <w:t>)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160"/>
        <w:gridCol w:w="4500"/>
        <w:gridCol w:w="3420"/>
        <w:gridCol w:w="4058"/>
      </w:tblGrid>
      <w:tr w:rsidR="00CC3B34" w:rsidRPr="007C7AA3" w:rsidTr="00850FAD">
        <w:tc>
          <w:tcPr>
            <w:tcW w:w="64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п/п</w:t>
            </w:r>
          </w:p>
        </w:tc>
        <w:tc>
          <w:tcPr>
            <w:tcW w:w="216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Наименование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технических средств реабилитации</w:t>
            </w:r>
          </w:p>
        </w:tc>
        <w:tc>
          <w:tcPr>
            <w:tcW w:w="450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Предназначение</w:t>
            </w:r>
          </w:p>
        </w:tc>
        <w:tc>
          <w:tcPr>
            <w:tcW w:w="342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Ориентировочные параметры,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технические характеристики </w:t>
            </w:r>
          </w:p>
        </w:tc>
        <w:tc>
          <w:tcPr>
            <w:tcW w:w="405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Внешний вид</w: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(в зависимости от модификации)</w:t>
            </w:r>
          </w:p>
        </w:tc>
      </w:tr>
      <w:tr w:rsidR="00CC3B34" w:rsidRPr="007C7AA3" w:rsidTr="00850FAD">
        <w:tc>
          <w:tcPr>
            <w:tcW w:w="64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405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CC3B34" w:rsidRPr="007C7AA3" w:rsidTr="00850FAD">
        <w:tc>
          <w:tcPr>
            <w:tcW w:w="64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160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Переносной раздвижной  пандус для спуска колясок по лестницам и порогам</w:t>
            </w:r>
          </w:p>
        </w:tc>
        <w:tc>
          <w:tcPr>
            <w:tcW w:w="4500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Устройство, позволяющее облегчить спуск коляски по лестницам и порогам. Имеет нескользящее покрытие для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обеспечения безопасного движения инвалидной коляски; пандус выполнен из алюминиевого сплава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Имеет легкий вес и нескользящее покрытие для обеспечения более безопасного движения инвалидной коляски. 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1. Для колясок с ручным приводом: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50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Ширина: 213,5 мм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90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Ширина: 213,5 мм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150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Ширина: 194,5+213,5+204 мм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200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Ширина: 194,5+213,5+204 мм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215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Ширина: 194,5+204 мм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2. Для колясок с электроприводом: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 90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Длина: 180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Максимальная нагрузка 200 кг  Максимальная длина 183 см </w:t>
            </w: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58" w:type="dxa"/>
          </w:tcPr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Рисунок 36" o:spid="_x0000_i1039" type="#_x0000_t75" style="width:177.95pt;height:148.1pt;visibility:visible;mso-wrap-style:square">
                  <v:imagedata r:id="rId28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F928B9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_x0000_i1040" type="#_x0000_t75" style="width:150.15pt;height:87.45pt;visibility:visible;mso-wrap-style:square">
                  <v:imagedata r:id="rId29" o:title="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C3B34" w:rsidRPr="007C7AA3" w:rsidRDefault="00F928B9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pict>
                <v:shape id="_x0000_i1041" type="#_x0000_t75" alt="cl2" style="width:188.25pt;height:207.75pt;visibility:visible;mso-wrap-style:square">
                  <v:imagedata r:id="rId30" o:title="cl2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CC3B34" w:rsidRPr="007C7AA3" w:rsidRDefault="00F928B9" w:rsidP="00850F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lastRenderedPageBreak/>
              <w:pict>
                <v:shape id="lightbox-image" o:spid="_x0000_i1042" type="#_x0000_t75" alt="0" style="width:188.25pt;height:64.8pt;visibility:visible;mso-wrap-style:square">
                  <v:imagedata r:id="rId31" o:title="0"/>
                </v:shape>
              </w:pict>
            </w:r>
          </w:p>
          <w:p w:rsidR="00CC3B34" w:rsidRPr="007C7AA3" w:rsidRDefault="00CC3B34" w:rsidP="00850FA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</w:tc>
      </w:tr>
    </w:tbl>
    <w:p w:rsid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E16" w:rsidRPr="00CC3B34" w:rsidRDefault="00975E16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>! Примечание:</w:t>
      </w:r>
      <w:r w:rsidRPr="00CC3B34">
        <w:rPr>
          <w:rFonts w:ascii="Times New Roman" w:hAnsi="Times New Roman"/>
          <w:sz w:val="24"/>
          <w:szCs w:val="24"/>
        </w:rPr>
        <w:t xml:space="preserve"> модификации представленных средств реабилитации могут варьировать в зависимости от завода-изготовителя, поставляющего данные средства реабилитации и отличаться от представленных образцов.</w:t>
      </w:r>
    </w:p>
    <w:p w:rsidR="00CC3B34" w:rsidRPr="00CC3B34" w:rsidRDefault="00CC3B34" w:rsidP="00CC3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>Рекомендации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 xml:space="preserve">по выбору модификации, размерам и количеству рекомендованных инвалиду (ребёнку-инвалиду) 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 xml:space="preserve">технических средств реабилитации, предусмотренных </w:t>
      </w:r>
      <w:r w:rsidRPr="00CC3B34">
        <w:rPr>
          <w:rFonts w:ascii="Times New Roman" w:hAnsi="Times New Roman"/>
          <w:sz w:val="24"/>
          <w:szCs w:val="24"/>
          <w:lang w:val="en-US"/>
        </w:rPr>
        <w:t>II</w:t>
      </w:r>
      <w:r w:rsidRPr="00CC3B34">
        <w:rPr>
          <w:rFonts w:ascii="Times New Roman" w:hAnsi="Times New Roman"/>
          <w:sz w:val="24"/>
          <w:szCs w:val="24"/>
        </w:rPr>
        <w:t xml:space="preserve">, </w:t>
      </w:r>
      <w:r w:rsidRPr="00CC3B34">
        <w:rPr>
          <w:rFonts w:ascii="Times New Roman" w:hAnsi="Times New Roman"/>
          <w:sz w:val="24"/>
          <w:szCs w:val="24"/>
          <w:lang w:val="en-US"/>
        </w:rPr>
        <w:t>V</w:t>
      </w:r>
      <w:r w:rsidRPr="00CC3B34">
        <w:rPr>
          <w:rFonts w:ascii="Times New Roman" w:hAnsi="Times New Roman"/>
          <w:sz w:val="24"/>
          <w:szCs w:val="24"/>
        </w:rPr>
        <w:t xml:space="preserve"> разделами Перечня</w:t>
      </w:r>
    </w:p>
    <w:p w:rsidR="00CC3B34" w:rsidRPr="00CC3B34" w:rsidRDefault="00CC3B34" w:rsidP="00CC3B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CC3B34" w:rsidRPr="00CC3B34" w:rsidRDefault="00CC3B34" w:rsidP="00CC3B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По разделу </w:t>
      </w:r>
      <w:r w:rsidRPr="00CC3B3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C3B34">
        <w:rPr>
          <w:rFonts w:ascii="Times New Roman" w:hAnsi="Times New Roman"/>
          <w:b/>
          <w:sz w:val="24"/>
          <w:szCs w:val="24"/>
        </w:rPr>
        <w:t>: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При обеспечении инвалида (ребёнка-инвалида) коридорными поручнями и поручнями-скобами для ванной и туалетной комнат указывается размер поручня и необходимое количество (в ед.).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Например: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C3B34" w:rsidRPr="007C7AA3" w:rsidTr="00850FAD">
        <w:tc>
          <w:tcPr>
            <w:tcW w:w="4785" w:type="dxa"/>
          </w:tcPr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- поручень коридорный: 1,2 м – 2 ед.;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1,0 м – 1 ед.;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50 см – 2 ед.</w:t>
            </w:r>
          </w:p>
        </w:tc>
        <w:tc>
          <w:tcPr>
            <w:tcW w:w="4785" w:type="dxa"/>
          </w:tcPr>
          <w:p w:rsidR="00CC3B34" w:rsidRPr="007C7AA3" w:rsidRDefault="00CC3B34" w:rsidP="00850FAD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- поручень-скоба: 30 см – 2 ед.</w:t>
            </w:r>
          </w:p>
          <w:p w:rsidR="00CC3B34" w:rsidRPr="007C7AA3" w:rsidRDefault="00CC3B34" w:rsidP="00850FAD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45 см – 1 ед.  </w:t>
            </w:r>
          </w:p>
          <w:p w:rsidR="00CC3B34" w:rsidRPr="007C7AA3" w:rsidRDefault="00CC3B34" w:rsidP="00850FAD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60 см – 1 ед.</w:t>
            </w:r>
          </w:p>
          <w:p w:rsidR="00CC3B34" w:rsidRPr="007C7AA3" w:rsidRDefault="00CC3B34" w:rsidP="00850FA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CC3B34" w:rsidRPr="00CC3B34" w:rsidRDefault="00CC3B34" w:rsidP="00CC3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 xml:space="preserve">           Во всех других случаях выдаются по одному наименованию технических средств реабилитации в зависимости от назначения.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Например: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- приспособления для унитаза: либо подставка-поручень к унитазу, либо насадка на унитаз (по выбору инвалида);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lastRenderedPageBreak/>
        <w:t xml:space="preserve">- сиденья для приёма ванны: либо сиденье </w:t>
      </w:r>
      <w:r w:rsidRPr="00CC3B34">
        <w:rPr>
          <w:rFonts w:ascii="Times New Roman" w:hAnsi="Times New Roman"/>
          <w:b/>
          <w:sz w:val="24"/>
          <w:szCs w:val="24"/>
        </w:rPr>
        <w:t>со спинкой</w:t>
      </w:r>
      <w:r w:rsidRPr="00CC3B34">
        <w:rPr>
          <w:rFonts w:ascii="Times New Roman" w:hAnsi="Times New Roman"/>
          <w:sz w:val="24"/>
          <w:szCs w:val="24"/>
        </w:rPr>
        <w:t xml:space="preserve"> на ванну, либо сиденье </w:t>
      </w:r>
      <w:r w:rsidRPr="00CC3B34">
        <w:rPr>
          <w:rFonts w:ascii="Times New Roman" w:hAnsi="Times New Roman"/>
          <w:b/>
          <w:sz w:val="24"/>
          <w:szCs w:val="24"/>
        </w:rPr>
        <w:t>(доска)</w:t>
      </w:r>
      <w:r w:rsidRPr="00CC3B34">
        <w:rPr>
          <w:rFonts w:ascii="Times New Roman" w:hAnsi="Times New Roman"/>
          <w:sz w:val="24"/>
          <w:szCs w:val="24"/>
        </w:rPr>
        <w:t xml:space="preserve"> на ванну (по выбору инвалида), или стул для душа, если отсутствует ванна, а вместо неё – душевая кабина;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- приспособления для облегчения инвалидам помещения в ванну и выхода из неё: либо ступенька для ванны, либо подставка-скамейка к ванне (по выбору инвалида).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2. По разделу </w:t>
      </w:r>
      <w:r w:rsidRPr="00CC3B34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C3B34">
        <w:rPr>
          <w:rFonts w:ascii="Times New Roman" w:hAnsi="Times New Roman"/>
          <w:b/>
          <w:sz w:val="24"/>
          <w:szCs w:val="24"/>
        </w:rPr>
        <w:t>: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 xml:space="preserve">Переносной раздвижной пандус предназначен для порогов и препятствий, а так же лестничных проёмов с небольшим количеством ступеней, где угол наклона лестничного проёма не более 20-25 градусов. Для лестничных проёмов между этажами в многоэтажных домах данный вид пандуса не приспособлен. Технологическим процессом регламентированы размеры пандусов, указанные в Приложении 1 к разделу </w:t>
      </w:r>
      <w:r w:rsidRPr="00CC3B34">
        <w:rPr>
          <w:rFonts w:ascii="Times New Roman" w:hAnsi="Times New Roman"/>
          <w:sz w:val="24"/>
          <w:szCs w:val="24"/>
          <w:lang w:val="en-US"/>
        </w:rPr>
        <w:t>V</w:t>
      </w:r>
      <w:r w:rsidRPr="00CC3B34">
        <w:rPr>
          <w:rFonts w:ascii="Times New Roman" w:hAnsi="Times New Roman"/>
          <w:sz w:val="24"/>
          <w:szCs w:val="24"/>
        </w:rPr>
        <w:t xml:space="preserve"> Перечня. Другие размеры пандуса не предусмотрены.</w:t>
      </w: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3B34" w:rsidRP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 xml:space="preserve">При подборе переносного раздвижного пандуса для инвалидной коляски </w:t>
      </w:r>
      <w:r w:rsidRPr="00CC3B34">
        <w:rPr>
          <w:rFonts w:ascii="Times New Roman" w:hAnsi="Times New Roman"/>
          <w:b/>
          <w:sz w:val="24"/>
          <w:szCs w:val="24"/>
        </w:rPr>
        <w:t>с электроприводом</w:t>
      </w:r>
      <w:r w:rsidRPr="00CC3B34">
        <w:rPr>
          <w:rFonts w:ascii="Times New Roman" w:hAnsi="Times New Roman"/>
          <w:sz w:val="24"/>
          <w:szCs w:val="24"/>
        </w:rPr>
        <w:t xml:space="preserve"> рекомендуем обратить внимание на следующие моменты.</w:t>
      </w:r>
    </w:p>
    <w:p w:rsid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B34">
        <w:rPr>
          <w:rFonts w:ascii="Times New Roman" w:hAnsi="Times New Roman"/>
          <w:sz w:val="24"/>
          <w:szCs w:val="24"/>
        </w:rPr>
        <w:t>В силу специфики данного вида пандуса (большие габариты пандуса – занимает весь лестничный проём, так как предназначен для коляски с электроприводом, масса которой более 90 кг), его размеры должны быть максимально подобраны к имеющемуся препятствию, так как наезд тяжелой коляски на свободный конец пандуса в случае, если его размер больше (или меньше), чем имеющийся пролет, может привести к резкому подъёму конца пандуса и возможной травматизации инвалида и сопровождающее его лицо. Данный вид пандуса может быть рекомендован инвалидам, проживающим в частном секторе, либо жителям многоэтажных домов при съезде по небольшому лестничному пролёту длиной не более 180 см к выходу из подъезда, при и угле наклона не превышающем 20-25 градусов.</w:t>
      </w:r>
    </w:p>
    <w:p w:rsidR="00CC3B34" w:rsidRDefault="00CC3B34" w:rsidP="00CC3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5E16" w:rsidRDefault="00975E16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9673E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</w:p>
    <w:p w:rsidR="00975E16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ПРИМЕРНЫЙ ПЕРЕЧЕНЬ</w:t>
      </w:r>
    </w:p>
    <w:p w:rsidR="00975E16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CC3B34">
        <w:rPr>
          <w:rFonts w:ascii="Times New Roman" w:hAnsi="Times New Roman"/>
          <w:b/>
          <w:sz w:val="24"/>
          <w:szCs w:val="24"/>
        </w:rPr>
        <w:t>РЕДСТВ РЕАБИЛИТАЦИИ ДЛЯ ИНВАЛИДОВ С НАРУШЕНИЕМ ФУНКЦИИ ЗРЕНИЯ</w:t>
      </w:r>
    </w:p>
    <w:p w:rsidR="00CC3B34" w:rsidRPr="00CC3B34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(модификация</w:t>
      </w:r>
      <w:r w:rsidR="00975E16">
        <w:rPr>
          <w:rFonts w:ascii="Times New Roman" w:hAnsi="Times New Roman"/>
          <w:b/>
          <w:sz w:val="24"/>
          <w:szCs w:val="24"/>
        </w:rPr>
        <w:t>, технические характеристики, цвет приборов зависит от поставщика, победившего в торгах на поставку данного средства)</w:t>
      </w:r>
    </w:p>
    <w:p w:rsidR="00CC3B34" w:rsidRPr="00CC3B34" w:rsidRDefault="0059673E" w:rsidP="00CC3B34">
      <w:pPr>
        <w:jc w:val="center"/>
        <w:rPr>
          <w:rFonts w:ascii="Times New Roman" w:hAnsi="Times New Roman"/>
          <w:b/>
          <w:sz w:val="24"/>
          <w:szCs w:val="24"/>
        </w:rPr>
      </w:pPr>
      <w:r w:rsidRPr="00CC3B34">
        <w:rPr>
          <w:rFonts w:ascii="Times New Roman" w:hAnsi="Times New Roman"/>
          <w:b/>
          <w:sz w:val="24"/>
          <w:szCs w:val="24"/>
        </w:rPr>
        <w:t xml:space="preserve">(РАЗДЕЛ </w:t>
      </w:r>
      <w:r w:rsidRPr="00CC3B3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C3B34">
        <w:rPr>
          <w:rFonts w:ascii="Times New Roman" w:hAnsi="Times New Roman"/>
          <w:b/>
          <w:sz w:val="24"/>
          <w:szCs w:val="24"/>
        </w:rPr>
        <w:t>)</w:t>
      </w:r>
    </w:p>
    <w:p w:rsidR="00CC3B34" w:rsidRPr="00CC3B34" w:rsidRDefault="00CC3B34" w:rsidP="00CC3B34">
      <w:pPr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1858"/>
        <w:gridCol w:w="271"/>
        <w:gridCol w:w="1946"/>
        <w:gridCol w:w="2644"/>
        <w:gridCol w:w="1099"/>
        <w:gridCol w:w="1446"/>
        <w:gridCol w:w="2290"/>
        <w:gridCol w:w="2942"/>
      </w:tblGrid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Телефоны для слабовидящих</w:t>
            </w:r>
          </w:p>
        </w:tc>
      </w:tr>
      <w:tr w:rsidR="00CC3B34" w:rsidRPr="007C7AA3" w:rsidTr="008E30E3">
        <w:tc>
          <w:tcPr>
            <w:tcW w:w="2767" w:type="dxa"/>
            <w:gridSpan w:val="3"/>
          </w:tcPr>
          <w:p w:rsidR="00CC3B34" w:rsidRPr="007C7AA3" w:rsidRDefault="00F928B9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color w:val="000000"/>
                <w:sz w:val="24"/>
                <w:szCs w:val="24"/>
              </w:rPr>
              <w:pict>
                <v:shape id="_x0000_i1043" type="#_x0000_t75" alt="http://im6-tub-ru.yandex.net/i?id=295902383-23-72" style="width:112.1pt;height:97.7pt;visibility:visible;mso-wrap-style:square">
                  <v:imagedata r:id="rId32" o:title="i?id=295902383-23-72"/>
                </v:shape>
              </w:pict>
            </w:r>
          </w:p>
        </w:tc>
        <w:tc>
          <w:tcPr>
            <w:tcW w:w="5689" w:type="dxa"/>
            <w:gridSpan w:val="3"/>
          </w:tcPr>
          <w:p w:rsidR="00CC3B34" w:rsidRPr="007C7AA3" w:rsidRDefault="00F928B9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hyperlink r:id="rId33" w:tgtFrame="_blank" w:history="1">
              <w:r>
                <w:rPr>
                  <w:rFonts w:ascii="Times New Roman" w:eastAsia="Calibri" w:hAnsi="Times New Roman"/>
                  <w:noProof/>
                  <w:color w:val="1A3DC1"/>
                  <w:sz w:val="24"/>
                  <w:szCs w:val="24"/>
                </w:rPr>
                <w:pict>
                  <v:shape id="Рисунок 37" o:spid="_x0000_i1044" type="#_x0000_t75" alt="http://im0-tub-ru.yandex.net/i?id=330696597-09-72&amp;n=21" href="http://images.yandex.ru/yandsearch?source=psearch&amp;text=%D1%82%D0%B5%D0%BB%D0%B5%D1%84%D0%BE%D0%BD%D0%BD%D1%8B%D0%B9 %D0%B0%D0%BF%D0%BF%D0%B0%D1%80%D0%B0%D1%82 %D1%81 %D1%83%D0%B2%D0%B5%D0%BB%D0%B8%D1%87%D0%B5%D0%BD%D0%BD%D1%8B%D0%BC%D0%B8 %D0%BA%D0%BB%D0%B0%D0%B2%D0%B8%D1%88%D0%B0%D0%BC%D0%B8 %D0%B4%D0%BB%D1%8F %D1%81%D0%BB%D0%B0%D0%B1%D0%BE%D0%B2%D0%B8%D0%B4%D1%8F%D1%89%D0%B8%D1%85&amp;noreask=1&amp;img_url=http://telefon46.ru/images/telfon KXT-8080.jpg&amp;pos=5&amp;rpt=simage&amp;lr=16&amp;nojs=1" target="_blank" style="width:142.95pt;height:112.1pt;visibility:visible;mso-wrap-style:square" o:button="t">
                    <v:fill o:detectmouseclick="t"/>
                    <v:imagedata r:id="rId34" o:title="i?id=330696597-09-72&amp;n=21"/>
                  </v:shape>
                </w:pict>
              </w:r>
            </w:hyperlink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9673E" w:rsidRPr="007C7AA3" w:rsidRDefault="0059673E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9673E" w:rsidRPr="007C7AA3" w:rsidRDefault="0059673E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9673E" w:rsidRPr="007C7AA3" w:rsidRDefault="0059673E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both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>Телефонный аппарат с увеличенными клавишами для слабовидящих</w:t>
            </w:r>
          </w:p>
          <w:p w:rsidR="00CC3B34" w:rsidRPr="007C7AA3" w:rsidRDefault="00CC3B34" w:rsidP="007C7AA3">
            <w:pPr>
              <w:spacing w:after="0" w:line="240" w:lineRule="atLeast"/>
              <w:jc w:val="both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</w:tr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Часы для слабовидящих и незрячих</w:t>
            </w:r>
          </w:p>
        </w:tc>
      </w:tr>
      <w:tr w:rsidR="00CC3B34" w:rsidRPr="007C7AA3" w:rsidTr="008E30E3">
        <w:tc>
          <w:tcPr>
            <w:tcW w:w="2767" w:type="dxa"/>
            <w:gridSpan w:val="3"/>
          </w:tcPr>
          <w:p w:rsidR="00CC3B34" w:rsidRPr="007C7AA3" w:rsidRDefault="00F928B9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hyperlink r:id="rId35" w:history="1">
              <w:r>
                <w:rPr>
                  <w:rFonts w:ascii="Times New Roman" w:eastAsia="Calibri" w:hAnsi="Times New Roman"/>
                  <w:noProof/>
                  <w:color w:val="000000"/>
                  <w:sz w:val="24"/>
                  <w:szCs w:val="24"/>
                </w:rPr>
                <w:pict>
                  <v:shape id="_x0000_i1045" type="#_x0000_t75" alt="Часы для слабовидящих с крупными цифрами, мужские (16192)" href="http://www.smartaids.ru/sighting_loss/85/2407/" style="width:118.3pt;height:157.35pt;visibility:visible;mso-wrap-style:square" o:button="t">
                    <v:fill o:detectmouseclick="t"/>
                    <v:imagedata r:id="rId36" o:title="Часы для слабовидящих с крупными цифрами, мужские (16192)"/>
                  </v:shape>
                </w:pict>
              </w:r>
            </w:hyperlink>
          </w:p>
        </w:tc>
        <w:tc>
          <w:tcPr>
            <w:tcW w:w="5689" w:type="dxa"/>
            <w:gridSpan w:val="3"/>
          </w:tcPr>
          <w:p w:rsidR="00CC3B34" w:rsidRPr="007C7AA3" w:rsidRDefault="00F928B9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noProof/>
                <w:color w:val="000000"/>
                <w:sz w:val="24"/>
                <w:szCs w:val="24"/>
                <w:lang w:eastAsia="en-US"/>
              </w:rPr>
            </w:pPr>
            <w:hyperlink r:id="rId37" w:history="1">
              <w:r>
                <w:rPr>
                  <w:rFonts w:ascii="Times New Roman" w:eastAsia="Calibri" w:hAnsi="Times New Roman"/>
                  <w:b/>
                  <w:noProof/>
                  <w:color w:val="000000"/>
                  <w:sz w:val="24"/>
                  <w:szCs w:val="24"/>
                </w:rPr>
                <w:pict>
                  <v:shape id="Рисунок 7" o:spid="_x0000_i1046" type="#_x0000_t75" alt="Часы для слабовидящих с крупными цифрами, мужские (16191)" href="http://www.smartaids.ru/sighting_loss/85/2406/" style="width:116.25pt;height:157.35pt;visibility:visible;mso-wrap-style:square" o:button="t">
                    <v:fill o:detectmouseclick="t"/>
                    <v:imagedata r:id="rId38" o:title="Часы для слабовидящих с крупными цифрами, мужские (16191)"/>
                  </v:shape>
                </w:pic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39" w:history="1">
              <w:r w:rsidR="00CC3B34" w:rsidRPr="007C7AA3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  <w:u w:val="single"/>
                  <w:lang w:eastAsia="en-US"/>
                </w:rPr>
                <w:t xml:space="preserve">Часы для слабовидящих с крупными цифрами </w:t>
              </w:r>
            </w:hyperlink>
          </w:p>
          <w:p w:rsidR="00975E16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Классические и элегантные наручные часы для слабовидящих. Кварцевые. 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hyperlink r:id="rId40" w:history="1">
              <w:r>
                <w:rPr>
                  <w:rFonts w:ascii="Times New Roman" w:eastAsia="Calibri" w:hAnsi="Times New Roman"/>
                  <w:noProof/>
                  <w:color w:val="000000"/>
                  <w:sz w:val="24"/>
                  <w:szCs w:val="24"/>
                </w:rPr>
                <w:pict>
                  <v:shape id="Рисунок 13" o:spid="_x0000_i1047" type="#_x0000_t75" alt="Часы, говорящие время на русском языке, электронные (16187)" href="http://www.smartaids.ru/sighting_loss/85/2408/" style="width:160.45pt;height:170.75pt;visibility:visible;mso-wrap-style:square" o:button="t">
                    <v:fill o:detectmouseclick="t"/>
                    <v:imagedata r:id="rId41" o:title="Часы, говорящие время на русском языке, электронные (16187)"/>
                  </v:shape>
                </w:pic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42" w:history="1">
              <w:r w:rsidR="00CC3B34" w:rsidRPr="007C7AA3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  <w:u w:val="single"/>
                  <w:lang w:eastAsia="en-US"/>
                </w:rPr>
                <w:t xml:space="preserve">Часы, говорящие время на русском языке, электронные для слепых </w:t>
              </w:r>
            </w:hyperlink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Эти электронные наручные часы оповещают о времени женским голосом после нажатия на кнопку. Также может быть установлена функция ежечасного оповещения о времени (эта функция может быть отключена по вашему желанию). Время также отображается на ЖК-дисплее</w:t>
            </w:r>
          </w:p>
        </w:tc>
      </w:tr>
      <w:tr w:rsidR="00CC3B34" w:rsidRPr="007C7AA3" w:rsidTr="008E30E3">
        <w:trPr>
          <w:trHeight w:val="2773"/>
        </w:trPr>
        <w:tc>
          <w:tcPr>
            <w:tcW w:w="8456" w:type="dxa"/>
            <w:gridSpan w:val="6"/>
          </w:tcPr>
          <w:p w:rsidR="00CC3B34" w:rsidRPr="00CC3B34" w:rsidRDefault="00F928B9" w:rsidP="007C7AA3">
            <w:pPr>
              <w:pStyle w:val="ad"/>
              <w:jc w:val="center"/>
              <w:rPr>
                <w:lang w:eastAsia="en-US"/>
              </w:rPr>
            </w:pPr>
            <w:hyperlink r:id="rId43" w:tgtFrame="_blank" w:tooltip="Увеличить" w:history="1">
              <w:r>
                <w:rPr>
                  <w:noProof/>
                  <w:color w:val="000000"/>
                </w:rPr>
                <w:pict>
                  <v:shape id="Рисунок 10" o:spid="_x0000_i1048" type="#_x0000_t75" alt="http://www.smartaids.ru/upload/iblock/e5a/e5ab52d16c338037a3a7c32ade287eef.jpg" href="http://www.smartaids.ru/upload/iblock/e5a/e5ab52d16c338037a3a7c32ade287eef.jpg" target="_blank" title="Увеличить" style="width:199.55pt;height:116.25pt;visibility:visible;mso-wrap-style:square" o:button="t">
                    <v:fill o:detectmouseclick="t"/>
                    <v:imagedata r:id="rId44" o:title="e5ab52d16c338037a3a7c32ade287eef"/>
                  </v:shape>
                </w:pict>
              </w:r>
            </w:hyperlink>
          </w:p>
          <w:p w:rsidR="00CC3B34" w:rsidRPr="007C7AA3" w:rsidRDefault="00CC3B34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45" w:history="1">
              <w:r w:rsidR="00CC3B34" w:rsidRPr="007C7AA3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  <w:u w:val="single"/>
                  <w:lang w:eastAsia="en-US"/>
                </w:rPr>
                <w:t xml:space="preserve">Часы наручные механические для слепых, со шрифтом Брайля </w:t>
              </w:r>
            </w:hyperlink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>Наручные механические часы со шрифтом Брайля предназначены для определения времени незрячими и слабовидящими людьми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2496" w:type="dxa"/>
            <w:gridSpan w:val="2"/>
          </w:tcPr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noProof/>
              </w:rPr>
              <w:pict>
                <v:shape id="Рисунок 16" o:spid="_x0000_i1049" type="#_x0000_t75" alt="копии часов quintings" style="width:102.85pt;height:2in;visibility:visible;mso-wrap-style:square">
                  <v:imagedata r:id="rId46" o:title="копии часов quintings"/>
                </v:shape>
              </w:pict>
            </w:r>
          </w:p>
        </w:tc>
        <w:tc>
          <w:tcPr>
            <w:tcW w:w="5960" w:type="dxa"/>
            <w:gridSpan w:val="4"/>
          </w:tcPr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noProof/>
                <w:color w:val="000000"/>
              </w:rPr>
              <w:pict>
                <v:shape id="Рисунок 19" o:spid="_x0000_i1050" type="#_x0000_t75" alt="часы наручные президент россии" style="width:142.95pt;height:152.25pt;visibility:visible;mso-wrap-style:square">
                  <v:imagedata r:id="rId47" o:title="часы наручные президент россии"/>
                </v:shape>
              </w:pic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before="15" w:after="15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Часы-будильники «говорящие» для слепых и слабовидящих</w:t>
            </w:r>
          </w:p>
          <w:p w:rsidR="00CC3B34" w:rsidRPr="007C7AA3" w:rsidRDefault="00CC3B34" w:rsidP="007C7AA3">
            <w:pPr>
              <w:spacing w:before="15" w:after="15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7C7A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«Говорящие» с термометром. Ежечасное оповещение температуры и времени</w:t>
            </w:r>
          </w:p>
        </w:tc>
      </w:tr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before="15" w:after="15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Приспособления для самообслуживания</w:t>
            </w: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000000"/>
                <w:lang w:eastAsia="en-US"/>
              </w:rPr>
            </w:pPr>
            <w:hyperlink r:id="rId48" w:tgtFrame="_blank" w:history="1">
              <w:r>
                <w:rPr>
                  <w:noProof/>
                  <w:color w:val="1A3DC1"/>
                </w:rPr>
                <w:pict>
                  <v:shape id="Рисунок 22" o:spid="_x0000_i1051" type="#_x0000_t75" alt="http://im0-tub-ru.yandex.net/i?id=21255237-32-72&amp;n=21" href="http://images.yandex.ru/yandsearch?source=psearch&amp;text=%D0%BD%D0%BE%D0%B6-%D0%B4%D0%BE%D0%B7%D0%B0%D1%82%D0%BE%D1%80&amp;noreask=1&amp;img_url=http://whitecat.od.ua/imgs/tov/14/10_b.jpg&amp;pos=5&amp;rpt=simage&amp;lr=16&amp;nojs=1" target="_blank" style="width:185.15pt;height:112.1pt;visibility:visible;mso-wrap-style:square" o:button="t">
                    <v:fill o:detectmouseclick="t"/>
                    <v:imagedata r:id="rId49" o:title="i?id=21255237-32-72&amp;n=21"/>
                  </v:shape>
                </w:pict>
              </w:r>
            </w:hyperlink>
          </w:p>
          <w:p w:rsidR="00CC3B34" w:rsidRPr="007C7AA3" w:rsidRDefault="00CC3B34" w:rsidP="007C7AA3">
            <w:pPr>
              <w:pStyle w:val="ad"/>
              <w:jc w:val="center"/>
              <w:rPr>
                <w:noProof/>
                <w:color w:val="000000"/>
                <w:lang w:eastAsia="en-US"/>
              </w:rPr>
            </w:pPr>
          </w:p>
          <w:p w:rsidR="00EA2342" w:rsidRPr="007C7AA3" w:rsidRDefault="00EA2342" w:rsidP="007C7AA3">
            <w:pPr>
              <w:pStyle w:val="ad"/>
              <w:jc w:val="center"/>
              <w:rPr>
                <w:noProof/>
                <w:color w:val="000000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lastRenderedPageBreak/>
              <w:t>Нож</w:t>
            </w:r>
            <w:r w:rsidRPr="007C7AA3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u w:val="single"/>
                <w:lang w:eastAsia="en-US"/>
              </w:rPr>
              <w:t>-</w:t>
            </w: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дозатор</w:t>
            </w:r>
            <w:r w:rsidRPr="007C7AA3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u w:val="single"/>
                <w:lang w:eastAsia="en-US"/>
              </w:rPr>
              <w:t>,</w:t>
            </w:r>
            <w:r w:rsidRPr="007C7AA3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грн. длина лезвия - 19 см 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Для правшей и левшей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C7AA3">
              <w:rPr>
                <w:rStyle w:val="a9"/>
                <w:rFonts w:ascii="Times New Roman" w:eastAsia="Calibri" w:hAnsi="Times New Roman"/>
                <w:sz w:val="24"/>
                <w:szCs w:val="24"/>
                <w:lang w:eastAsia="en-US"/>
              </w:rPr>
              <w:t>Нож-дозатор</w:t>
            </w:r>
            <w:r w:rsidRPr="007C7A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имеет лезвие с двухсторонней заточкой: "Волна" - для основных продуктов. "Пилка" - для твердых продуктов, в том числе замороженных, а также для разделывания рыбы и птицы.</w:t>
            </w:r>
          </w:p>
        </w:tc>
      </w:tr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Диктофоны </w:t>
            </w: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1A3DC1"/>
                <w:lang w:eastAsia="en-US"/>
              </w:rPr>
            </w:pPr>
            <w:hyperlink r:id="rId50" w:tooltip="&quot;Olympus VN-711PC&quot; " w:history="1">
              <w:r>
                <w:rPr>
                  <w:noProof/>
                  <w:color w:val="0000FF"/>
                </w:rPr>
                <w:pict>
                  <v:shape id="Рисунок 28" o:spid="_x0000_i1052" type="#_x0000_t75" alt="Olympus VN-711PC" href="http://www.mini-diktofony.ru/components/com_virtuemart/shop_image/product/Olympus_VN_711PC_4fa4fb55225d0.jpg" title="&quot;Olympus VN-711PC&quot;" style="width:185.15pt;height:140.9pt;visibility:visible;mso-wrap-style:square" o:button="t">
                    <v:fill o:detectmouseclick="t"/>
                    <v:imagedata r:id="rId51" o:title="Olympus VN-711PC"/>
                  </v:shape>
                </w:pict>
              </w:r>
            </w:hyperlink>
          </w:p>
          <w:p w:rsidR="00CC3B34" w:rsidRPr="007C7AA3" w:rsidRDefault="00CC3B34" w:rsidP="007C7A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Цифровой диктофон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Прибор для измерения уровня сахара в крови</w:t>
            </w:r>
          </w:p>
        </w:tc>
      </w:tr>
      <w:tr w:rsidR="00CC3B34" w:rsidRPr="007C7AA3" w:rsidTr="008E30E3">
        <w:tc>
          <w:tcPr>
            <w:tcW w:w="2496" w:type="dxa"/>
            <w:gridSpan w:val="2"/>
          </w:tcPr>
          <w:p w:rsidR="00CC3B34" w:rsidRPr="007C7AA3" w:rsidRDefault="00CC3B34" w:rsidP="007C7AA3">
            <w:pPr>
              <w:pStyle w:val="ad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CC3B34" w:rsidRPr="007C7AA3" w:rsidRDefault="00CC3B34" w:rsidP="007C7AA3">
            <w:pPr>
              <w:pStyle w:val="ad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0000FF"/>
                <w:lang w:eastAsia="en-US"/>
              </w:rPr>
            </w:pPr>
            <w:hyperlink r:id="rId52" w:tgtFrame="_blank" w:history="1">
              <w:r>
                <w:rPr>
                  <w:noProof/>
                  <w:color w:val="1A3DC1"/>
                </w:rPr>
                <w:pict>
                  <v:shape id="Рисунок 31" o:spid="_x0000_i1053" type="#_x0000_t75" alt="http://im7-tub-ru.yandex.net/i?id=223334510-13-72&amp;n=21" href="http://images.yandex.ru/yandsearch?source=psearch&amp;text=%D0%B3%D0%BB%D1%8E%D0%BA%D0%BE%D0%BC%D0%B5%D1%82%D1%80 %D0%B3%D0%BE%D0%B2%D0%BE%D1%80%D1%8F%D1%89%D0%B8%D0%B9&amp;noreask=1&amp;img_url=http://www.dobrota.ru/UserFiles/Image/new2/img4606_45309_big.jpg&amp;pos=11&amp;rpt=simage&amp;lr=16&amp;nojs=1" target="_blank" style="width:112.1pt;height:129.6pt;visibility:visible;mso-wrap-style:square" o:button="t">
                    <v:fill o:detectmouseclick="t"/>
                    <v:imagedata r:id="rId53" o:title="i?id=223334510-13-72&amp;n=21"/>
                  </v:shape>
                </w:pict>
              </w:r>
            </w:hyperlink>
          </w:p>
        </w:tc>
        <w:tc>
          <w:tcPr>
            <w:tcW w:w="5960" w:type="dxa"/>
            <w:gridSpan w:val="4"/>
          </w:tcPr>
          <w:p w:rsidR="00CC3B34" w:rsidRPr="007C7AA3" w:rsidRDefault="00CC3B34" w:rsidP="007C7AA3">
            <w:pPr>
              <w:pStyle w:val="ad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EA2342" w:rsidRPr="007C7AA3" w:rsidRDefault="00EA2342" w:rsidP="007C7AA3">
            <w:pPr>
              <w:pStyle w:val="ad"/>
              <w:jc w:val="center"/>
              <w:rPr>
                <w:noProof/>
                <w:color w:val="0000FF"/>
                <w:lang w:eastAsia="en-US"/>
              </w:rPr>
            </w:pPr>
          </w:p>
          <w:p w:rsidR="00EA2342" w:rsidRPr="007C7AA3" w:rsidRDefault="00EA2342" w:rsidP="007C7AA3">
            <w:pPr>
              <w:pStyle w:val="ad"/>
              <w:jc w:val="center"/>
              <w:rPr>
                <w:noProof/>
                <w:color w:val="0000FF"/>
                <w:lang w:eastAsia="en-US"/>
              </w:rPr>
            </w:pPr>
          </w:p>
          <w:p w:rsidR="00CC3B34" w:rsidRPr="007C7AA3" w:rsidRDefault="00F928B9" w:rsidP="007C7AA3">
            <w:pPr>
              <w:pStyle w:val="ad"/>
              <w:jc w:val="center"/>
              <w:rPr>
                <w:noProof/>
                <w:color w:val="0000FF"/>
                <w:lang w:eastAsia="en-US"/>
              </w:rPr>
            </w:pPr>
            <w:hyperlink r:id="rId54" w:tgtFrame="_blank" w:history="1">
              <w:r>
                <w:rPr>
                  <w:noProof/>
                  <w:color w:val="1A3DC1"/>
                </w:rPr>
                <w:pict>
                  <v:shape id="Рисунок 34" o:spid="_x0000_i1054" type="#_x0000_t75" alt="http://im4-tub-ru.yandex.net/i?id=183124578-63-72&amp;n=21" href="http://images.yandex.ru/yandsearch?source=psearch&amp;img_url=http://www.diadom.ru/catalog/products_pictures/clever_chek_td4227a.gif&amp;nojs=1&amp;p=0&amp;text=%D0%B3%D0%BB%D1%8E%D0%BA%D0%BE%D0%BC%D0%B5%D1%82%D1%80 %D0%B3%D0%BE%D0%B2%D0%BE%D1%80%D1%8F%D1%89%D0%B8%D0%B9&amp;noreask=1&amp;pos=10&amp;rpt=simage&amp;lr=16" target="_blank" style="width:112.1pt;height:133.7pt;visibility:visible;mso-wrap-style:square" o:button="t">
                    <v:fill o:detectmouseclick="t"/>
                    <v:imagedata r:id="rId55" o:title="i?id=183124578-63-72&amp;n=21"/>
                  </v:shape>
                </w:pic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Глюкометр «говорящий»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Для определения уровня сахара в крови у незрячих и слабовидящих людей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75E16" w:rsidRPr="007C7AA3" w:rsidRDefault="00975E16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</w:tc>
      </w:tr>
      <w:tr w:rsidR="00CC3B34" w:rsidRPr="007C7AA3" w:rsidTr="007C7AA3">
        <w:tc>
          <w:tcPr>
            <w:tcW w:w="15134" w:type="dxa"/>
            <w:gridSpan w:val="9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Специальные устройства для оптической коррекции слабовидения</w:t>
            </w: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pStyle w:val="ad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EA2342" w:rsidRPr="007C7AA3" w:rsidRDefault="00EA2342" w:rsidP="007C7AA3">
            <w:pPr>
              <w:pStyle w:val="ad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  <w:t>Лупы складные:</w: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Лупы просмотровые складные карманные.</w:t>
            </w: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  Компактно складываются вместе с футляром, надежно защищающим оптику. Выпускаются цветным или черным цветом</w:t>
            </w: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56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Рисунок 2" o:spid="_x0000_i1055" type="#_x0000_t75" alt="http://baigish.ru/images/cms/thumbs/a5b0aeaa3fa7d6e58d75710c18673bd7ec6d5f6d/lpp1-4-7_150_auto_jpg.jpg" href="http://baigish.ru/cat/l/lpp125h_skladnaya/" style="width:112.1pt;height:84.35pt;visibility:visible;mso-wrap-style:square" o:button="t">
                    <v:fill o:detectmouseclick="t"/>
                    <v:imagedata r:id="rId57" o:title="lpp1-4-7_150_auto_jpg"/>
                  </v:shape>
                </w:pict>
              </w:r>
            </w:hyperlink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58" w:history="1">
              <w:r w:rsidR="00CC3B34" w:rsidRPr="007C7AA3">
                <w:rPr>
                  <w:rFonts w:ascii="Times New Roman" w:hAnsi="Times New Roman"/>
                  <w:color w:val="1C58BA"/>
                  <w:sz w:val="24"/>
                  <w:szCs w:val="24"/>
                  <w:u w:val="single"/>
                  <w:lang w:eastAsia="en-US"/>
                </w:rPr>
                <w:t xml:space="preserve">Лупа складная </w: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95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37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2,5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100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23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Габариты, мм: 66,5х50х12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59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Рисунок 3" o:spid="_x0000_i1056" type="#_x0000_t75" alt="http://baigish.ru/images/cms/thumbs/a5b0aeaa3fa7d6e58d75710c18673bd7ec6d5f6d/lpp1-4-7_150_auto_jpg.jpg" href="http://baigish.ru/cat/l/lpp14h_skladnaya/" style="width:112.1pt;height:84.35pt;visibility:visible;mso-wrap-style:square" o:button="t">
                    <v:fill o:detectmouseclick="t"/>
                    <v:imagedata r:id="rId57" o:title="lpp1-4-7_150_auto_jpg"/>
                  </v:shape>
                </w:pict>
              </w:r>
            </w:hyperlink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0" w:history="1">
              <w:r w:rsidR="00CC3B34" w:rsidRPr="007C7AA3">
                <w:rPr>
                  <w:rFonts w:ascii="Times New Roman" w:hAnsi="Times New Roman"/>
                  <w:color w:val="1C58BA"/>
                  <w:sz w:val="24"/>
                  <w:szCs w:val="24"/>
                  <w:u w:val="single"/>
                  <w:lang w:eastAsia="en-US"/>
                </w:rPr>
                <w:t xml:space="preserve">Лупа складная </w: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45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28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4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56,36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20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51,5х42х15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1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Рисунок 4" o:spid="_x0000_i1057" type="#_x0000_t75" alt="http://baigish.ru/images/cms/thumbs/a5b0aeaa3fa7d6e58d75710c18673bd7ec6d5f6d/lpp1_7krat_psd_150_auto_jpg.jpg" href="http://baigish.ru/cat/l/lpp17h_skladnaya/" style="width:112.1pt;height:77.15pt;visibility:visible;mso-wrap-style:square" o:button="t">
                    <v:fill o:detectmouseclick="t"/>
                    <v:imagedata r:id="rId62" o:title="lpp1_7krat_psd_150_auto_jpg"/>
                  </v:shape>
                </w:pict>
              </w:r>
            </w:hyperlink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color w:val="1C58BA"/>
                <w:sz w:val="24"/>
                <w:szCs w:val="24"/>
                <w:u w:val="single"/>
                <w:lang w:eastAsia="en-US"/>
              </w:rPr>
              <w:t xml:space="preserve">Лупа складная </w:t>
            </w:r>
          </w:p>
          <w:p w:rsidR="00EA2342" w:rsidRPr="007C7AA3" w:rsidRDefault="00EA2342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EA2342" w:rsidRPr="007C7AA3" w:rsidRDefault="00EA2342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26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20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7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36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10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42х31х11,5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b/>
                <w:bCs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  <w:lastRenderedPageBreak/>
              <w:t>Лупы асферические:</w: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Лупы просмотровые асферические</w:t>
            </w: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с ручкой предназначены для чтения книг, рассматривания географических карт и т.п. Асферическая поверхность линз обеспечивает высокое качество изображения. Могут быть цветными или перламутрового цветов</w:t>
            </w: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3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Рисунок 8" o:spid="_x0000_i1058" type="#_x0000_t75" alt="http://baigish.ru/images/cms/thumbs/a5b0aeaa3fa7d6e58d75710c18673bd7ec6d5f6d/lpi-463_150_auto_jpg.jpg" href="http://baigish.ru/cat/l/lupa_asfericheskaya_lpi46335h/" style="width:112.1pt;height:86.4pt;visibility:visible;mso-wrap-style:square" o:button="t">
                    <v:fill o:detectmouseclick="t"/>
                    <v:imagedata r:id="rId64" o:title="lpi-463_150_auto_jpg"/>
                  </v:shape>
                </w:pict>
              </w:r>
            </w:hyperlink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5" w:history="1">
              <w:r w:rsidR="00CC3B34" w:rsidRPr="007C7AA3">
                <w:rPr>
                  <w:rFonts w:ascii="Times New Roman" w:hAnsi="Times New Roman"/>
                  <w:color w:val="1C58BA"/>
                  <w:sz w:val="24"/>
                  <w:szCs w:val="24"/>
                  <w:u w:val="single"/>
                  <w:lang w:eastAsia="en-US"/>
                </w:rPr>
                <w:t xml:space="preserve">Лупа асферическая </w: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80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55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3,5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71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69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23х68х164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6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Рисунок 9" o:spid="_x0000_i1059" type="#_x0000_t75" alt="http://baigish.ru/images/cms/thumbs/a5b0aeaa3fa7d6e58d75710c18673bd7ec6d5f6d/lpn-464_150_auto_jpg.jpg" href="http://baigish.ru/cat/l/lupa_asfericheskaya_lpi4647h/" style="width:112.1pt;height:73.05pt;visibility:visible;mso-wrap-style:square" o:button="t">
                    <v:fill o:detectmouseclick="t"/>
                    <v:imagedata r:id="rId67" o:title="lpn-464_150_auto_jpg"/>
                  </v:shape>
                </w:pict>
              </w:r>
            </w:hyperlink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8" w:history="1">
              <w:r w:rsidR="00CC3B34" w:rsidRPr="007C7AA3">
                <w:rPr>
                  <w:rFonts w:ascii="Times New Roman" w:hAnsi="Times New Roman"/>
                  <w:color w:val="1C58BA"/>
                  <w:sz w:val="24"/>
                  <w:szCs w:val="24"/>
                  <w:u w:val="single"/>
                  <w:lang w:eastAsia="en-US"/>
                </w:rPr>
                <w:t xml:space="preserve">Лупа асферическая </w:t>
              </w:r>
            </w:hyperlink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40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35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7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35,5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34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Габариты, мм: 140х45х14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Лупа контактная: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hyperlink r:id="rId69" w:history="1">
              <w:r>
                <w:rPr>
                  <w:rFonts w:ascii="Times New Roman" w:hAnsi="Times New Roman"/>
                  <w:b/>
                  <w:noProof/>
                  <w:color w:val="111111"/>
                  <w:sz w:val="24"/>
                  <w:szCs w:val="24"/>
                </w:rPr>
                <w:pict>
                  <v:shape id="_x0000_i1060" type="#_x0000_t75" alt="Лупа контактная Зенит-ЛК" href="http://www.4glaza.ru/images/products/large/0/loupe_zenit_lk.jpg" style="width:112.1pt;height:122.4pt;visibility:visible;mso-wrap-style:square" o:button="t">
                    <v:fill o:detectmouseclick="t"/>
                    <v:imagedata r:id="rId70" o:title="Лупа контактная Зенит-ЛК"/>
                  </v:shape>
                </w:pict>
              </w:r>
            </w:hyperlink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bCs/>
                <w:color w:val="0079E6"/>
                <w:sz w:val="24"/>
                <w:szCs w:val="24"/>
                <w:lang w:eastAsia="en-US"/>
              </w:rPr>
              <w:t xml:space="preserve">Лупа контактная </w: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Лупа контактная</w:t>
            </w: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– универсальная лупа для чтения мелкого текста, рассмотрения мелких рисунком, фотографий, схем и других изображений. Особая конструкция лупы и высококачественное оптическое стекло позволяют собирать достаточное количество света и передавать четкое изображение, без искажений. Наблюдения при помощи данной лупы происходят путем перемещения по тексту. 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spacing w:after="0" w:line="240" w:lineRule="atLeast"/>
              <w:ind w:left="437" w:hanging="43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Увеличение: 3,7 крат</w:t>
            </w:r>
          </w:p>
          <w:p w:rsidR="00CC3B34" w:rsidRPr="007C7AA3" w:rsidRDefault="00CC3B34" w:rsidP="007C7AA3">
            <w:pPr>
              <w:spacing w:after="0" w:line="240" w:lineRule="atLeast"/>
              <w:ind w:left="437" w:hanging="43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>Линейное поле зрения: 60 мм</w:t>
            </w:r>
          </w:p>
          <w:p w:rsidR="00CC3B34" w:rsidRPr="007C7AA3" w:rsidRDefault="00CC3B34" w:rsidP="007C7AA3">
            <w:pPr>
              <w:spacing w:after="0" w:line="240" w:lineRule="atLeast"/>
              <w:ind w:left="437" w:hanging="43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sz w:val="24"/>
                <w:szCs w:val="24"/>
                <w:lang w:eastAsia="en-US"/>
              </w:rPr>
              <w:t>Габаритные размеры: 80х38,8</w:t>
            </w:r>
          </w:p>
          <w:p w:rsidR="00CC3B34" w:rsidRPr="00CC3B34" w:rsidRDefault="00CC3B34" w:rsidP="007C7AA3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lang w:eastAsia="en-US"/>
              </w:rPr>
            </w:pPr>
            <w:r w:rsidRPr="00CC3B34">
              <w:rPr>
                <w:lang w:eastAsia="en-US"/>
              </w:rPr>
              <w:t>Масса: 250 г.</w:t>
            </w:r>
          </w:p>
          <w:p w:rsidR="00CC3B34" w:rsidRPr="007C7AA3" w:rsidRDefault="00CC3B34" w:rsidP="007C7AA3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Лупы просмотровые:</w: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hd w:val="clear" w:color="auto" w:fill="FFFFFF"/>
              <w:spacing w:before="100" w:beforeAutospacing="1" w:after="195" w:line="288" w:lineRule="atLeast"/>
              <w:jc w:val="center"/>
              <w:outlineLvl w:val="0"/>
              <w:rPr>
                <w:rFonts w:ascii="Times New Roman" w:hAnsi="Times New Roman"/>
                <w:b/>
                <w:color w:val="111111"/>
                <w:kern w:val="36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hd w:val="clear" w:color="auto" w:fill="FFFFFF"/>
              <w:spacing w:before="45"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hyperlink r:id="rId71" w:history="1">
              <w:r>
                <w:rPr>
                  <w:rFonts w:ascii="Times New Roman" w:hAnsi="Times New Roman"/>
                  <w:noProof/>
                  <w:color w:val="1C58BA"/>
                  <w:sz w:val="24"/>
                  <w:szCs w:val="24"/>
                </w:rPr>
                <w:pict>
                  <v:shape id="_x0000_i1061" type="#_x0000_t75" alt="http://baigish.ru/images/cms/thumbs/a5b0aeaa3fa7d6e58d75710c18673bd7ec6d5f6d/lpp1_3-5_s_podsvetk_150_auto_jpg.jpg" href="http://baigish.ru/cat/l/lpp135_s_podsvetkoj/" style="width:112.1pt;height:84.35pt;visibility:visible;mso-wrap-style:square" o:button="t">
                    <v:fill o:detectmouseclick="t"/>
                    <v:imagedata r:id="rId72" o:title="lpp1_3-5_s_podsvetk_150_auto_jpg"/>
                  </v:shape>
                </w:pict>
              </w:r>
            </w:hyperlink>
          </w:p>
          <w:p w:rsidR="00CC3B34" w:rsidRPr="007C7AA3" w:rsidRDefault="00CC3B34" w:rsidP="007C7AA3">
            <w:pPr>
              <w:shd w:val="clear" w:color="auto" w:fill="FFFFFF"/>
              <w:spacing w:before="45"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  <w:hyperlink r:id="rId73" w:history="1">
              <w:r w:rsidR="00CC3B34" w:rsidRPr="007C7AA3">
                <w:rPr>
                  <w:rFonts w:ascii="Times New Roman" w:hAnsi="Times New Roman"/>
                  <w:color w:val="1C58BA"/>
                  <w:sz w:val="24"/>
                  <w:szCs w:val="24"/>
                  <w:u w:val="single"/>
                  <w:lang w:eastAsia="en-US"/>
                </w:rPr>
                <w:t xml:space="preserve">Лупа с подсветкой </w:t>
              </w:r>
            </w:hyperlink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Theme="minorHAnsi" w:eastAsia="Calibri" w:hAnsiTheme="minorHAnsi" w:cstheme="minorBidi"/>
                <w:lang w:eastAsia="en-US"/>
              </w:rPr>
            </w:pPr>
          </w:p>
          <w:p w:rsidR="00A91958" w:rsidRPr="007C7AA3" w:rsidRDefault="00A91958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Лупа просмотровая с подсветкой  позволяет работать в любом месте при недостаточной освещенности. </w:t>
            </w:r>
          </w:p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Линейное поле: 65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линзы без оправы: 55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3,5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Фокусное расстояние: 71,4 мм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г: 240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206х83х60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Монокуляры:</w:t>
            </w: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88" w:lineRule="atLeast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Предназначены для наблюдения за удаленными объектами, спортивными состязаниями, цирковыми и театральными представлениями</w:t>
            </w:r>
          </w:p>
          <w:p w:rsidR="00CC3B34" w:rsidRPr="007C7AA3" w:rsidRDefault="00CC3B34" w:rsidP="007C7AA3">
            <w:pPr>
              <w:spacing w:after="0" w:line="288" w:lineRule="atLeast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hyperlink r:id="rId74" w:history="1">
              <w:r>
                <w:rPr>
                  <w:rFonts w:ascii="Times New Roman" w:hAnsi="Times New Roman"/>
                  <w:noProof/>
                  <w:color w:val="111111"/>
                  <w:sz w:val="24"/>
                  <w:szCs w:val="24"/>
                </w:rPr>
                <w:pict>
                  <v:shape id="Рисунок 1" o:spid="_x0000_i1062" type="#_x0000_t75" alt="http://baigish.ru/images/cms/thumbs/a5b0aeaa3fa7d6e58d75710c18673bd7ec6d5f6d/mp2_8x301_150_auto_jpg.jpg" href="http://baigish.ru/cat/m/mp2_8h30m/" style="width:156.35pt;height:102.85pt;visibility:visible;mso-wrap-style:square" o:button="t">
                    <v:fill o:detectmouseclick="t"/>
                    <v:imagedata r:id="rId75" o:title="mp2_8x301_150_auto_jpg"/>
                  </v:shape>
                </w:pict>
              </w:r>
            </w:hyperlink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8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кг: 0,27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117х50х70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Диапазон рабочих температур, град. С: от -40 до +50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выходного зрачка, мм:</w:t>
            </w:r>
            <w:r w:rsidRPr="007C7AA3">
              <w:rPr>
                <w:color w:val="000000"/>
                <w:lang w:eastAsia="en-US"/>
              </w:rPr>
              <w:br/>
              <w:t>3,75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 xml:space="preserve">Угловое поле зрения / Линейное поле зрения на расстоянии </w:t>
            </w:r>
            <w:r w:rsidRPr="007C7AA3">
              <w:rPr>
                <w:color w:val="000000"/>
                <w:lang w:eastAsia="en-US"/>
              </w:rPr>
              <w:br/>
              <w:t>1000 м: 8° 30' /-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объектива, мм: 30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Удаление выходного зрачка, мм:</w:t>
            </w:r>
            <w:r w:rsidRPr="007C7AA3">
              <w:rPr>
                <w:color w:val="000000"/>
                <w:lang w:eastAsia="en-US"/>
              </w:rPr>
              <w:br/>
              <w:t>12</w:t>
            </w:r>
          </w:p>
          <w:p w:rsidR="00CC3B34" w:rsidRPr="007C7AA3" w:rsidRDefault="00CC3B34" w:rsidP="007C7AA3">
            <w:pPr>
              <w:spacing w:after="0" w:line="288" w:lineRule="atLeast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Разрешение: 6"</w:t>
            </w:r>
          </w:p>
          <w:p w:rsidR="00CC3B34" w:rsidRPr="007C7AA3" w:rsidRDefault="00CC3B34" w:rsidP="007C7AA3">
            <w:pPr>
              <w:spacing w:after="0" w:line="288" w:lineRule="atLeast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C3B34" w:rsidRPr="007C7AA3" w:rsidTr="008E30E3">
        <w:tc>
          <w:tcPr>
            <w:tcW w:w="8456" w:type="dxa"/>
            <w:gridSpan w:val="6"/>
          </w:tcPr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t xml:space="preserve"> </w:t>
            </w:r>
          </w:p>
          <w:p w:rsidR="00CC3B34" w:rsidRPr="007C7AA3" w:rsidRDefault="00CC3B34" w:rsidP="007C7AA3">
            <w:pPr>
              <w:shd w:val="clear" w:color="auto" w:fill="FFFFFF"/>
              <w:spacing w:after="0" w:line="288" w:lineRule="atLeast"/>
              <w:jc w:val="center"/>
              <w:outlineLvl w:val="3"/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</w:pPr>
          </w:p>
          <w:p w:rsidR="00CC3B34" w:rsidRPr="007C7AA3" w:rsidRDefault="00F928B9" w:rsidP="007C7AA3">
            <w:pPr>
              <w:shd w:val="clear" w:color="auto" w:fill="FFFFFF"/>
              <w:spacing w:before="45" w:after="0" w:line="240" w:lineRule="atLeast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hyperlink r:id="rId76" w:history="1">
              <w:r>
                <w:rPr>
                  <w:rFonts w:ascii="Times New Roman" w:eastAsia="Calibri" w:hAnsi="Times New Roman"/>
                  <w:noProof/>
                  <w:color w:val="1C58BA"/>
                  <w:sz w:val="24"/>
                  <w:szCs w:val="24"/>
                </w:rPr>
                <w:pict>
                  <v:shape id="Рисунок 5" o:spid="_x0000_i1063" type="#_x0000_t75" alt="http://baigish.ru/images/cms/thumbs/a5b0aeaa3fa7d6e58d75710c18673bd7ec6d5f6d/31_150_auto_jpg.jpg" href="http://baigish.ru/cat/m/mp_12h45/" style="width:178.95pt;height:106.95pt;visibility:visible;mso-wrap-style:square" o:button="t">
                    <v:fill o:detectmouseclick="t"/>
                    <v:imagedata r:id="rId77" o:title="31_150_auto_jpg"/>
                  </v:shape>
                </w:pict>
              </w:r>
            </w:hyperlink>
          </w:p>
          <w:p w:rsidR="00CC3B34" w:rsidRPr="007C7AA3" w:rsidRDefault="00CC3B34" w:rsidP="007C7AA3">
            <w:pPr>
              <w:shd w:val="clear" w:color="auto" w:fill="FFFFFF"/>
              <w:spacing w:before="100" w:beforeAutospacing="1" w:after="0" w:line="288" w:lineRule="atLeast"/>
              <w:jc w:val="center"/>
              <w:outlineLvl w:val="3"/>
              <w:rPr>
                <w:rFonts w:ascii="Times New Roman" w:hAnsi="Times New Roman"/>
                <w:color w:val="111111"/>
                <w:kern w:val="36"/>
                <w:sz w:val="24"/>
                <w:szCs w:val="24"/>
                <w:lang w:eastAsia="en-US"/>
              </w:rPr>
            </w:pPr>
          </w:p>
          <w:p w:rsidR="00E76FA6" w:rsidRPr="007C7AA3" w:rsidRDefault="00E76FA6" w:rsidP="007C7AA3">
            <w:pPr>
              <w:shd w:val="clear" w:color="auto" w:fill="FFFFFF"/>
              <w:spacing w:before="100" w:beforeAutospacing="1" w:after="0" w:line="288" w:lineRule="atLeast"/>
              <w:jc w:val="center"/>
              <w:outlineLvl w:val="3"/>
              <w:rPr>
                <w:rFonts w:ascii="Times New Roman" w:hAnsi="Times New Roman"/>
                <w:color w:val="111111"/>
                <w:kern w:val="36"/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gridSpan w:val="3"/>
          </w:tcPr>
          <w:p w:rsidR="00CC3B34" w:rsidRPr="007C7AA3" w:rsidRDefault="00CC3B34" w:rsidP="007C7AA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A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Технические характеристики: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Увеличение, крат: 12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Масса, кг: 0,38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Габариты, мм: 192х80х60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Диапазон рабочих температур, град. С: от -40 до +50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выходного зрачка, мм:</w:t>
            </w:r>
            <w:r w:rsidRPr="007C7AA3">
              <w:rPr>
                <w:color w:val="000000"/>
                <w:lang w:eastAsia="en-US"/>
              </w:rPr>
              <w:br/>
              <w:t>3,75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 xml:space="preserve">Угловое поле зрения / Линейное поле зрения на расстоянии </w:t>
            </w:r>
            <w:r w:rsidRPr="007C7AA3">
              <w:rPr>
                <w:color w:val="000000"/>
                <w:lang w:eastAsia="en-US"/>
              </w:rPr>
              <w:br/>
              <w:t xml:space="preserve">1000 м: 5°35' /- 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Диаметр объектива, мм: 45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000000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Удаление выходного зрачка, мм:</w:t>
            </w:r>
            <w:r w:rsidRPr="007C7AA3">
              <w:rPr>
                <w:color w:val="000000"/>
                <w:lang w:eastAsia="en-US"/>
              </w:rPr>
              <w:br/>
              <w:t>12</w:t>
            </w:r>
          </w:p>
          <w:p w:rsidR="00CC3B34" w:rsidRPr="007C7AA3" w:rsidRDefault="00CC3B34" w:rsidP="007C7AA3">
            <w:pPr>
              <w:pStyle w:val="property1"/>
              <w:shd w:val="clear" w:color="auto" w:fill="FFFFFF"/>
              <w:spacing w:after="0" w:line="240" w:lineRule="atLeast"/>
              <w:jc w:val="center"/>
              <w:rPr>
                <w:color w:val="111111"/>
                <w:kern w:val="36"/>
                <w:lang w:eastAsia="en-US"/>
              </w:rPr>
            </w:pPr>
            <w:r w:rsidRPr="007C7AA3">
              <w:rPr>
                <w:color w:val="000000"/>
                <w:lang w:eastAsia="en-US"/>
              </w:rPr>
              <w:t>Разрешение: 4"</w:t>
            </w: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1513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281E" w:rsidRPr="007C7AA3" w:rsidRDefault="0034281E" w:rsidP="0034281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ПРИМЕРНЫЙ ПЕРЕЧЕНЬ</w:t>
            </w:r>
          </w:p>
          <w:p w:rsidR="008E32A6" w:rsidRDefault="0034281E" w:rsidP="008E32A6">
            <w:pPr>
              <w:jc w:val="center"/>
              <w:rPr>
                <w:bCs/>
                <w:sz w:val="28"/>
                <w:szCs w:val="28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СРЕДСТВ РЕАБИЛИТАЦИИ ДЛЯ ИНВАЛИДОВ </w:t>
            </w:r>
            <w:r w:rsidR="008E32A6" w:rsidRPr="008E32A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С </w:t>
            </w:r>
            <w:r w:rsidR="008E32A6" w:rsidRPr="008E32A6">
              <w:rPr>
                <w:rFonts w:ascii="Times New Roman" w:hAnsi="Times New Roman"/>
                <w:b/>
                <w:bCs/>
                <w:sz w:val="24"/>
                <w:szCs w:val="24"/>
              </w:rPr>
              <w:t>НАРУШЕНИЕМ ФУНКЦИИ ЗРЕНИЯ</w:t>
            </w:r>
          </w:p>
          <w:p w:rsidR="0034281E" w:rsidRPr="007C7AA3" w:rsidRDefault="008E32A6" w:rsidP="008E32A6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34281E"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(модификация, технические характеристики, цвет приборов зависит от поставщика, победившего в торгах на поставку данного средства)</w:t>
            </w:r>
          </w:p>
          <w:p w:rsidR="00E76FA6" w:rsidRPr="007C7AA3" w:rsidRDefault="0034281E" w:rsidP="0034281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(РАЗДЕЛ 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IV</w:t>
            </w: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Телефонный аппарат</w:t>
            </w:r>
          </w:p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с усилителем звука</w:t>
            </w:r>
          </w:p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(для слабослышащих)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нарушение слуховых функций 3 степени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ограничение способности к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общению, трудовой деятельности 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 степени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 единица единовременно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 безвозмездное пользование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Часы-будильники:</w:t>
            </w:r>
          </w:p>
          <w:p w:rsidR="00E76FA6" w:rsidRPr="007C7AA3" w:rsidRDefault="00E76FA6" w:rsidP="0034281E">
            <w:pPr>
              <w:ind w:left="71" w:hanging="71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- с вибросигналом и (или)  со световым сигналом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нарушение слуховых функций 3,4 степеней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ограничение способности к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общению, ориентации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2, 3 степеней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 единица единовременно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 безвозмездное пользование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Вибрационно-световой сигнализатор звука</w:t>
            </w:r>
          </w:p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«Электроняня» для инвалидов по слуху, имеющих детей в возрасте до 3-х лет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нарушение слуховых функций 3,4 степеней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ограничение способности к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общению, ориентации 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2, 3 степеней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 единица единовременно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 3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по минованию надобности подлежит возврату в Ярославское региональное отделение общественной организации </w:t>
            </w: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«Всероссий-ское общество глухих»</w:t>
            </w:r>
          </w:p>
        </w:tc>
      </w:tr>
      <w:tr w:rsidR="00E76FA6" w:rsidRPr="007C7AA3" w:rsidTr="008E30E3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Наушники для прослушивания телевизионных передач</w:t>
            </w:r>
          </w:p>
          <w:p w:rsidR="00E76FA6" w:rsidRPr="007C7AA3" w:rsidRDefault="00E76FA6" w:rsidP="0034281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b/>
                <w:sz w:val="24"/>
                <w:szCs w:val="24"/>
              </w:rPr>
              <w:t>(для слабослышащих)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нарушение слуховых функций 3 степени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ограничение способности к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общению 2 степени,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 xml:space="preserve"> ориентации 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2 степени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1 единица единовременно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C7AA3">
              <w:rPr>
                <w:rFonts w:ascii="Times New Roman" w:eastAsiaTheme="minorEastAsia" w:hAnsi="Times New Roman"/>
                <w:sz w:val="24"/>
                <w:szCs w:val="24"/>
              </w:rPr>
              <w:t>в безвозмездное пользование</w:t>
            </w:r>
          </w:p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FA6" w:rsidRPr="007C7AA3" w:rsidRDefault="00E76FA6" w:rsidP="0034281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CC3B34" w:rsidRPr="00F14820" w:rsidRDefault="00CC3B34" w:rsidP="00A91958">
      <w:pPr>
        <w:rPr>
          <w:rFonts w:ascii="Times New Roman" w:hAnsi="Times New Roman"/>
          <w:b/>
          <w:sz w:val="24"/>
          <w:szCs w:val="24"/>
        </w:rPr>
      </w:pPr>
    </w:p>
    <w:sectPr w:rsidR="00CC3B34" w:rsidRPr="00F14820" w:rsidSect="00850FAD">
      <w:headerReference w:type="even" r:id="rId78"/>
      <w:headerReference w:type="default" r:id="rId79"/>
      <w:headerReference w:type="first" r:id="rId80"/>
      <w:pgSz w:w="16838" w:h="11906" w:orient="landscape"/>
      <w:pgMar w:top="1701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6CA" w:rsidRDefault="002B46CA" w:rsidP="00241DD4">
      <w:pPr>
        <w:spacing w:after="0" w:line="240" w:lineRule="auto"/>
      </w:pPr>
      <w:r>
        <w:separator/>
      </w:r>
    </w:p>
  </w:endnote>
  <w:endnote w:type="continuationSeparator" w:id="0">
    <w:p w:rsidR="002B46CA" w:rsidRDefault="002B46CA" w:rsidP="00241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6CA" w:rsidRDefault="002B46CA" w:rsidP="00241DD4">
      <w:pPr>
        <w:spacing w:after="0" w:line="240" w:lineRule="auto"/>
      </w:pPr>
      <w:r>
        <w:separator/>
      </w:r>
    </w:p>
  </w:footnote>
  <w:footnote w:type="continuationSeparator" w:id="0">
    <w:p w:rsidR="002B46CA" w:rsidRDefault="002B46CA" w:rsidP="00241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FAD" w:rsidRDefault="00E2383F" w:rsidP="00850FA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50FA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50FAD" w:rsidRDefault="00850FA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FAD" w:rsidRDefault="00F928B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850FAD" w:rsidRDefault="00850FA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FAD" w:rsidRDefault="00850FAD">
    <w:pPr>
      <w:pStyle w:val="a6"/>
      <w:jc w:val="center"/>
    </w:pPr>
  </w:p>
  <w:p w:rsidR="00850FAD" w:rsidRDefault="00850FA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17324"/>
    <w:multiLevelType w:val="hybridMultilevel"/>
    <w:tmpl w:val="A9768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D0ABF"/>
    <w:multiLevelType w:val="hybridMultilevel"/>
    <w:tmpl w:val="F0CC712C"/>
    <w:lvl w:ilvl="0" w:tplc="47A860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B34"/>
    <w:rsid w:val="00072B43"/>
    <w:rsid w:val="0009485E"/>
    <w:rsid w:val="00241DD4"/>
    <w:rsid w:val="002B46CA"/>
    <w:rsid w:val="0034281E"/>
    <w:rsid w:val="004A2C73"/>
    <w:rsid w:val="00577352"/>
    <w:rsid w:val="0059673E"/>
    <w:rsid w:val="005A5254"/>
    <w:rsid w:val="007C5803"/>
    <w:rsid w:val="007C7AA3"/>
    <w:rsid w:val="00850FAD"/>
    <w:rsid w:val="008E30E3"/>
    <w:rsid w:val="008E32A6"/>
    <w:rsid w:val="00975E16"/>
    <w:rsid w:val="00A91958"/>
    <w:rsid w:val="00AD790C"/>
    <w:rsid w:val="00CC3B34"/>
    <w:rsid w:val="00E2383F"/>
    <w:rsid w:val="00E76FA6"/>
    <w:rsid w:val="00EA2342"/>
    <w:rsid w:val="00F9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D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CC3B3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b/>
      <w:bCs/>
      <w:sz w:val="20"/>
      <w:szCs w:val="20"/>
    </w:rPr>
  </w:style>
  <w:style w:type="paragraph" w:styleId="a4">
    <w:name w:val="Body Text"/>
    <w:basedOn w:val="a"/>
    <w:link w:val="a5"/>
    <w:rsid w:val="00CC3B34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CC3B3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CC3B34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CC3B3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CC3B3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CC3B34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CC3B34"/>
  </w:style>
  <w:style w:type="character" w:styleId="a9">
    <w:name w:val="Strong"/>
    <w:basedOn w:val="a0"/>
    <w:uiPriority w:val="22"/>
    <w:qFormat/>
    <w:rsid w:val="00CC3B3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3B3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C3B34"/>
    <w:pPr>
      <w:jc w:val="center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C3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CC3B34"/>
    <w:rPr>
      <w:color w:val="1C58BA"/>
      <w:u w:val="single"/>
    </w:rPr>
  </w:style>
  <w:style w:type="paragraph" w:customStyle="1" w:styleId="property1">
    <w:name w:val="property1"/>
    <w:basedOn w:val="a"/>
    <w:rsid w:val="00CC3B34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342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42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tehstroi-nn.ru/site.aspx?SECTIONID=406713&amp;IID=457675" TargetMode="External"/><Relationship Id="rId39" Type="http://schemas.openxmlformats.org/officeDocument/2006/relationships/hyperlink" Target="http://www.smartaids.ru/sighting_loss/85/2407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hyperlink" Target="http://www.smartaids.ru/sighting_loss/85/2408/" TargetMode="External"/><Relationship Id="rId47" Type="http://schemas.openxmlformats.org/officeDocument/2006/relationships/image" Target="media/image29.jpeg"/><Relationship Id="rId50" Type="http://schemas.openxmlformats.org/officeDocument/2006/relationships/hyperlink" Target="http://www.mini-diktofony.ru/components/com_virtuemart/shop_image/product/Olympus_VN_711PC_4fa4fb55225d0.jpg" TargetMode="External"/><Relationship Id="rId55" Type="http://schemas.openxmlformats.org/officeDocument/2006/relationships/image" Target="media/image33.jpeg"/><Relationship Id="rId63" Type="http://schemas.openxmlformats.org/officeDocument/2006/relationships/hyperlink" Target="http://baigish.ru/cat/l/lupa_asfericheskaya_lpi46335h/" TargetMode="External"/><Relationship Id="rId68" Type="http://schemas.openxmlformats.org/officeDocument/2006/relationships/hyperlink" Target="http://baigish.ru/cat/l/lupa_asfericheskaya_lpi4647h/" TargetMode="External"/><Relationship Id="rId76" Type="http://schemas.openxmlformats.org/officeDocument/2006/relationships/hyperlink" Target="http://baigish.ru/cat/m/mp_12h45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aigish.ru/cat/l/lpp135_s_podsvetkoj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vaprom.ru/images/cataloge/323_bigpic.jpg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://www.smartaids.ru/sighting_loss/85/2406/" TargetMode="External"/><Relationship Id="rId40" Type="http://schemas.openxmlformats.org/officeDocument/2006/relationships/hyperlink" Target="http://www.smartaids.ru/sighting_loss/85/2408/" TargetMode="External"/><Relationship Id="rId45" Type="http://schemas.openxmlformats.org/officeDocument/2006/relationships/hyperlink" Target="http://www.smartaids.ru/sighting_loss/85/2959/" TargetMode="External"/><Relationship Id="rId53" Type="http://schemas.openxmlformats.org/officeDocument/2006/relationships/image" Target="media/image32.jpeg"/><Relationship Id="rId58" Type="http://schemas.openxmlformats.org/officeDocument/2006/relationships/hyperlink" Target="http://baigish.ru/cat/l/lpp125h_skladnaya/" TargetMode="External"/><Relationship Id="rId66" Type="http://schemas.openxmlformats.org/officeDocument/2006/relationships/hyperlink" Target="http://baigish.ru/cat/l/lupa_asfericheskaya_lpi4647h/" TargetMode="External"/><Relationship Id="rId74" Type="http://schemas.openxmlformats.org/officeDocument/2006/relationships/hyperlink" Target="http://baigish.ru/cat/m/mp2_8h30m/" TargetMode="External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hyperlink" Target="http://baigish.ru/cat/l/lpp17h_skladnaya/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27.jpeg"/><Relationship Id="rId52" Type="http://schemas.openxmlformats.org/officeDocument/2006/relationships/hyperlink" Target="http://images.yandex.ru/yandsearch?source=psearch&amp;text=%D0%B3%D0%BB%D1%8E%D0%BA%D0%BE%D0%BC%D0%B5%D1%82%D1%80%20%D0%B3%D0%BE%D0%B2%D0%BE%D1%80%D1%8F%D1%89%D0%B8%D0%B9&amp;noreask=1&amp;img_url=http://www.dobrota.ru/UserFiles/Image/new2/img4606_45309_big.jpg&amp;pos=11&amp;rpt=simage&amp;lr=16&amp;nojs=1" TargetMode="External"/><Relationship Id="rId60" Type="http://schemas.openxmlformats.org/officeDocument/2006/relationships/hyperlink" Target="http://baigish.ru/cat/l/lpp14h_skladnaya/" TargetMode="External"/><Relationship Id="rId65" Type="http://schemas.openxmlformats.org/officeDocument/2006/relationships/hyperlink" Target="http://baigish.ru/cat/l/lupa_asfericheskaya_lpi46335h/" TargetMode="External"/><Relationship Id="rId73" Type="http://schemas.openxmlformats.org/officeDocument/2006/relationships/hyperlink" Target="http://baigish.ru/cat/l/lpp135_s_podsvetkoj/" TargetMode="External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://www.smartaids.ru/sighting_loss/85/2407/" TargetMode="External"/><Relationship Id="rId43" Type="http://schemas.openxmlformats.org/officeDocument/2006/relationships/hyperlink" Target="http://www.smartaids.ru/upload/iblock/e5a/e5ab52d16c338037a3a7c32ade287eef.jpg" TargetMode="External"/><Relationship Id="rId48" Type="http://schemas.openxmlformats.org/officeDocument/2006/relationships/hyperlink" Target="http://images.yandex.ru/yandsearch?source=psearch&amp;text=%D0%BD%D0%BE%D0%B6-%D0%B4%D0%BE%D0%B7%D0%B0%D1%82%D0%BE%D1%80&amp;noreask=1&amp;img_url=http://whitecat.od.ua/imgs/tov/14/10_b.jpg&amp;pos=5&amp;rpt=simage&amp;lr=16&amp;nojs=1" TargetMode="External"/><Relationship Id="rId56" Type="http://schemas.openxmlformats.org/officeDocument/2006/relationships/hyperlink" Target="http://baigish.ru/cat/l/lpp125h_skladnaya/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://www.4glaza.ru/images/products/large/0/loupe_zenit_lk.jpg" TargetMode="External"/><Relationship Id="rId77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39.jpe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images.yandex.ru/yandsearch?source=psearch&amp;text=%D1%82%D0%B5%D0%BB%D0%B5%D1%84%D0%BE%D0%BD%D0%BD%D1%8B%D0%B9%20%D0%B0%D0%BF%D0%BF%D0%B0%D1%80%D0%B0%D1%82%20%D1%81%20%D1%83%D0%B2%D0%B5%D0%BB%D0%B8%D1%87%D0%B5%D0%BD%D0%BD%D1%8B%D0%BC%D0%B8%20%D0%BA%D0%BB%D0%B0%D0%B2%D0%B8%D1%88%D0%B0%D0%BC%D0%B8%20%D0%B4%D0%BB%D1%8F%20%D1%81%D0%BB%D0%B0%D0%B1%D0%BE%D0%B2%D0%B8%D0%B4%D1%8F%D1%89%D0%B8%D1%85&amp;noreask=1&amp;img_url=http://telefon46.ru/images/telfon%20KXT-8080.jpg&amp;pos=5&amp;rpt=simage&amp;lr=16&amp;nojs=1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8.jpeg"/><Relationship Id="rId59" Type="http://schemas.openxmlformats.org/officeDocument/2006/relationships/hyperlink" Target="http://baigish.ru/cat/l/lpp14h_skladnaya/" TargetMode="External"/><Relationship Id="rId67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26.jpeg"/><Relationship Id="rId54" Type="http://schemas.openxmlformats.org/officeDocument/2006/relationships/hyperlink" Target="http://images.yandex.ru/yandsearch?source=psearch&amp;img_url=http://www.diadom.ru/catalog/products_pictures/clever_chek_td4227a.gif&amp;nojs=1&amp;p=0&amp;text=%D0%B3%D0%BB%D1%8E%D0%BA%D0%BE%D0%BC%D0%B5%D1%82%D1%80%20%D0%B3%D0%BE%D0%B2%D0%BE%D1%80%D1%8F%D1%89%D0%B8%D0%B9&amp;noreask=1&amp;pos=10&amp;rpt=simage&amp;lr=16" TargetMode="External"/><Relationship Id="rId62" Type="http://schemas.openxmlformats.org/officeDocument/2006/relationships/image" Target="media/image35.jpeg"/><Relationship Id="rId70" Type="http://schemas.openxmlformats.org/officeDocument/2006/relationships/image" Target="media/image38.jpeg"/><Relationship Id="rId75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0.jpeg"/><Relationship Id="rId57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60396-6A38-4234-9E76-D458FE68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22</Pages>
  <Words>3240</Words>
  <Characters>18471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Александровна</cp:lastModifiedBy>
  <cp:revision>5</cp:revision>
  <dcterms:created xsi:type="dcterms:W3CDTF">2014-03-19T05:17:00Z</dcterms:created>
  <dcterms:modified xsi:type="dcterms:W3CDTF">2014-04-11T12:05:00Z</dcterms:modified>
</cp:coreProperties>
</file>