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4C9D" w:rsidRPr="009E6981" w:rsidRDefault="00014C9D" w:rsidP="00014C9D">
      <w:pPr>
        <w:jc w:val="center"/>
        <w:rPr>
          <w:sz w:val="20"/>
          <w:szCs w:val="20"/>
        </w:rPr>
      </w:pPr>
      <w:r w:rsidRPr="009E6981">
        <w:rPr>
          <w:noProof/>
          <w:sz w:val="18"/>
          <w:szCs w:val="18"/>
        </w:rPr>
        <w:drawing>
          <wp:inline distT="0" distB="0" distL="0" distR="0" wp14:anchorId="74A5B7B8" wp14:editId="1485F8D8">
            <wp:extent cx="445964" cy="514350"/>
            <wp:effectExtent l="0" t="0" r="0" b="0"/>
            <wp:docPr id="13" name="Рисунок 13" descr="герб_гавя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герб_гавям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449" cy="5322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14C9D" w:rsidRPr="009E6981" w:rsidRDefault="00014C9D" w:rsidP="00014C9D">
      <w:pPr>
        <w:jc w:val="center"/>
        <w:rPr>
          <w:sz w:val="20"/>
          <w:szCs w:val="20"/>
        </w:rPr>
      </w:pPr>
    </w:p>
    <w:p w:rsidR="00014C9D" w:rsidRPr="009E6981" w:rsidRDefault="00014C9D" w:rsidP="00014C9D">
      <w:pPr>
        <w:jc w:val="center"/>
        <w:rPr>
          <w:sz w:val="30"/>
          <w:szCs w:val="30"/>
        </w:rPr>
      </w:pPr>
      <w:r w:rsidRPr="009E6981">
        <w:rPr>
          <w:sz w:val="30"/>
          <w:szCs w:val="30"/>
        </w:rPr>
        <w:t xml:space="preserve">АДМИНИСТРАЦИЯ </w:t>
      </w:r>
      <w:proofErr w:type="gramStart"/>
      <w:r w:rsidRPr="009E6981">
        <w:rPr>
          <w:sz w:val="30"/>
          <w:szCs w:val="30"/>
        </w:rPr>
        <w:t>ГАВРИЛОВ-ЯМСКОГО</w:t>
      </w:r>
      <w:proofErr w:type="gramEnd"/>
    </w:p>
    <w:p w:rsidR="00014C9D" w:rsidRPr="009E6981" w:rsidRDefault="00014C9D" w:rsidP="00014C9D">
      <w:pPr>
        <w:jc w:val="center"/>
        <w:rPr>
          <w:sz w:val="30"/>
          <w:szCs w:val="30"/>
        </w:rPr>
      </w:pPr>
      <w:r>
        <w:rPr>
          <w:sz w:val="30"/>
          <w:szCs w:val="30"/>
        </w:rPr>
        <w:t>МУНИЦИПАЛЬНОГО РАЙОНА</w:t>
      </w:r>
    </w:p>
    <w:p w:rsidR="00014C9D" w:rsidRPr="009E6981" w:rsidRDefault="00014C9D" w:rsidP="00014C9D">
      <w:pPr>
        <w:rPr>
          <w:i/>
        </w:rPr>
      </w:pPr>
    </w:p>
    <w:p w:rsidR="00014C9D" w:rsidRDefault="00014C9D" w:rsidP="00014C9D">
      <w:pPr>
        <w:jc w:val="center"/>
        <w:rPr>
          <w:b/>
          <w:sz w:val="28"/>
          <w:szCs w:val="28"/>
        </w:rPr>
      </w:pPr>
      <w:r w:rsidRPr="009E6981">
        <w:rPr>
          <w:b/>
          <w:sz w:val="40"/>
          <w:szCs w:val="40"/>
        </w:rPr>
        <w:t>ПОСТАНОВЛЕНИЕ</w:t>
      </w:r>
    </w:p>
    <w:p w:rsidR="00014C9D" w:rsidRPr="00014C9D" w:rsidRDefault="00014C9D" w:rsidP="00014C9D">
      <w:pPr>
        <w:rPr>
          <w:sz w:val="28"/>
          <w:szCs w:val="28"/>
        </w:rPr>
      </w:pPr>
    </w:p>
    <w:p w:rsidR="00014C9D" w:rsidRPr="00014C9D" w:rsidRDefault="00014C9D" w:rsidP="00014C9D">
      <w:pPr>
        <w:rPr>
          <w:sz w:val="28"/>
          <w:szCs w:val="28"/>
        </w:rPr>
      </w:pPr>
      <w:r>
        <w:rPr>
          <w:sz w:val="28"/>
          <w:szCs w:val="28"/>
        </w:rPr>
        <w:t>1</w:t>
      </w:r>
      <w:r w:rsidR="00147C7F">
        <w:rPr>
          <w:sz w:val="28"/>
          <w:szCs w:val="28"/>
        </w:rPr>
        <w:t>4</w:t>
      </w:r>
      <w:r>
        <w:rPr>
          <w:sz w:val="28"/>
          <w:szCs w:val="28"/>
        </w:rPr>
        <w:t>.0</w:t>
      </w:r>
      <w:r w:rsidR="008D3EE6">
        <w:rPr>
          <w:sz w:val="28"/>
          <w:szCs w:val="28"/>
        </w:rPr>
        <w:t>7</w:t>
      </w:r>
      <w:r>
        <w:rPr>
          <w:sz w:val="28"/>
          <w:szCs w:val="28"/>
        </w:rPr>
        <w:t xml:space="preserve">.2025 № </w:t>
      </w:r>
      <w:r w:rsidR="008D3EE6">
        <w:rPr>
          <w:sz w:val="28"/>
          <w:szCs w:val="28"/>
        </w:rPr>
        <w:t>5</w:t>
      </w:r>
      <w:r w:rsidR="00147C7F">
        <w:rPr>
          <w:sz w:val="28"/>
          <w:szCs w:val="28"/>
        </w:rPr>
        <w:t>5</w:t>
      </w:r>
      <w:r w:rsidR="008D3EE6">
        <w:rPr>
          <w:sz w:val="28"/>
          <w:szCs w:val="28"/>
        </w:rPr>
        <w:t>5</w:t>
      </w:r>
    </w:p>
    <w:p w:rsidR="00014C9D" w:rsidRPr="00014C9D" w:rsidRDefault="00014C9D" w:rsidP="00014C9D">
      <w:pPr>
        <w:rPr>
          <w:sz w:val="28"/>
          <w:szCs w:val="28"/>
        </w:rPr>
      </w:pPr>
    </w:p>
    <w:p w:rsidR="00147C7F" w:rsidRPr="00147C7F" w:rsidRDefault="00147C7F" w:rsidP="00147C7F">
      <w:pPr>
        <w:jc w:val="both"/>
        <w:rPr>
          <w:sz w:val="28"/>
          <w:szCs w:val="28"/>
        </w:rPr>
      </w:pPr>
      <w:r w:rsidRPr="00147C7F">
        <w:rPr>
          <w:sz w:val="28"/>
          <w:szCs w:val="28"/>
        </w:rPr>
        <w:t>Об установлении публичного сервитута</w:t>
      </w:r>
    </w:p>
    <w:p w:rsidR="00014C9D" w:rsidRPr="009E6981" w:rsidRDefault="00014C9D" w:rsidP="00014C9D">
      <w:pPr>
        <w:rPr>
          <w:sz w:val="28"/>
          <w:szCs w:val="28"/>
        </w:rPr>
      </w:pPr>
    </w:p>
    <w:p w:rsidR="00014C9D" w:rsidRPr="009E6981" w:rsidRDefault="00147C7F" w:rsidP="00014C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47C7F">
        <w:rPr>
          <w:sz w:val="28"/>
          <w:szCs w:val="28"/>
        </w:rPr>
        <w:t xml:space="preserve">          </w:t>
      </w:r>
      <w:r w:rsidRPr="00147C7F">
        <w:t xml:space="preserve">В </w:t>
      </w:r>
      <w:r w:rsidRPr="00147C7F">
        <w:rPr>
          <w:sz w:val="28"/>
          <w:szCs w:val="28"/>
        </w:rPr>
        <w:t xml:space="preserve">соответствии со статьей 23, главой V.7 Земельного кодекса Российской Федерации,  законом Ярославской области от 02.10.2024 N55-з  «О преобразовании муниципальных образований, входящих в состав </w:t>
      </w:r>
      <w:proofErr w:type="gramStart"/>
      <w:r w:rsidRPr="00147C7F">
        <w:rPr>
          <w:sz w:val="28"/>
          <w:szCs w:val="28"/>
        </w:rPr>
        <w:t>Гаврилов-Ямского</w:t>
      </w:r>
      <w:proofErr w:type="gramEnd"/>
      <w:r w:rsidRPr="00147C7F">
        <w:rPr>
          <w:sz w:val="28"/>
          <w:szCs w:val="28"/>
        </w:rPr>
        <w:t xml:space="preserve"> муниципального района Ярославской области», на основании ходатайства АО «Газпром газораспределение Ярославль» от 19.05.2025 ВХ.07.01-2375/2025</w:t>
      </w:r>
      <w:r w:rsidR="00014C9D">
        <w:rPr>
          <w:sz w:val="28"/>
          <w:szCs w:val="28"/>
        </w:rPr>
        <w:t>,</w:t>
      </w:r>
    </w:p>
    <w:p w:rsidR="00014C9D" w:rsidRPr="009E6981" w:rsidRDefault="00014C9D" w:rsidP="00014C9D">
      <w:pPr>
        <w:jc w:val="both"/>
        <w:rPr>
          <w:sz w:val="28"/>
          <w:szCs w:val="28"/>
        </w:rPr>
      </w:pPr>
    </w:p>
    <w:p w:rsidR="00014C9D" w:rsidRPr="009E6981" w:rsidRDefault="00014C9D" w:rsidP="00014C9D">
      <w:pPr>
        <w:rPr>
          <w:sz w:val="28"/>
          <w:szCs w:val="28"/>
        </w:rPr>
      </w:pPr>
      <w:r w:rsidRPr="009E6981">
        <w:rPr>
          <w:sz w:val="28"/>
          <w:szCs w:val="28"/>
        </w:rPr>
        <w:t>АДМИ</w:t>
      </w:r>
      <w:r>
        <w:rPr>
          <w:sz w:val="28"/>
          <w:szCs w:val="28"/>
        </w:rPr>
        <w:t>НИСТРАЦИЯ  МУНИЦИПАЛЬНОГО   РАЙОНА</w:t>
      </w:r>
      <w:r w:rsidRPr="009E6981">
        <w:rPr>
          <w:sz w:val="28"/>
          <w:szCs w:val="28"/>
        </w:rPr>
        <w:t xml:space="preserve"> ПОСТАНОВЛЯЕТ:</w:t>
      </w:r>
    </w:p>
    <w:p w:rsidR="00014C9D" w:rsidRPr="009E6981" w:rsidRDefault="00014C9D" w:rsidP="00014C9D">
      <w:pPr>
        <w:rPr>
          <w:sz w:val="28"/>
          <w:szCs w:val="28"/>
        </w:rPr>
      </w:pPr>
    </w:p>
    <w:p w:rsidR="00147C7F" w:rsidRPr="00E557B9" w:rsidRDefault="00147C7F" w:rsidP="00147C7F">
      <w:pPr>
        <w:pStyle w:val="a5"/>
        <w:numPr>
          <w:ilvl w:val="0"/>
          <w:numId w:val="3"/>
        </w:numPr>
        <w:autoSpaceDE w:val="0"/>
        <w:autoSpaceDN w:val="0"/>
        <w:adjustRightInd w:val="0"/>
        <w:jc w:val="both"/>
        <w:rPr>
          <w:sz w:val="28"/>
          <w:szCs w:val="28"/>
        </w:rPr>
      </w:pPr>
      <w:r w:rsidRPr="00E557B9">
        <w:rPr>
          <w:sz w:val="28"/>
          <w:szCs w:val="28"/>
        </w:rPr>
        <w:t xml:space="preserve">Установить в интересах АО «Газпром газораспределение </w:t>
      </w:r>
    </w:p>
    <w:p w:rsidR="00147C7F" w:rsidRPr="00E557B9" w:rsidRDefault="00147C7F" w:rsidP="00147C7F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557B9">
        <w:rPr>
          <w:sz w:val="28"/>
          <w:szCs w:val="28"/>
        </w:rPr>
        <w:t xml:space="preserve">Ярославль», расположенного по адресу: 150030, </w:t>
      </w:r>
      <w:proofErr w:type="spellStart"/>
      <w:r w:rsidRPr="00E557B9">
        <w:rPr>
          <w:sz w:val="28"/>
          <w:szCs w:val="28"/>
        </w:rPr>
        <w:t>г</w:t>
      </w:r>
      <w:proofErr w:type="gramStart"/>
      <w:r w:rsidRPr="00E557B9">
        <w:rPr>
          <w:sz w:val="28"/>
          <w:szCs w:val="28"/>
        </w:rPr>
        <w:t>.Я</w:t>
      </w:r>
      <w:proofErr w:type="gramEnd"/>
      <w:r w:rsidRPr="00E557B9">
        <w:rPr>
          <w:sz w:val="28"/>
          <w:szCs w:val="28"/>
        </w:rPr>
        <w:t>рославль</w:t>
      </w:r>
      <w:proofErr w:type="spellEnd"/>
      <w:r w:rsidRPr="00E557B9">
        <w:rPr>
          <w:sz w:val="28"/>
          <w:szCs w:val="28"/>
        </w:rPr>
        <w:t xml:space="preserve">, Суздальское шоссе, д.33, ИНН 7604012347, ОГРН 1027600677554, публичный сервитут общей площадью 1854 </w:t>
      </w:r>
      <w:proofErr w:type="spellStart"/>
      <w:r w:rsidRPr="00E557B9">
        <w:rPr>
          <w:sz w:val="28"/>
          <w:szCs w:val="28"/>
        </w:rPr>
        <w:t>кв.м</w:t>
      </w:r>
      <w:proofErr w:type="spellEnd"/>
      <w:r w:rsidRPr="00E557B9">
        <w:rPr>
          <w:sz w:val="28"/>
          <w:szCs w:val="28"/>
        </w:rPr>
        <w:t xml:space="preserve"> для размещения/ эксплуатации линейного объекта системы газоснабжения, необходимого для организации газоснабжения населения и подключения (технологического присоединения) к сетям инженерно-технического обеспечения, в отношении земельного участка с кадастровым номером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235"/>
        <w:gridCol w:w="7229"/>
      </w:tblGrid>
      <w:tr w:rsidR="00147C7F" w:rsidTr="004E5C53">
        <w:tc>
          <w:tcPr>
            <w:tcW w:w="2235" w:type="dxa"/>
          </w:tcPr>
          <w:p w:rsidR="00147C7F" w:rsidRPr="00084309" w:rsidRDefault="00147C7F" w:rsidP="004E5C53">
            <w:pPr>
              <w:jc w:val="both"/>
              <w:rPr>
                <w:sz w:val="22"/>
                <w:szCs w:val="22"/>
              </w:rPr>
            </w:pPr>
            <w:r w:rsidRPr="00084309">
              <w:rPr>
                <w:sz w:val="22"/>
                <w:szCs w:val="22"/>
              </w:rPr>
              <w:t>Кадастровый номер земельного участка</w:t>
            </w:r>
          </w:p>
        </w:tc>
        <w:tc>
          <w:tcPr>
            <w:tcW w:w="7229" w:type="dxa"/>
          </w:tcPr>
          <w:p w:rsidR="00147C7F" w:rsidRPr="00084309" w:rsidRDefault="00147C7F" w:rsidP="004E5C53">
            <w:pPr>
              <w:jc w:val="both"/>
              <w:rPr>
                <w:sz w:val="22"/>
                <w:szCs w:val="22"/>
              </w:rPr>
            </w:pPr>
            <w:r w:rsidRPr="00084309">
              <w:rPr>
                <w:sz w:val="22"/>
                <w:szCs w:val="22"/>
              </w:rPr>
              <w:t xml:space="preserve">Местоположение </w:t>
            </w:r>
          </w:p>
        </w:tc>
      </w:tr>
      <w:tr w:rsidR="00147C7F" w:rsidTr="004E5C53">
        <w:tc>
          <w:tcPr>
            <w:tcW w:w="2235" w:type="dxa"/>
          </w:tcPr>
          <w:p w:rsidR="00147C7F" w:rsidRPr="00084309" w:rsidRDefault="00147C7F" w:rsidP="004E5C53">
            <w:pPr>
              <w:jc w:val="both"/>
              <w:rPr>
                <w:sz w:val="22"/>
                <w:szCs w:val="22"/>
              </w:rPr>
            </w:pPr>
            <w:r w:rsidRPr="00084309">
              <w:rPr>
                <w:sz w:val="22"/>
                <w:szCs w:val="22"/>
              </w:rPr>
              <w:t>76:04:000000:1063</w:t>
            </w:r>
          </w:p>
        </w:tc>
        <w:tc>
          <w:tcPr>
            <w:tcW w:w="7229" w:type="dxa"/>
          </w:tcPr>
          <w:p w:rsidR="00147C7F" w:rsidRPr="00084309" w:rsidRDefault="00147C7F" w:rsidP="004E5C53">
            <w:pPr>
              <w:jc w:val="both"/>
              <w:rPr>
                <w:sz w:val="22"/>
                <w:szCs w:val="22"/>
              </w:rPr>
            </w:pPr>
            <w:r>
              <w:rPr>
                <w:color w:val="252625"/>
                <w:sz w:val="22"/>
                <w:szCs w:val="22"/>
                <w:shd w:val="clear" w:color="auto" w:fill="FFFFFF"/>
              </w:rPr>
              <w:t>Ярославская область, Гаврилов-</w:t>
            </w:r>
            <w:proofErr w:type="spellStart"/>
            <w:r>
              <w:rPr>
                <w:color w:val="252625"/>
                <w:sz w:val="22"/>
                <w:szCs w:val="22"/>
                <w:shd w:val="clear" w:color="auto" w:fill="FFFFFF"/>
              </w:rPr>
              <w:t>Я</w:t>
            </w:r>
            <w:r w:rsidRPr="00084309">
              <w:rPr>
                <w:color w:val="252625"/>
                <w:sz w:val="22"/>
                <w:szCs w:val="22"/>
                <w:shd w:val="clear" w:color="auto" w:fill="FFFFFF"/>
              </w:rPr>
              <w:t>мский</w:t>
            </w:r>
            <w:proofErr w:type="spellEnd"/>
            <w:r w:rsidRPr="00084309">
              <w:rPr>
                <w:color w:val="252625"/>
                <w:sz w:val="22"/>
                <w:szCs w:val="22"/>
                <w:shd w:val="clear" w:color="auto" w:fill="FFFFFF"/>
              </w:rPr>
              <w:t xml:space="preserve"> район, Великосельский с/c, "Великосельский аграрный техникум"</w:t>
            </w:r>
          </w:p>
        </w:tc>
      </w:tr>
    </w:tbl>
    <w:p w:rsidR="00147C7F" w:rsidRDefault="00147C7F" w:rsidP="00147C7F">
      <w:pPr>
        <w:jc w:val="both"/>
        <w:rPr>
          <w:sz w:val="28"/>
          <w:szCs w:val="28"/>
        </w:rPr>
      </w:pPr>
    </w:p>
    <w:p w:rsidR="00147C7F" w:rsidRPr="0046114F" w:rsidRDefault="00147C7F" w:rsidP="00147C7F">
      <w:pPr>
        <w:tabs>
          <w:tab w:val="left" w:pos="567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2</w:t>
      </w:r>
      <w:r w:rsidRPr="0046114F">
        <w:rPr>
          <w:sz w:val="28"/>
          <w:szCs w:val="28"/>
        </w:rPr>
        <w:t xml:space="preserve">. </w:t>
      </w:r>
      <w:r>
        <w:rPr>
          <w:sz w:val="28"/>
          <w:szCs w:val="28"/>
        </w:rPr>
        <w:t>У</w:t>
      </w:r>
      <w:r w:rsidRPr="0046114F">
        <w:rPr>
          <w:sz w:val="28"/>
          <w:szCs w:val="28"/>
        </w:rPr>
        <w:t xml:space="preserve">твердить границы публичного сервитута в соответствии с прилагаемой к настоящему постановлению Схемой границ публичного сервитута на кадастровом плане территории (Приложение). </w:t>
      </w:r>
    </w:p>
    <w:p w:rsidR="00147C7F" w:rsidRPr="0046114F" w:rsidRDefault="00147C7F" w:rsidP="00147C7F">
      <w:pPr>
        <w:pStyle w:val="a8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46114F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</w:t>
      </w:r>
      <w:r w:rsidRPr="0046114F">
        <w:rPr>
          <w:sz w:val="28"/>
          <w:szCs w:val="28"/>
        </w:rPr>
        <w:t xml:space="preserve">3. Срок установления публичного сервитута: </w:t>
      </w:r>
      <w:r>
        <w:rPr>
          <w:sz w:val="28"/>
          <w:szCs w:val="28"/>
        </w:rPr>
        <w:t>10 лет</w:t>
      </w:r>
      <w:r w:rsidRPr="0046114F">
        <w:rPr>
          <w:sz w:val="28"/>
          <w:szCs w:val="28"/>
        </w:rPr>
        <w:t xml:space="preserve">. </w:t>
      </w:r>
    </w:p>
    <w:p w:rsidR="00147C7F" w:rsidRPr="002B7734" w:rsidRDefault="00147C7F" w:rsidP="00147C7F">
      <w:pPr>
        <w:pStyle w:val="a8"/>
        <w:tabs>
          <w:tab w:val="left" w:pos="567"/>
        </w:tabs>
        <w:spacing w:before="0" w:beforeAutospacing="0" w:after="0" w:afterAutospacing="0"/>
        <w:jc w:val="both"/>
        <w:rPr>
          <w:sz w:val="28"/>
          <w:szCs w:val="28"/>
        </w:rPr>
      </w:pPr>
      <w:r w:rsidRPr="008C29C7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</w:t>
      </w:r>
      <w:r w:rsidRPr="002B7734">
        <w:rPr>
          <w:sz w:val="28"/>
          <w:szCs w:val="28"/>
        </w:rPr>
        <w:t xml:space="preserve">4. Срок, в течение которого использование земель и земельных участков, указанных в пункте </w:t>
      </w:r>
      <w:r>
        <w:rPr>
          <w:sz w:val="28"/>
          <w:szCs w:val="28"/>
        </w:rPr>
        <w:t>1</w:t>
      </w:r>
      <w:r w:rsidRPr="002B7734">
        <w:rPr>
          <w:sz w:val="28"/>
          <w:szCs w:val="28"/>
        </w:rPr>
        <w:t xml:space="preserve"> настоящего постановления, в соответствии с их разрешенным использованием будет невозможно или затруднено в связи с осуществлением сервитута (при возникновении таких обстоятельств) составляет </w:t>
      </w:r>
      <w:r>
        <w:rPr>
          <w:sz w:val="28"/>
          <w:szCs w:val="28"/>
        </w:rPr>
        <w:t>1 год</w:t>
      </w:r>
      <w:r w:rsidRPr="002B7734">
        <w:rPr>
          <w:sz w:val="28"/>
          <w:szCs w:val="28"/>
        </w:rPr>
        <w:t>.</w:t>
      </w:r>
    </w:p>
    <w:p w:rsidR="00147C7F" w:rsidRPr="008C29C7" w:rsidRDefault="00147C7F" w:rsidP="00147C7F">
      <w:pPr>
        <w:tabs>
          <w:tab w:val="left" w:pos="567"/>
          <w:tab w:val="left" w:pos="851"/>
          <w:tab w:val="left" w:pos="1134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8C29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5</w:t>
      </w:r>
      <w:r w:rsidRPr="008C29C7">
        <w:rPr>
          <w:sz w:val="28"/>
          <w:szCs w:val="28"/>
        </w:rPr>
        <w:t>. АО «Газпром газораспределение Ярославль»:</w:t>
      </w:r>
    </w:p>
    <w:p w:rsidR="00147C7F" w:rsidRPr="002B7734" w:rsidRDefault="00147C7F" w:rsidP="00147C7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lastRenderedPageBreak/>
        <w:t xml:space="preserve">- приступить к осуществлению публичного сервитута со дня внесения сведений о нем в Единый государственный реестр недвижимости; </w:t>
      </w:r>
    </w:p>
    <w:p w:rsidR="00147C7F" w:rsidRPr="002B7734" w:rsidRDefault="00147C7F" w:rsidP="00147C7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>- привести земельные участки, указанные в пункте 1 настоящего постановления, в состояние, пригодное для использования в соответствии с видом разрешенного использования,</w:t>
      </w:r>
      <w:r>
        <w:rPr>
          <w:sz w:val="28"/>
          <w:szCs w:val="28"/>
        </w:rPr>
        <w:t xml:space="preserve"> выполнить необходимые работы по их рекультивации</w:t>
      </w:r>
      <w:r w:rsidRPr="002B7734">
        <w:rPr>
          <w:sz w:val="28"/>
          <w:szCs w:val="28"/>
        </w:rPr>
        <w:t xml:space="preserve"> в срок не позднее, чем три месяца после завершения </w:t>
      </w:r>
      <w:r>
        <w:rPr>
          <w:sz w:val="28"/>
          <w:szCs w:val="28"/>
        </w:rPr>
        <w:t>работ</w:t>
      </w:r>
      <w:r w:rsidRPr="002B7734">
        <w:rPr>
          <w:sz w:val="28"/>
          <w:szCs w:val="28"/>
        </w:rPr>
        <w:t xml:space="preserve">, для </w:t>
      </w:r>
      <w:r>
        <w:rPr>
          <w:sz w:val="28"/>
          <w:szCs w:val="28"/>
        </w:rPr>
        <w:t>которых</w:t>
      </w:r>
      <w:r w:rsidRPr="002B7734">
        <w:rPr>
          <w:sz w:val="28"/>
          <w:szCs w:val="28"/>
        </w:rPr>
        <w:t xml:space="preserve"> установлен публичный сервитут. </w:t>
      </w:r>
    </w:p>
    <w:p w:rsidR="00147C7F" w:rsidRPr="002B7734" w:rsidRDefault="00147C7F" w:rsidP="00147C7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      </w:t>
      </w:r>
      <w:r>
        <w:rPr>
          <w:sz w:val="28"/>
          <w:szCs w:val="28"/>
        </w:rPr>
        <w:t>6</w:t>
      </w:r>
      <w:r w:rsidRPr="002B7734">
        <w:rPr>
          <w:sz w:val="28"/>
          <w:szCs w:val="28"/>
        </w:rPr>
        <w:t xml:space="preserve">. Управлению по архитектуре, градостроительству, имущественным и земельным отношениям Администрации </w:t>
      </w:r>
      <w:proofErr w:type="gramStart"/>
      <w:r w:rsidRPr="002B7734">
        <w:rPr>
          <w:sz w:val="28"/>
          <w:szCs w:val="28"/>
        </w:rPr>
        <w:t>Гаврилов-Ямского</w:t>
      </w:r>
      <w:proofErr w:type="gramEnd"/>
      <w:r w:rsidRPr="002B7734">
        <w:rPr>
          <w:sz w:val="28"/>
          <w:szCs w:val="28"/>
        </w:rPr>
        <w:t xml:space="preserve"> муниципального района  в течение пяти рабочих дней со дня принятия настоящего постановления: </w:t>
      </w:r>
    </w:p>
    <w:p w:rsidR="00147C7F" w:rsidRPr="002B7734" w:rsidRDefault="00147C7F" w:rsidP="00147C7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- направить копию постановления в орган регистрации прав; </w:t>
      </w:r>
    </w:p>
    <w:p w:rsidR="00147C7F" w:rsidRPr="002B7734" w:rsidRDefault="00147C7F" w:rsidP="00147C7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>- направить обладателю публичного сервитута копию постановления об установлении публичного сервитута, сведения о лицах, являющихся право</w:t>
      </w:r>
      <w:r>
        <w:rPr>
          <w:sz w:val="28"/>
          <w:szCs w:val="28"/>
        </w:rPr>
        <w:t>обладателями земельных участков.</w:t>
      </w:r>
      <w:r w:rsidRPr="002B7734">
        <w:rPr>
          <w:sz w:val="28"/>
          <w:szCs w:val="28"/>
        </w:rPr>
        <w:t xml:space="preserve"> </w:t>
      </w:r>
    </w:p>
    <w:p w:rsidR="00147C7F" w:rsidRPr="002B7734" w:rsidRDefault="00147C7F" w:rsidP="00147C7F">
      <w:pPr>
        <w:pStyle w:val="a8"/>
        <w:spacing w:before="0" w:beforeAutospacing="0" w:after="0" w:afterAutospacing="0"/>
        <w:jc w:val="both"/>
        <w:rPr>
          <w:sz w:val="28"/>
          <w:szCs w:val="28"/>
        </w:rPr>
      </w:pPr>
      <w:r w:rsidRPr="002B7734">
        <w:rPr>
          <w:sz w:val="28"/>
          <w:szCs w:val="28"/>
        </w:rPr>
        <w:t xml:space="preserve">      </w:t>
      </w:r>
      <w:r>
        <w:rPr>
          <w:sz w:val="28"/>
          <w:szCs w:val="28"/>
        </w:rPr>
        <w:t>7</w:t>
      </w:r>
      <w:r w:rsidRPr="002B7734">
        <w:rPr>
          <w:sz w:val="28"/>
          <w:szCs w:val="28"/>
        </w:rPr>
        <w:t>. Публичный сервитут считается установленным со дня внесения сведений о нем в Единый государственный реестр недвижимости.</w:t>
      </w:r>
    </w:p>
    <w:p w:rsidR="00147C7F" w:rsidRPr="002B7734" w:rsidRDefault="00147C7F" w:rsidP="00147C7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8</w:t>
      </w:r>
      <w:r w:rsidRPr="002B7734">
        <w:rPr>
          <w:sz w:val="28"/>
          <w:szCs w:val="28"/>
        </w:rPr>
        <w:t xml:space="preserve">. </w:t>
      </w:r>
      <w:proofErr w:type="gramStart"/>
      <w:r w:rsidRPr="002B7734">
        <w:rPr>
          <w:sz w:val="28"/>
          <w:szCs w:val="28"/>
        </w:rPr>
        <w:t>Контроль за</w:t>
      </w:r>
      <w:proofErr w:type="gramEnd"/>
      <w:r w:rsidRPr="002B7734">
        <w:rPr>
          <w:sz w:val="28"/>
          <w:szCs w:val="28"/>
        </w:rPr>
        <w:t xml:space="preserve"> исполнением постановления возложить на заместителя  Главы  Администрации муниципального района </w:t>
      </w:r>
      <w:r>
        <w:rPr>
          <w:sz w:val="28"/>
          <w:szCs w:val="28"/>
        </w:rPr>
        <w:t>Киселева М.В.</w:t>
      </w:r>
    </w:p>
    <w:p w:rsidR="00147C7F" w:rsidRPr="0046114F" w:rsidRDefault="00147C7F" w:rsidP="00147C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Pr="002B7734">
        <w:rPr>
          <w:sz w:val="28"/>
          <w:szCs w:val="28"/>
        </w:rPr>
        <w:t>. Постановление опубликовать в районной массовой газете «Гаврилов-</w:t>
      </w:r>
      <w:proofErr w:type="spellStart"/>
      <w:r w:rsidRPr="002B7734">
        <w:rPr>
          <w:sz w:val="28"/>
          <w:szCs w:val="28"/>
        </w:rPr>
        <w:t>Ямский</w:t>
      </w:r>
      <w:proofErr w:type="spellEnd"/>
      <w:r w:rsidRPr="002B7734">
        <w:rPr>
          <w:sz w:val="28"/>
          <w:szCs w:val="28"/>
        </w:rPr>
        <w:t xml:space="preserve"> вестник» и разместить на официальном сайте Администрации </w:t>
      </w:r>
      <w:proofErr w:type="gramStart"/>
      <w:r w:rsidRPr="002B7734">
        <w:rPr>
          <w:sz w:val="28"/>
          <w:szCs w:val="28"/>
        </w:rPr>
        <w:t>Гаврилов-Ямского</w:t>
      </w:r>
      <w:proofErr w:type="gramEnd"/>
      <w:r w:rsidRPr="002B7734">
        <w:rPr>
          <w:sz w:val="28"/>
          <w:szCs w:val="28"/>
        </w:rPr>
        <w:t xml:space="preserve"> муниципального района.</w:t>
      </w:r>
    </w:p>
    <w:p w:rsidR="00147C7F" w:rsidRPr="0046114F" w:rsidRDefault="00147C7F" w:rsidP="00147C7F">
      <w:pPr>
        <w:pStyle w:val="a6"/>
        <w:ind w:firstLine="567"/>
        <w:rPr>
          <w:sz w:val="28"/>
          <w:szCs w:val="28"/>
        </w:rPr>
      </w:pPr>
      <w:r>
        <w:rPr>
          <w:sz w:val="28"/>
          <w:szCs w:val="28"/>
        </w:rPr>
        <w:t>10</w:t>
      </w:r>
      <w:r w:rsidRPr="0046114F">
        <w:rPr>
          <w:sz w:val="28"/>
          <w:szCs w:val="28"/>
        </w:rPr>
        <w:t xml:space="preserve">. Постановление вступает в силу с момента </w:t>
      </w:r>
      <w:r>
        <w:rPr>
          <w:sz w:val="28"/>
          <w:szCs w:val="28"/>
        </w:rPr>
        <w:t>официального опубликования</w:t>
      </w:r>
      <w:r w:rsidRPr="0046114F">
        <w:rPr>
          <w:sz w:val="28"/>
          <w:szCs w:val="28"/>
        </w:rPr>
        <w:t xml:space="preserve">. </w:t>
      </w:r>
    </w:p>
    <w:p w:rsidR="00014C9D" w:rsidRDefault="00014C9D" w:rsidP="00014C9D">
      <w:pPr>
        <w:ind w:left="284" w:firstLine="284"/>
        <w:jc w:val="both"/>
        <w:rPr>
          <w:sz w:val="28"/>
          <w:szCs w:val="28"/>
        </w:rPr>
      </w:pPr>
      <w:bookmarkStart w:id="0" w:name="_GoBack"/>
      <w:bookmarkEnd w:id="0"/>
    </w:p>
    <w:p w:rsidR="00014C9D" w:rsidRPr="009E6981" w:rsidRDefault="00014C9D" w:rsidP="00014C9D">
      <w:pPr>
        <w:ind w:left="284" w:firstLine="284"/>
        <w:jc w:val="both"/>
        <w:rPr>
          <w:sz w:val="28"/>
          <w:szCs w:val="28"/>
        </w:rPr>
      </w:pPr>
    </w:p>
    <w:p w:rsidR="00014C9D" w:rsidRPr="00513285" w:rsidRDefault="00014C9D" w:rsidP="00014C9D">
      <w:pPr>
        <w:rPr>
          <w:sz w:val="27"/>
          <w:szCs w:val="27"/>
        </w:rPr>
      </w:pPr>
    </w:p>
    <w:p w:rsidR="00014C9D" w:rsidRPr="00014C9D" w:rsidRDefault="00014C9D" w:rsidP="00014C9D">
      <w:pPr>
        <w:rPr>
          <w:sz w:val="28"/>
          <w:szCs w:val="28"/>
        </w:rPr>
      </w:pPr>
      <w:r w:rsidRPr="00014C9D">
        <w:rPr>
          <w:sz w:val="28"/>
          <w:szCs w:val="28"/>
        </w:rPr>
        <w:t xml:space="preserve">Глава </w:t>
      </w:r>
      <w:proofErr w:type="gramStart"/>
      <w:r w:rsidRPr="00014C9D">
        <w:rPr>
          <w:sz w:val="28"/>
          <w:szCs w:val="28"/>
        </w:rPr>
        <w:t>Гаврилов-Ямского</w:t>
      </w:r>
      <w:proofErr w:type="gramEnd"/>
    </w:p>
    <w:p w:rsidR="00014C9D" w:rsidRPr="00014C9D" w:rsidRDefault="00014C9D" w:rsidP="00014C9D">
      <w:pPr>
        <w:rPr>
          <w:sz w:val="28"/>
          <w:szCs w:val="28"/>
        </w:rPr>
      </w:pPr>
      <w:r w:rsidRPr="00014C9D">
        <w:rPr>
          <w:sz w:val="28"/>
          <w:szCs w:val="28"/>
        </w:rPr>
        <w:t>муниципального округа</w:t>
      </w:r>
      <w:r w:rsidRPr="00014C9D">
        <w:rPr>
          <w:sz w:val="28"/>
          <w:szCs w:val="28"/>
        </w:rPr>
        <w:tab/>
      </w:r>
      <w:r w:rsidRPr="00014C9D">
        <w:rPr>
          <w:sz w:val="28"/>
          <w:szCs w:val="28"/>
        </w:rPr>
        <w:tab/>
      </w:r>
      <w:r w:rsidRPr="00014C9D">
        <w:rPr>
          <w:sz w:val="28"/>
          <w:szCs w:val="28"/>
        </w:rPr>
        <w:tab/>
      </w:r>
      <w:r w:rsidRPr="00014C9D">
        <w:rPr>
          <w:sz w:val="28"/>
          <w:szCs w:val="28"/>
        </w:rPr>
        <w:tab/>
      </w:r>
      <w:r w:rsidRPr="00014C9D">
        <w:rPr>
          <w:sz w:val="28"/>
          <w:szCs w:val="28"/>
        </w:rPr>
        <w:tab/>
        <w:t xml:space="preserve">        </w:t>
      </w:r>
      <w:r>
        <w:rPr>
          <w:sz w:val="28"/>
          <w:szCs w:val="28"/>
        </w:rPr>
        <w:t xml:space="preserve">       </w:t>
      </w:r>
      <w:r w:rsidRPr="00014C9D">
        <w:rPr>
          <w:sz w:val="28"/>
          <w:szCs w:val="28"/>
        </w:rPr>
        <w:t>А.Х. Рустамов</w:t>
      </w:r>
    </w:p>
    <w:p w:rsidR="00290A70" w:rsidRDefault="00290A70"/>
    <w:sectPr w:rsidR="00290A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9671EF"/>
    <w:multiLevelType w:val="hybridMultilevel"/>
    <w:tmpl w:val="49F468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200E7B"/>
    <w:multiLevelType w:val="hybridMultilevel"/>
    <w:tmpl w:val="03C4DEBC"/>
    <w:lvl w:ilvl="0" w:tplc="88E8CF44">
      <w:start w:val="1"/>
      <w:numFmt w:val="decimal"/>
      <w:lvlText w:val="%1."/>
      <w:lvlJc w:val="left"/>
      <w:pPr>
        <w:ind w:left="103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2">
    <w:nsid w:val="626E5A78"/>
    <w:multiLevelType w:val="hybridMultilevel"/>
    <w:tmpl w:val="5BFA07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4C9D"/>
    <w:rsid w:val="00014C9D"/>
    <w:rsid w:val="00147C7F"/>
    <w:rsid w:val="00290A70"/>
    <w:rsid w:val="008D3EE6"/>
    <w:rsid w:val="00A00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C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D3EE6"/>
    <w:pPr>
      <w:ind w:left="720"/>
      <w:contextualSpacing/>
    </w:pPr>
  </w:style>
  <w:style w:type="paragraph" w:styleId="a6">
    <w:name w:val="Body Text"/>
    <w:basedOn w:val="a"/>
    <w:link w:val="a7"/>
    <w:rsid w:val="00147C7F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147C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147C7F"/>
    <w:pPr>
      <w:spacing w:before="100" w:beforeAutospacing="1" w:after="100" w:afterAutospacing="1"/>
    </w:pPr>
  </w:style>
  <w:style w:type="table" w:styleId="a9">
    <w:name w:val="Table Grid"/>
    <w:basedOn w:val="a1"/>
    <w:rsid w:val="00147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4C9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14C9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14C9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D3EE6"/>
    <w:pPr>
      <w:ind w:left="720"/>
      <w:contextualSpacing/>
    </w:pPr>
  </w:style>
  <w:style w:type="paragraph" w:styleId="a6">
    <w:name w:val="Body Text"/>
    <w:basedOn w:val="a"/>
    <w:link w:val="a7"/>
    <w:rsid w:val="00147C7F"/>
    <w:pPr>
      <w:jc w:val="both"/>
    </w:pPr>
    <w:rPr>
      <w:szCs w:val="20"/>
    </w:rPr>
  </w:style>
  <w:style w:type="character" w:customStyle="1" w:styleId="a7">
    <w:name w:val="Основной текст Знак"/>
    <w:basedOn w:val="a0"/>
    <w:link w:val="a6"/>
    <w:rsid w:val="00147C7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Normal (Web)"/>
    <w:basedOn w:val="a"/>
    <w:uiPriority w:val="99"/>
    <w:unhideWhenUsed/>
    <w:rsid w:val="00147C7F"/>
    <w:pPr>
      <w:spacing w:before="100" w:beforeAutospacing="1" w:after="100" w:afterAutospacing="1"/>
    </w:pPr>
  </w:style>
  <w:style w:type="table" w:styleId="a9">
    <w:name w:val="Table Grid"/>
    <w:basedOn w:val="a1"/>
    <w:rsid w:val="00147C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2025-07-28T07:15:00Z</cp:lastPrinted>
  <dcterms:created xsi:type="dcterms:W3CDTF">2025-07-14T13:48:00Z</dcterms:created>
  <dcterms:modified xsi:type="dcterms:W3CDTF">2025-07-28T07:15:00Z</dcterms:modified>
</cp:coreProperties>
</file>